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8D7318" w14:textId="77777777" w:rsidR="00956B11" w:rsidRDefault="00956B11" w:rsidP="00956B11">
      <w:pPr>
        <w:pStyle w:val="ERCOberschrift"/>
      </w:pPr>
      <w:r>
        <w:t xml:space="preserve">Veelzijdige </w:t>
      </w:r>
      <w:proofErr w:type="spellStart"/>
      <w:r>
        <w:t>teamplayer</w:t>
      </w:r>
      <w:proofErr w:type="spellEnd"/>
      <w:r>
        <w:t xml:space="preserve"> met minimalistische uitstraling:</w:t>
      </w:r>
    </w:p>
    <w:p w14:paraId="4B85137E" w14:textId="77777777" w:rsidR="00956B11" w:rsidRDefault="00956B11" w:rsidP="00956B11">
      <w:pPr>
        <w:pStyle w:val="ERCOberschrift"/>
      </w:pPr>
      <w:proofErr w:type="gramStart"/>
      <w:r>
        <w:t>de</w:t>
      </w:r>
      <w:proofErr w:type="gramEnd"/>
      <w:r>
        <w:t xml:space="preserve"> nieuwe </w:t>
      </w:r>
      <w:proofErr w:type="spellStart"/>
      <w:r>
        <w:t>Quinta</w:t>
      </w:r>
      <w:proofErr w:type="spellEnd"/>
      <w:r>
        <w:t xml:space="preserve"> inbouwspots van ERCO</w:t>
      </w:r>
    </w:p>
    <w:p w14:paraId="4B49B651" w14:textId="77777777" w:rsidR="00956B11" w:rsidRPr="00BE0E44" w:rsidRDefault="00956B11" w:rsidP="00956B11">
      <w:pPr>
        <w:pStyle w:val="ERCOberschrift"/>
        <w:rPr>
          <w:b w:val="0"/>
        </w:rPr>
      </w:pPr>
    </w:p>
    <w:p w14:paraId="65E430B1" w14:textId="2AD2DA8D" w:rsidR="00956B11" w:rsidRDefault="00956B11" w:rsidP="00956B11">
      <w:pPr>
        <w:pStyle w:val="ERCOberschrift"/>
      </w:pPr>
      <w:proofErr w:type="spellStart"/>
      <w:r>
        <w:t>Lüdenscheid</w:t>
      </w:r>
      <w:proofErr w:type="spellEnd"/>
      <w:r>
        <w:t>,</w:t>
      </w:r>
      <w:r>
        <w:t xml:space="preserve"> juli 2023.</w:t>
      </w:r>
      <w:r>
        <w:t xml:space="preserve"> Inbouwspots vullen de in het plafond geïntegreerde algemene verlichting aan met componenten zoals accentlicht of </w:t>
      </w:r>
      <w:proofErr w:type="spellStart"/>
      <w:r>
        <w:t>wallwashing</w:t>
      </w:r>
      <w:proofErr w:type="spellEnd"/>
      <w:r>
        <w:t xml:space="preserve">. De nieuwe </w:t>
      </w:r>
      <w:hyperlink r:id="rId8" w:history="1">
        <w:proofErr w:type="spellStart"/>
        <w:r w:rsidRPr="00956B11">
          <w:rPr>
            <w:rStyle w:val="Hyperlink"/>
          </w:rPr>
          <w:t>Quinta</w:t>
        </w:r>
        <w:proofErr w:type="spellEnd"/>
      </w:hyperlink>
      <w:r>
        <w:t xml:space="preserve"> familie brengt de innovatieve </w:t>
      </w:r>
      <w:proofErr w:type="spellStart"/>
      <w:r>
        <w:t>darklight</w:t>
      </w:r>
      <w:proofErr w:type="spellEnd"/>
      <w:r>
        <w:t xml:space="preserve"> lenstechnologie uit de spotfamilies </w:t>
      </w:r>
      <w:proofErr w:type="spellStart"/>
      <w:r>
        <w:t>Eclipse</w:t>
      </w:r>
      <w:proofErr w:type="spellEnd"/>
      <w:r>
        <w:t xml:space="preserve"> en </w:t>
      </w:r>
      <w:proofErr w:type="spellStart"/>
      <w:r>
        <w:t>Uniscan</w:t>
      </w:r>
      <w:proofErr w:type="spellEnd"/>
      <w:r>
        <w:t xml:space="preserve"> „in het </w:t>
      </w:r>
      <w:proofErr w:type="gramStart"/>
      <w:r>
        <w:t>plafond“</w:t>
      </w:r>
      <w:proofErr w:type="gramEnd"/>
      <w:r>
        <w:t xml:space="preserve">. Dankzij de identieke inbouwdetails integreert deze in de beproefde systematiek van de maten van ERCO </w:t>
      </w:r>
      <w:proofErr w:type="spellStart"/>
      <w:r>
        <w:t>downlights</w:t>
      </w:r>
      <w:proofErr w:type="spellEnd"/>
      <w:r>
        <w:t xml:space="preserve">, zoals Atrium, </w:t>
      </w:r>
      <w:proofErr w:type="spellStart"/>
      <w:r>
        <w:t>Iku</w:t>
      </w:r>
      <w:proofErr w:type="spellEnd"/>
      <w:r>
        <w:t xml:space="preserve"> of Quintessence. Zo ontstaat lichtkwaliteit en visueel comfort uit één stuk, bijvoorbeeld in een lobby of in het restaurant van een museum.</w:t>
      </w:r>
    </w:p>
    <w:p w14:paraId="7E2CEC62" w14:textId="77777777" w:rsidR="00956B11" w:rsidRDefault="00956B11" w:rsidP="00956B11">
      <w:pPr>
        <w:pStyle w:val="ERCOberschrift"/>
      </w:pPr>
    </w:p>
    <w:p w14:paraId="2FF73769" w14:textId="77777777" w:rsidR="00125046" w:rsidRDefault="00956B11" w:rsidP="00956B11">
      <w:pPr>
        <w:pStyle w:val="ERCOberschrift"/>
        <w:rPr>
          <w:b w:val="0"/>
        </w:rPr>
      </w:pPr>
      <w:r>
        <w:rPr>
          <w:b w:val="0"/>
        </w:rPr>
        <w:t xml:space="preserve">Situationeel en op de waarneming gericht verlichten: dat kan in een museum bijvoorbeeld betekenen om in de tentoonstellingszones flexibele spanningsrailsystemen met spots toe te passen. Tegelijkertijd vormt voor de overige architectuur, van de lobby via verkeerszones tot en met het museumrestaurant, een in het plafond geïntegreerde verlichting mogelijk de esthetische oplossing. In dergelijke gevallen waarborgt het systeemprincipe van ERCO dat beide concepten harmonieus met elkaar kunnen worden gecombineerd, zowel </w:t>
      </w:r>
      <w:proofErr w:type="gramStart"/>
      <w:r>
        <w:rPr>
          <w:b w:val="0"/>
        </w:rPr>
        <w:t>technisch</w:t>
      </w:r>
      <w:proofErr w:type="gramEnd"/>
      <w:r>
        <w:rPr>
          <w:b w:val="0"/>
        </w:rPr>
        <w:t xml:space="preserve"> als qua lichteffect. Een uitgangspunt waarvoor de nieuwe </w:t>
      </w:r>
      <w:hyperlink r:id="rId9" w:history="1">
        <w:proofErr w:type="spellStart"/>
        <w:r w:rsidRPr="00956B11">
          <w:rPr>
            <w:rStyle w:val="Hyperlink"/>
            <w:b w:val="0"/>
          </w:rPr>
          <w:t>Quinta</w:t>
        </w:r>
        <w:proofErr w:type="spellEnd"/>
      </w:hyperlink>
      <w:r>
        <w:rPr>
          <w:b w:val="0"/>
        </w:rPr>
        <w:t xml:space="preserve"> inbouwspots perfect zijn geschikt – deze passen namelijk net zo goed bij Quintessence, </w:t>
      </w:r>
      <w:proofErr w:type="spellStart"/>
      <w:r>
        <w:rPr>
          <w:b w:val="0"/>
        </w:rPr>
        <w:t>Iku</w:t>
      </w:r>
      <w:proofErr w:type="spellEnd"/>
      <w:r>
        <w:rPr>
          <w:b w:val="0"/>
        </w:rPr>
        <w:t xml:space="preserve"> of Atrium </w:t>
      </w:r>
      <w:proofErr w:type="spellStart"/>
      <w:r>
        <w:rPr>
          <w:b w:val="0"/>
        </w:rPr>
        <w:t>downlights</w:t>
      </w:r>
      <w:proofErr w:type="spellEnd"/>
      <w:r>
        <w:rPr>
          <w:b w:val="0"/>
        </w:rPr>
        <w:t xml:space="preserve"> als bij </w:t>
      </w:r>
      <w:proofErr w:type="spellStart"/>
      <w:r>
        <w:rPr>
          <w:b w:val="0"/>
        </w:rPr>
        <w:t>Eclipse</w:t>
      </w:r>
      <w:proofErr w:type="spellEnd"/>
      <w:r>
        <w:rPr>
          <w:b w:val="0"/>
        </w:rPr>
        <w:t xml:space="preserve"> of </w:t>
      </w:r>
      <w:proofErr w:type="spellStart"/>
      <w:r>
        <w:rPr>
          <w:b w:val="0"/>
        </w:rPr>
        <w:t>Uniscan</w:t>
      </w:r>
      <w:proofErr w:type="spellEnd"/>
      <w:r>
        <w:rPr>
          <w:b w:val="0"/>
        </w:rPr>
        <w:t xml:space="preserve"> spots voor de spanningsrail. </w:t>
      </w:r>
      <w:proofErr w:type="spellStart"/>
      <w:r>
        <w:rPr>
          <w:b w:val="0"/>
        </w:rPr>
        <w:t>Quinta</w:t>
      </w:r>
      <w:proofErr w:type="spellEnd"/>
      <w:r>
        <w:rPr>
          <w:b w:val="0"/>
        </w:rPr>
        <w:t xml:space="preserve"> maakt gebruik van de standaard inbouwringen van de </w:t>
      </w:r>
      <w:proofErr w:type="spellStart"/>
      <w:r>
        <w:rPr>
          <w:b w:val="0"/>
        </w:rPr>
        <w:t>plafondinbouwarmaturen</w:t>
      </w:r>
      <w:proofErr w:type="spellEnd"/>
      <w:r>
        <w:rPr>
          <w:b w:val="0"/>
        </w:rPr>
        <w:t xml:space="preserve"> van ERCO en kan daardoor universeel worden gecombineerd en zonder gereedschap worden vervangen. De verwisselbare </w:t>
      </w:r>
      <w:proofErr w:type="spellStart"/>
      <w:r>
        <w:rPr>
          <w:b w:val="0"/>
        </w:rPr>
        <w:t>darklight</w:t>
      </w:r>
      <w:proofErr w:type="spellEnd"/>
      <w:r>
        <w:rPr>
          <w:b w:val="0"/>
        </w:rPr>
        <w:t xml:space="preserve"> lenzen zijn compatibel met degene uit de </w:t>
      </w:r>
      <w:proofErr w:type="spellStart"/>
      <w:r>
        <w:rPr>
          <w:b w:val="0"/>
        </w:rPr>
        <w:t>Eclipse</w:t>
      </w:r>
      <w:proofErr w:type="spellEnd"/>
      <w:r>
        <w:rPr>
          <w:b w:val="0"/>
        </w:rPr>
        <w:t xml:space="preserve"> en </w:t>
      </w:r>
      <w:proofErr w:type="spellStart"/>
      <w:r>
        <w:rPr>
          <w:b w:val="0"/>
        </w:rPr>
        <w:t>Uniscan</w:t>
      </w:r>
      <w:proofErr w:type="spellEnd"/>
      <w:r>
        <w:rPr>
          <w:b w:val="0"/>
        </w:rPr>
        <w:t xml:space="preserve"> spotfamilies. </w:t>
      </w:r>
      <w:r>
        <w:t xml:space="preserve">Dat garandeert in het algemeen de maximale lichtkwaliteit bij de grootst mogelijke flexibiliteit. </w:t>
      </w:r>
      <w:r>
        <w:rPr>
          <w:b w:val="0"/>
        </w:rPr>
        <w:t xml:space="preserve">Zo kunnen de in het plafond geïntegreerde algemene verlichting, accentverlichting en </w:t>
      </w:r>
      <w:proofErr w:type="spellStart"/>
      <w:r>
        <w:rPr>
          <w:b w:val="0"/>
        </w:rPr>
        <w:t>wallwashing</w:t>
      </w:r>
      <w:proofErr w:type="spellEnd"/>
      <w:r>
        <w:rPr>
          <w:b w:val="0"/>
        </w:rPr>
        <w:t xml:space="preserve"> elegant en uniform worden gerealiseerd: bijvoorbeeld om vanuit het plafond een sculptuur in de lobby in scène te zetten, in het restaurant</w:t>
      </w:r>
    </w:p>
    <w:p w14:paraId="1C7575FF" w14:textId="0AC12D65" w:rsidR="00956B11" w:rsidRDefault="00956B11" w:rsidP="00956B11">
      <w:pPr>
        <w:pStyle w:val="ERCOberschrift"/>
        <w:rPr>
          <w:b w:val="0"/>
          <w:bCs w:val="0"/>
        </w:rPr>
      </w:pPr>
      <w:proofErr w:type="gramStart"/>
      <w:r>
        <w:rPr>
          <w:b w:val="0"/>
        </w:rPr>
        <w:lastRenderedPageBreak/>
        <w:t>de</w:t>
      </w:r>
      <w:proofErr w:type="gramEnd"/>
      <w:r>
        <w:rPr>
          <w:b w:val="0"/>
        </w:rPr>
        <w:t xml:space="preserve"> tafels te verlichten, de informatiebalie in de ruimte te benadrukken of ook voor een absoluut homogene </w:t>
      </w:r>
      <w:proofErr w:type="spellStart"/>
      <w:r>
        <w:rPr>
          <w:b w:val="0"/>
        </w:rPr>
        <w:t>breedstraling</w:t>
      </w:r>
      <w:proofErr w:type="spellEnd"/>
      <w:r>
        <w:rPr>
          <w:b w:val="0"/>
        </w:rPr>
        <w:t xml:space="preserve"> van een wandvlak.</w:t>
      </w:r>
    </w:p>
    <w:p w14:paraId="613C7DFE" w14:textId="77777777" w:rsidR="00956B11" w:rsidRDefault="00956B11" w:rsidP="00956B11">
      <w:pPr>
        <w:pStyle w:val="ERCOberschrift"/>
        <w:rPr>
          <w:b w:val="0"/>
          <w:bCs w:val="0"/>
        </w:rPr>
      </w:pPr>
    </w:p>
    <w:p w14:paraId="524C4C17" w14:textId="6B00F7AB" w:rsidR="00956B11" w:rsidRPr="00956B11" w:rsidRDefault="00956B11" w:rsidP="00956B11">
      <w:pPr>
        <w:pStyle w:val="ERCOberschrift"/>
      </w:pPr>
      <w:r>
        <w:t>Veelzijdig systeem – omdat licht niet hetzelfde is als licht</w:t>
      </w:r>
    </w:p>
    <w:p w14:paraId="540FEE43" w14:textId="12FCA5AC" w:rsidR="00956B11" w:rsidRDefault="00956B11" w:rsidP="00956B11">
      <w:pPr>
        <w:pStyle w:val="ERCOberschrift"/>
        <w:rPr>
          <w:b w:val="0"/>
          <w:bCs w:val="0"/>
        </w:rPr>
      </w:pPr>
      <w:hyperlink r:id="rId10" w:history="1">
        <w:proofErr w:type="spellStart"/>
        <w:r w:rsidRPr="00956B11">
          <w:rPr>
            <w:rStyle w:val="Hyperlink"/>
            <w:b w:val="0"/>
          </w:rPr>
          <w:t>Quinta</w:t>
        </w:r>
        <w:proofErr w:type="spellEnd"/>
      </w:hyperlink>
      <w:r>
        <w:rPr>
          <w:b w:val="0"/>
        </w:rPr>
        <w:t xml:space="preserve"> onderscheidt zich al van de andere inbouwspots in het </w:t>
      </w:r>
      <w:proofErr w:type="gramStart"/>
      <w:r>
        <w:rPr>
          <w:b w:val="0"/>
        </w:rPr>
        <w:t>ERCO programma</w:t>
      </w:r>
      <w:proofErr w:type="gramEnd"/>
      <w:r>
        <w:rPr>
          <w:b w:val="0"/>
        </w:rPr>
        <w:t xml:space="preserve"> door de magische gevoelsindruk van de heldere </w:t>
      </w:r>
      <w:proofErr w:type="spellStart"/>
      <w:r>
        <w:rPr>
          <w:b w:val="0"/>
        </w:rPr>
        <w:t>darklight</w:t>
      </w:r>
      <w:proofErr w:type="spellEnd"/>
      <w:r>
        <w:rPr>
          <w:b w:val="0"/>
        </w:rPr>
        <w:t xml:space="preserve"> lens als lichtuittreding. Deze speciale </w:t>
      </w:r>
      <w:proofErr w:type="spellStart"/>
      <w:r>
        <w:rPr>
          <w:b w:val="0"/>
        </w:rPr>
        <w:t>ledlichttechniek</w:t>
      </w:r>
      <w:proofErr w:type="spellEnd"/>
      <w:r>
        <w:rPr>
          <w:b w:val="0"/>
        </w:rPr>
        <w:t xml:space="preserve"> deelt het nieuwe product met de spotseries </w:t>
      </w:r>
      <w:proofErr w:type="spellStart"/>
      <w:r>
        <w:rPr>
          <w:b w:val="0"/>
        </w:rPr>
        <w:t>Eclipse</w:t>
      </w:r>
      <w:proofErr w:type="spellEnd"/>
      <w:r>
        <w:rPr>
          <w:b w:val="0"/>
        </w:rPr>
        <w:t xml:space="preserve"> en </w:t>
      </w:r>
      <w:proofErr w:type="spellStart"/>
      <w:r>
        <w:rPr>
          <w:b w:val="0"/>
        </w:rPr>
        <w:t>Uniscan</w:t>
      </w:r>
      <w:proofErr w:type="spellEnd"/>
      <w:r>
        <w:rPr>
          <w:b w:val="0"/>
        </w:rPr>
        <w:t xml:space="preserve"> voor spanningsrails. Het algemene voordeel: deze biedt door de optische </w:t>
      </w:r>
      <w:proofErr w:type="spellStart"/>
      <w:r>
        <w:rPr>
          <w:b w:val="0"/>
        </w:rPr>
        <w:t>cut-off</w:t>
      </w:r>
      <w:proofErr w:type="spellEnd"/>
      <w:r>
        <w:rPr>
          <w:b w:val="0"/>
        </w:rPr>
        <w:t xml:space="preserve"> met max. 40° een zeer groot visueel comfort en genieten van verblindingsvrij licht.</w:t>
      </w:r>
    </w:p>
    <w:p w14:paraId="02346D5D" w14:textId="77777777" w:rsidR="00956B11" w:rsidRDefault="00956B11" w:rsidP="00956B11">
      <w:pPr>
        <w:pStyle w:val="ERCOberschrift"/>
        <w:rPr>
          <w:b w:val="0"/>
          <w:bCs w:val="0"/>
        </w:rPr>
      </w:pPr>
    </w:p>
    <w:p w14:paraId="30544747" w14:textId="77777777" w:rsidR="00956B11" w:rsidRDefault="00956B11" w:rsidP="00956B11">
      <w:pPr>
        <w:pStyle w:val="ERCOberschrift"/>
        <w:rPr>
          <w:b w:val="0"/>
          <w:bCs w:val="0"/>
        </w:rPr>
      </w:pPr>
      <w:r>
        <w:rPr>
          <w:b w:val="0"/>
        </w:rPr>
        <w:t xml:space="preserve">De precieze lichtverdelingen van de optische lenssystemen zorgen voor tot op de punt nauwkeurige accentueringen en een plastische schaduwwerking zonder strooilicht. Deze omvatten </w:t>
      </w:r>
      <w:proofErr w:type="spellStart"/>
      <w:r>
        <w:rPr>
          <w:b w:val="0"/>
        </w:rPr>
        <w:t>rotatiesymmetrische</w:t>
      </w:r>
      <w:proofErr w:type="spellEnd"/>
      <w:r>
        <w:rPr>
          <w:b w:val="0"/>
        </w:rPr>
        <w:t xml:space="preserve"> karakteristieken van een 6° </w:t>
      </w:r>
      <w:proofErr w:type="spellStart"/>
      <w:r>
        <w:rPr>
          <w:b w:val="0"/>
        </w:rPr>
        <w:t>narrow</w:t>
      </w:r>
      <w:proofErr w:type="spellEnd"/>
      <w:r>
        <w:rPr>
          <w:b w:val="0"/>
        </w:rPr>
        <w:t xml:space="preserve"> </w:t>
      </w:r>
      <w:r>
        <w:rPr>
          <w:b w:val="0"/>
          <w:color w:val="000000" w:themeColor="text1"/>
        </w:rPr>
        <w:t>s</w:t>
      </w:r>
      <w:r>
        <w:rPr>
          <w:b w:val="0"/>
        </w:rPr>
        <w:t xml:space="preserve">pot tot en met een 80° extra </w:t>
      </w:r>
      <w:proofErr w:type="spellStart"/>
      <w:r>
        <w:rPr>
          <w:b w:val="0"/>
        </w:rPr>
        <w:t>wide</w:t>
      </w:r>
      <w:proofErr w:type="spellEnd"/>
      <w:r>
        <w:rPr>
          <w:b w:val="0"/>
        </w:rPr>
        <w:t xml:space="preserve"> </w:t>
      </w:r>
      <w:proofErr w:type="spellStart"/>
      <w:r>
        <w:rPr>
          <w:b w:val="0"/>
        </w:rPr>
        <w:t>flood</w:t>
      </w:r>
      <w:proofErr w:type="spellEnd"/>
      <w:r>
        <w:rPr>
          <w:b w:val="0"/>
        </w:rPr>
        <w:t xml:space="preserve"> alsmede </w:t>
      </w:r>
      <w:proofErr w:type="spellStart"/>
      <w:r>
        <w:rPr>
          <w:b w:val="0"/>
        </w:rPr>
        <w:t>oval</w:t>
      </w:r>
      <w:proofErr w:type="spellEnd"/>
      <w:r>
        <w:rPr>
          <w:b w:val="0"/>
        </w:rPr>
        <w:t xml:space="preserve"> </w:t>
      </w:r>
      <w:proofErr w:type="spellStart"/>
      <w:r>
        <w:rPr>
          <w:b w:val="0"/>
        </w:rPr>
        <w:t>flood</w:t>
      </w:r>
      <w:proofErr w:type="spellEnd"/>
      <w:r>
        <w:rPr>
          <w:b w:val="0"/>
        </w:rPr>
        <w:t xml:space="preserve"> (ca. 20° x 60°), </w:t>
      </w:r>
      <w:proofErr w:type="spellStart"/>
      <w:r>
        <w:rPr>
          <w:b w:val="0"/>
        </w:rPr>
        <w:t>oval</w:t>
      </w:r>
      <w:proofErr w:type="spellEnd"/>
      <w:r>
        <w:rPr>
          <w:b w:val="0"/>
        </w:rPr>
        <w:t xml:space="preserve"> </w:t>
      </w:r>
      <w:proofErr w:type="spellStart"/>
      <w:r>
        <w:rPr>
          <w:b w:val="0"/>
        </w:rPr>
        <w:t>wide</w:t>
      </w:r>
      <w:proofErr w:type="spellEnd"/>
      <w:r>
        <w:rPr>
          <w:b w:val="0"/>
        </w:rPr>
        <w:t xml:space="preserve"> </w:t>
      </w:r>
      <w:proofErr w:type="spellStart"/>
      <w:r>
        <w:rPr>
          <w:b w:val="0"/>
        </w:rPr>
        <w:t>flood</w:t>
      </w:r>
      <w:proofErr w:type="spellEnd"/>
      <w:r>
        <w:rPr>
          <w:b w:val="0"/>
        </w:rPr>
        <w:t xml:space="preserve"> (ca. 60° x 80°) en </w:t>
      </w:r>
      <w:proofErr w:type="spellStart"/>
      <w:r>
        <w:rPr>
          <w:b w:val="0"/>
        </w:rPr>
        <w:t>wallwash</w:t>
      </w:r>
      <w:proofErr w:type="spellEnd"/>
      <w:r>
        <w:rPr>
          <w:b w:val="0"/>
        </w:rPr>
        <w:t xml:space="preserve">. Net als bij spots voor spanningsrails met </w:t>
      </w:r>
      <w:proofErr w:type="spellStart"/>
      <w:r>
        <w:rPr>
          <w:b w:val="0"/>
        </w:rPr>
        <w:t>darklight</w:t>
      </w:r>
      <w:proofErr w:type="spellEnd"/>
      <w:r>
        <w:rPr>
          <w:b w:val="0"/>
        </w:rPr>
        <w:t xml:space="preserve"> lenzen kunnen ook bij </w:t>
      </w:r>
      <w:proofErr w:type="spellStart"/>
      <w:r>
        <w:rPr>
          <w:b w:val="0"/>
        </w:rPr>
        <w:t>Quinta</w:t>
      </w:r>
      <w:proofErr w:type="spellEnd"/>
      <w:r>
        <w:rPr>
          <w:b w:val="0"/>
        </w:rPr>
        <w:t xml:space="preserve"> de optische systemen en daardoor de lichtverdelingen (te beginnen bij de spot) zonder gereedschap worden verwisseld. Met passend toebehoren kan het lichteffect in de toepassing bovendien worden gemodificeerd: om met filters bijvoorbeeld de kleurtemperatuur te veranderen of met </w:t>
      </w:r>
      <w:proofErr w:type="spellStart"/>
      <w:r>
        <w:rPr>
          <w:b w:val="0"/>
        </w:rPr>
        <w:t>snoots</w:t>
      </w:r>
      <w:proofErr w:type="spellEnd"/>
      <w:r>
        <w:rPr>
          <w:b w:val="0"/>
        </w:rPr>
        <w:t xml:space="preserve"> en honingraatrasters het visueel comfort verder te vergroten. Daardoor behoort </w:t>
      </w:r>
      <w:proofErr w:type="spellStart"/>
      <w:r>
        <w:rPr>
          <w:b w:val="0"/>
        </w:rPr>
        <w:t>Quinta</w:t>
      </w:r>
      <w:proofErr w:type="spellEnd"/>
      <w:r>
        <w:rPr>
          <w:b w:val="0"/>
        </w:rPr>
        <w:t xml:space="preserve"> tot de buitengewoon adaptieve inbouwspots die afzonderlijk op de situatie in de ruimte, het lichtconcept en de visuele taak kunnen worden afgestemd. </w:t>
      </w:r>
    </w:p>
    <w:p w14:paraId="2C3F3501" w14:textId="77777777" w:rsidR="00956B11" w:rsidRDefault="00956B11" w:rsidP="00956B11">
      <w:pPr>
        <w:pStyle w:val="ERCOberschrift"/>
        <w:rPr>
          <w:b w:val="0"/>
          <w:bCs w:val="0"/>
        </w:rPr>
      </w:pPr>
    </w:p>
    <w:p w14:paraId="4E644703" w14:textId="570EB9F6" w:rsidR="00956B11" w:rsidRPr="00956B11" w:rsidRDefault="00956B11" w:rsidP="00956B11">
      <w:pPr>
        <w:pStyle w:val="ERCOberschrift"/>
      </w:pPr>
      <w:r>
        <w:t>Eenvoudig combineren – of moderniseren</w:t>
      </w:r>
    </w:p>
    <w:p w14:paraId="78051E12" w14:textId="7F724E37" w:rsidR="00956B11" w:rsidRDefault="00956B11" w:rsidP="00956B11">
      <w:pPr>
        <w:pStyle w:val="ERCOberschrift"/>
        <w:rPr>
          <w:b w:val="0"/>
          <w:bCs w:val="0"/>
        </w:rPr>
      </w:pPr>
      <w:r>
        <w:rPr>
          <w:b w:val="0"/>
        </w:rPr>
        <w:t xml:space="preserve">De compacte, optische </w:t>
      </w:r>
      <w:proofErr w:type="spellStart"/>
      <w:r>
        <w:rPr>
          <w:b w:val="0"/>
        </w:rPr>
        <w:t>darklight</w:t>
      </w:r>
      <w:proofErr w:type="spellEnd"/>
      <w:r>
        <w:rPr>
          <w:b w:val="0"/>
        </w:rPr>
        <w:t xml:space="preserve"> systemen van </w:t>
      </w:r>
      <w:hyperlink r:id="rId11" w:history="1">
        <w:proofErr w:type="spellStart"/>
        <w:r w:rsidRPr="00956B11">
          <w:rPr>
            <w:rStyle w:val="Hyperlink"/>
            <w:b w:val="0"/>
          </w:rPr>
          <w:t>Quinta</w:t>
        </w:r>
        <w:proofErr w:type="spellEnd"/>
      </w:hyperlink>
      <w:r>
        <w:rPr>
          <w:b w:val="0"/>
        </w:rPr>
        <w:t xml:space="preserve"> zijn in het </w:t>
      </w:r>
      <w:proofErr w:type="spellStart"/>
      <w:r>
        <w:rPr>
          <w:b w:val="0"/>
        </w:rPr>
        <w:t>plafondinbouwhuis</w:t>
      </w:r>
      <w:proofErr w:type="spellEnd"/>
      <w:r>
        <w:rPr>
          <w:b w:val="0"/>
        </w:rPr>
        <w:t xml:space="preserve"> met 360° draaibaar en 30° </w:t>
      </w:r>
      <w:proofErr w:type="spellStart"/>
      <w:r>
        <w:rPr>
          <w:b w:val="0"/>
        </w:rPr>
        <w:t>zwenkbaar</w:t>
      </w:r>
      <w:proofErr w:type="spellEnd"/>
      <w:r>
        <w:rPr>
          <w:b w:val="0"/>
        </w:rPr>
        <w:t xml:space="preserve"> gemonteerd, zodat de lichtbundel gemakkelijk en exact kan worden uitgelijnd. Met vier maten vanaf een diameter van 113mm dekt </w:t>
      </w:r>
      <w:proofErr w:type="spellStart"/>
      <w:r>
        <w:rPr>
          <w:b w:val="0"/>
        </w:rPr>
        <w:t>Quinta</w:t>
      </w:r>
      <w:proofErr w:type="spellEnd"/>
      <w:r>
        <w:rPr>
          <w:b w:val="0"/>
        </w:rPr>
        <w:t xml:space="preserve"> de </w:t>
      </w:r>
      <w:r w:rsidRPr="0059772B">
        <w:rPr>
          <w:b w:val="0"/>
        </w:rPr>
        <w:t xml:space="preserve">vermogensklassen van </w:t>
      </w:r>
      <w:r w:rsidRPr="0059772B">
        <w:rPr>
          <w:b w:val="0"/>
          <w:bCs w:val="0"/>
        </w:rPr>
        <w:t>2W</w:t>
      </w:r>
      <w:r w:rsidRPr="00635D03">
        <w:rPr>
          <w:b w:val="0"/>
          <w:bCs w:val="0"/>
        </w:rPr>
        <w:t xml:space="preserve">/272lm </w:t>
      </w:r>
      <w:r>
        <w:rPr>
          <w:b w:val="0"/>
          <w:bCs w:val="0"/>
        </w:rPr>
        <w:t>tot</w:t>
      </w:r>
      <w:r w:rsidRPr="00635D03">
        <w:rPr>
          <w:b w:val="0"/>
          <w:bCs w:val="0"/>
        </w:rPr>
        <w:t xml:space="preserve"> 30,3W/4035lm</w:t>
      </w:r>
      <w:r>
        <w:rPr>
          <w:b w:val="0"/>
          <w:bCs w:val="0"/>
        </w:rPr>
        <w:t xml:space="preserve"> </w:t>
      </w:r>
      <w:r>
        <w:rPr>
          <w:b w:val="0"/>
        </w:rPr>
        <w:t xml:space="preserve">af en is daardoor geschikt voor plafondhoogtes van 3m tot 8m. De inbouwringen in de maten 3, 4, 5 en 8 neemt </w:t>
      </w:r>
      <w:proofErr w:type="spellStart"/>
      <w:r>
        <w:rPr>
          <w:b w:val="0"/>
        </w:rPr>
        <w:t>Quinta</w:t>
      </w:r>
      <w:proofErr w:type="spellEnd"/>
      <w:r>
        <w:rPr>
          <w:b w:val="0"/>
        </w:rPr>
        <w:t xml:space="preserve"> over uit de beproefde </w:t>
      </w:r>
      <w:proofErr w:type="gramStart"/>
      <w:r>
        <w:rPr>
          <w:b w:val="0"/>
        </w:rPr>
        <w:t xml:space="preserve">ERCO </w:t>
      </w:r>
      <w:r>
        <w:rPr>
          <w:b w:val="0"/>
        </w:rPr>
        <w:lastRenderedPageBreak/>
        <w:t>downlight</w:t>
      </w:r>
      <w:proofErr w:type="gramEnd"/>
      <w:r>
        <w:rPr>
          <w:b w:val="0"/>
        </w:rPr>
        <w:t xml:space="preserve"> families Quintessence, </w:t>
      </w:r>
      <w:proofErr w:type="spellStart"/>
      <w:r>
        <w:rPr>
          <w:b w:val="0"/>
        </w:rPr>
        <w:t>Iku</w:t>
      </w:r>
      <w:proofErr w:type="spellEnd"/>
      <w:r>
        <w:rPr>
          <w:b w:val="0"/>
        </w:rPr>
        <w:t xml:space="preserve"> en Atrium. Dat wil zeggen dat naast de afdekkende, standaard inbouwring ook de </w:t>
      </w:r>
      <w:proofErr w:type="spellStart"/>
      <w:r>
        <w:rPr>
          <w:b w:val="0"/>
        </w:rPr>
        <w:t>randloze</w:t>
      </w:r>
      <w:proofErr w:type="spellEnd"/>
      <w:r>
        <w:rPr>
          <w:b w:val="0"/>
        </w:rPr>
        <w:t xml:space="preserve"> inbouwoplossingen beschikbaar zijn. Niet alleen in de benadering past </w:t>
      </w:r>
      <w:proofErr w:type="spellStart"/>
      <w:r>
        <w:rPr>
          <w:b w:val="0"/>
        </w:rPr>
        <w:t>Quinta</w:t>
      </w:r>
      <w:proofErr w:type="spellEnd"/>
      <w:r>
        <w:rPr>
          <w:b w:val="0"/>
        </w:rPr>
        <w:t xml:space="preserve"> perfect bij deze </w:t>
      </w:r>
      <w:proofErr w:type="spellStart"/>
      <w:r>
        <w:rPr>
          <w:b w:val="0"/>
        </w:rPr>
        <w:t>downlights</w:t>
      </w:r>
      <w:proofErr w:type="spellEnd"/>
      <w:r>
        <w:rPr>
          <w:b w:val="0"/>
        </w:rPr>
        <w:t xml:space="preserve">, maar kan deze ook aanvullen of vervangen. Dat vergemakkelijkt kortstondige aanpassingen in actuele projecten net als lichtrenovaties in de bestaande toestand: hier kunnen overeenkomstige inbouwspots met conventionele lampen simpelweg door </w:t>
      </w:r>
      <w:proofErr w:type="spellStart"/>
      <w:r>
        <w:rPr>
          <w:b w:val="0"/>
        </w:rPr>
        <w:t>Quinta</w:t>
      </w:r>
      <w:proofErr w:type="spellEnd"/>
      <w:r>
        <w:rPr>
          <w:b w:val="0"/>
        </w:rPr>
        <w:t xml:space="preserve"> worden vervangen. In elke situatie leveren de optische </w:t>
      </w:r>
      <w:proofErr w:type="spellStart"/>
      <w:r>
        <w:rPr>
          <w:b w:val="0"/>
        </w:rPr>
        <w:t>darklight</w:t>
      </w:r>
      <w:proofErr w:type="spellEnd"/>
      <w:r>
        <w:rPr>
          <w:b w:val="0"/>
        </w:rPr>
        <w:t xml:space="preserve"> systemen een bijdrage aan een heldere, minimalistische indruk van het plafond, net als het versoberde design van de zichtbare behuizingsdelen zelf. Deze zijn in de standaardkleuren zwart en wit alsmede via de service ERCO </w:t>
      </w:r>
      <w:proofErr w:type="spellStart"/>
      <w:r>
        <w:rPr>
          <w:b w:val="0"/>
        </w:rPr>
        <w:t>individual</w:t>
      </w:r>
      <w:proofErr w:type="spellEnd"/>
      <w:r>
        <w:rPr>
          <w:b w:val="0"/>
        </w:rPr>
        <w:t xml:space="preserve"> ook in 10.000 andere kleuren verkrijgbaar om de armaturen optimaal op hun omgeving af te stemmen. </w:t>
      </w:r>
    </w:p>
    <w:p w14:paraId="775F8C86" w14:textId="77777777" w:rsidR="00956B11" w:rsidRDefault="00956B11" w:rsidP="00956B11">
      <w:pPr>
        <w:pStyle w:val="ERCOberschrift"/>
        <w:rPr>
          <w:b w:val="0"/>
          <w:bCs w:val="0"/>
        </w:rPr>
      </w:pPr>
    </w:p>
    <w:p w14:paraId="279EF7C7" w14:textId="17FBCE05" w:rsidR="00956B11" w:rsidRDefault="00956B11" w:rsidP="00956B11">
      <w:pPr>
        <w:pStyle w:val="ERCOberschrift"/>
        <w:rPr>
          <w:b w:val="0"/>
          <w:bCs w:val="0"/>
        </w:rPr>
      </w:pPr>
      <w:r>
        <w:rPr>
          <w:b w:val="0"/>
        </w:rPr>
        <w:t xml:space="preserve">Ook in andere aspecten, zoals selectie van de kleurtemperatuur of connectiviteit, voegt </w:t>
      </w:r>
      <w:hyperlink r:id="rId12" w:history="1">
        <w:proofErr w:type="spellStart"/>
        <w:r w:rsidRPr="00956B11">
          <w:rPr>
            <w:rStyle w:val="Hyperlink"/>
            <w:b w:val="0"/>
          </w:rPr>
          <w:t>Quinta</w:t>
        </w:r>
        <w:proofErr w:type="spellEnd"/>
      </w:hyperlink>
      <w:r>
        <w:rPr>
          <w:b w:val="0"/>
        </w:rPr>
        <w:t xml:space="preserve"> zich naadloos in het lichtecosysteem van ERCO en daardoor zijn de nieuwe inbouwspots uiterst flexibele en betrouwbare </w:t>
      </w:r>
      <w:proofErr w:type="spellStart"/>
      <w:r>
        <w:rPr>
          <w:b w:val="0"/>
        </w:rPr>
        <w:t>teamplayers</w:t>
      </w:r>
      <w:proofErr w:type="spellEnd"/>
      <w:r>
        <w:rPr>
          <w:b w:val="0"/>
        </w:rPr>
        <w:t xml:space="preserve">. De vanaf het begin beschikbare lichtkleuren van 2700K tot 4000K worden in het komende jaar met een </w:t>
      </w:r>
      <w:proofErr w:type="spellStart"/>
      <w:r>
        <w:rPr>
          <w:b w:val="0"/>
        </w:rPr>
        <w:t>tunable</w:t>
      </w:r>
      <w:proofErr w:type="spellEnd"/>
      <w:r>
        <w:rPr>
          <w:b w:val="0"/>
        </w:rPr>
        <w:t xml:space="preserve"> </w:t>
      </w:r>
      <w:proofErr w:type="spellStart"/>
      <w:r>
        <w:rPr>
          <w:b w:val="0"/>
        </w:rPr>
        <w:t>white</w:t>
      </w:r>
      <w:proofErr w:type="spellEnd"/>
      <w:r>
        <w:rPr>
          <w:b w:val="0"/>
        </w:rPr>
        <w:t xml:space="preserve"> versie aangevuld. De aparte bedrijfsapparaten zijn draadloos via </w:t>
      </w:r>
      <w:proofErr w:type="spellStart"/>
      <w:r>
        <w:rPr>
          <w:b w:val="0"/>
        </w:rPr>
        <w:t>Casambi</w:t>
      </w:r>
      <w:proofErr w:type="spellEnd"/>
      <w:r>
        <w:rPr>
          <w:b w:val="0"/>
        </w:rPr>
        <w:t xml:space="preserve"> Bluetooth bestuurbaar en via DALI/Push Dim alsmede met een schakelbare uitvoering verkrijgbaar. Voor wat betreft de duurzaamheid richt </w:t>
      </w:r>
      <w:proofErr w:type="spellStart"/>
      <w:r>
        <w:rPr>
          <w:b w:val="0"/>
        </w:rPr>
        <w:t>Quinta</w:t>
      </w:r>
      <w:proofErr w:type="spellEnd"/>
      <w:r>
        <w:rPr>
          <w:b w:val="0"/>
        </w:rPr>
        <w:t xml:space="preserve"> zich op het </w:t>
      </w:r>
      <w:hyperlink r:id="rId13" w:history="1">
        <w:r w:rsidRPr="00956B11">
          <w:rPr>
            <w:rStyle w:val="Hyperlink"/>
            <w:b w:val="0"/>
          </w:rPr>
          <w:t xml:space="preserve">„ERCO </w:t>
        </w:r>
        <w:proofErr w:type="spellStart"/>
        <w:proofErr w:type="gramStart"/>
        <w:r w:rsidRPr="00956B11">
          <w:rPr>
            <w:rStyle w:val="Hyperlink"/>
            <w:b w:val="0"/>
          </w:rPr>
          <w:t>Greenology</w:t>
        </w:r>
        <w:proofErr w:type="spellEnd"/>
        <w:r w:rsidRPr="00956B11">
          <w:rPr>
            <w:rStyle w:val="Hyperlink"/>
            <w:b w:val="0"/>
          </w:rPr>
          <w:t>“</w:t>
        </w:r>
        <w:proofErr w:type="gramEnd"/>
      </w:hyperlink>
      <w:r>
        <w:rPr>
          <w:b w:val="0"/>
        </w:rPr>
        <w:t xml:space="preserve"> concept: het efficiënte lenzensysteem dat vrij is van strooilicht, verspilt geen licht, maar projecteert het effectief op het doeloppervlak. Het koelelement bestaat voor 100% uit gerecycled aluminium. </w:t>
      </w:r>
    </w:p>
    <w:p w14:paraId="189453F4" w14:textId="77777777" w:rsidR="00956B11" w:rsidRDefault="00956B11" w:rsidP="00956B11">
      <w:pPr>
        <w:pStyle w:val="ERCOText"/>
        <w:outlineLvl w:val="0"/>
        <w:rPr>
          <w:rStyle w:val="Ohne"/>
          <w:b/>
          <w:bCs/>
        </w:rPr>
      </w:pPr>
    </w:p>
    <w:p w14:paraId="27827400" w14:textId="77777777" w:rsidR="00E47580" w:rsidRDefault="00E47580" w:rsidP="00956B11">
      <w:pPr>
        <w:pStyle w:val="ERCOberschrift"/>
        <w:rPr>
          <w:lang w:val="de-DE"/>
        </w:rPr>
      </w:pPr>
    </w:p>
    <w:p w14:paraId="33002DC0" w14:textId="77777777" w:rsidR="00E47580" w:rsidRDefault="00E47580" w:rsidP="00956B11">
      <w:pPr>
        <w:pStyle w:val="ERCOberschrift"/>
        <w:rPr>
          <w:lang w:val="de-DE"/>
        </w:rPr>
      </w:pPr>
    </w:p>
    <w:p w14:paraId="66104C56" w14:textId="77777777" w:rsidR="00E47580" w:rsidRDefault="00E47580" w:rsidP="00956B11">
      <w:pPr>
        <w:pStyle w:val="ERCOberschrift"/>
        <w:rPr>
          <w:lang w:val="de-DE"/>
        </w:rPr>
      </w:pPr>
    </w:p>
    <w:p w14:paraId="2733ABB6" w14:textId="77777777" w:rsidR="00E47580" w:rsidRDefault="00E47580" w:rsidP="00956B11">
      <w:pPr>
        <w:pStyle w:val="ERCOberschrift"/>
        <w:rPr>
          <w:lang w:val="de-DE"/>
        </w:rPr>
      </w:pPr>
    </w:p>
    <w:p w14:paraId="6EB6541B" w14:textId="77777777" w:rsidR="00E47580" w:rsidRDefault="00E47580" w:rsidP="00956B11">
      <w:pPr>
        <w:pStyle w:val="ERCOberschrift"/>
        <w:rPr>
          <w:lang w:val="de-DE"/>
        </w:rPr>
      </w:pPr>
    </w:p>
    <w:p w14:paraId="2A52B5F2" w14:textId="77777777" w:rsidR="00E47580" w:rsidRDefault="00E47580" w:rsidP="00956B11">
      <w:pPr>
        <w:pStyle w:val="ERCOberschrift"/>
        <w:rPr>
          <w:lang w:val="de-DE"/>
        </w:rPr>
      </w:pPr>
    </w:p>
    <w:p w14:paraId="05748814" w14:textId="63C57CD4" w:rsidR="00956B11" w:rsidRDefault="00956B11" w:rsidP="00956B11">
      <w:pPr>
        <w:pStyle w:val="ERCOberschrift"/>
        <w:rPr>
          <w:lang w:val="de-DE"/>
        </w:rPr>
      </w:pPr>
      <w:r w:rsidRPr="00956B11">
        <w:rPr>
          <w:lang w:val="de-DE"/>
        </w:rPr>
        <w:lastRenderedPageBreak/>
        <w:t xml:space="preserve">De </w:t>
      </w:r>
      <w:proofErr w:type="spellStart"/>
      <w:r w:rsidRPr="00956B11">
        <w:rPr>
          <w:lang w:val="de-DE"/>
        </w:rPr>
        <w:t>magie</w:t>
      </w:r>
      <w:proofErr w:type="spellEnd"/>
      <w:r w:rsidRPr="00956B11">
        <w:rPr>
          <w:lang w:val="de-DE"/>
        </w:rPr>
        <w:t xml:space="preserve"> van </w:t>
      </w:r>
      <w:proofErr w:type="spellStart"/>
      <w:r w:rsidRPr="00956B11">
        <w:rPr>
          <w:lang w:val="de-DE"/>
        </w:rPr>
        <w:t>goede</w:t>
      </w:r>
      <w:proofErr w:type="spellEnd"/>
      <w:r w:rsidRPr="00956B11">
        <w:rPr>
          <w:lang w:val="de-DE"/>
        </w:rPr>
        <w:t xml:space="preserve"> </w:t>
      </w:r>
      <w:proofErr w:type="spellStart"/>
      <w:r w:rsidRPr="00956B11">
        <w:rPr>
          <w:lang w:val="de-DE"/>
        </w:rPr>
        <w:t>verlichting</w:t>
      </w:r>
      <w:proofErr w:type="spellEnd"/>
      <w:r w:rsidRPr="00956B11">
        <w:rPr>
          <w:lang w:val="de-DE"/>
        </w:rPr>
        <w:t xml:space="preserve">: </w:t>
      </w:r>
      <w:proofErr w:type="spellStart"/>
      <w:r w:rsidRPr="00956B11">
        <w:rPr>
          <w:lang w:val="de-DE"/>
        </w:rPr>
        <w:t>ontdek</w:t>
      </w:r>
      <w:proofErr w:type="spellEnd"/>
      <w:r w:rsidRPr="00956B11">
        <w:rPr>
          <w:lang w:val="de-DE"/>
        </w:rPr>
        <w:t xml:space="preserve"> Quinta en de ERCO </w:t>
      </w:r>
      <w:proofErr w:type="spellStart"/>
      <w:r w:rsidRPr="00956B11">
        <w:rPr>
          <w:lang w:val="de-DE"/>
        </w:rPr>
        <w:t>Darklight</w:t>
      </w:r>
      <w:proofErr w:type="spellEnd"/>
      <w:r w:rsidRPr="00956B11">
        <w:rPr>
          <w:lang w:val="de-DE"/>
        </w:rPr>
        <w:t xml:space="preserve"> </w:t>
      </w:r>
      <w:proofErr w:type="spellStart"/>
      <w:r w:rsidRPr="00956B11">
        <w:rPr>
          <w:lang w:val="de-DE"/>
        </w:rPr>
        <w:t>technologie</w:t>
      </w:r>
      <w:proofErr w:type="spellEnd"/>
      <w:r w:rsidRPr="00956B11">
        <w:rPr>
          <w:lang w:val="de-DE"/>
        </w:rPr>
        <w:t xml:space="preserve">: </w:t>
      </w:r>
      <w:hyperlink r:id="rId14" w:history="1">
        <w:r w:rsidRPr="00956B11">
          <w:rPr>
            <w:rStyle w:val="Hyperlink"/>
            <w:lang w:val="de-DE"/>
          </w:rPr>
          <w:t>https://www.youtube.com/watch?v=P9fGyhXl4SM</w:t>
        </w:r>
      </w:hyperlink>
    </w:p>
    <w:p w14:paraId="2083031B" w14:textId="77777777" w:rsidR="00E47580" w:rsidRDefault="00E47580" w:rsidP="00956B11">
      <w:pPr>
        <w:pStyle w:val="ERCOberschrift"/>
        <w:rPr>
          <w:lang w:val="de-DE"/>
        </w:rPr>
      </w:pPr>
    </w:p>
    <w:p w14:paraId="6D67147A" w14:textId="3C1A4FB8" w:rsidR="00E47580" w:rsidRDefault="00E47580" w:rsidP="00956B11">
      <w:pPr>
        <w:pStyle w:val="ERCOberschrift"/>
        <w:rPr>
          <w:lang w:val="de-DE"/>
        </w:rPr>
      </w:pPr>
      <w:r w:rsidRPr="00E47580">
        <w:rPr>
          <w:lang w:val="de-DE"/>
        </w:rPr>
        <w:drawing>
          <wp:inline distT="0" distB="0" distL="0" distR="0" wp14:anchorId="587114AB" wp14:editId="0532C143">
            <wp:extent cx="1016000" cy="1016000"/>
            <wp:effectExtent l="0" t="0" r="0" b="0"/>
            <wp:docPr id="211843120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8431201" name=""/>
                    <pic:cNvPicPr/>
                  </pic:nvPicPr>
                  <pic:blipFill>
                    <a:blip r:embed="rId15"/>
                    <a:stretch>
                      <a:fillRect/>
                    </a:stretch>
                  </pic:blipFill>
                  <pic:spPr>
                    <a:xfrm>
                      <a:off x="0" y="0"/>
                      <a:ext cx="1016000" cy="1016000"/>
                    </a:xfrm>
                    <a:prstGeom prst="rect">
                      <a:avLst/>
                    </a:prstGeom>
                  </pic:spPr>
                </pic:pic>
              </a:graphicData>
            </a:graphic>
          </wp:inline>
        </w:drawing>
      </w:r>
    </w:p>
    <w:p w14:paraId="629516FE" w14:textId="77777777" w:rsidR="00956B11" w:rsidRPr="00956B11" w:rsidRDefault="00956B11" w:rsidP="00956B11">
      <w:pPr>
        <w:pStyle w:val="ERCOberschrift"/>
        <w:rPr>
          <w:lang w:val="de-DE"/>
        </w:rPr>
      </w:pPr>
    </w:p>
    <w:p w14:paraId="516B5964" w14:textId="22F7FF20" w:rsidR="00956B11" w:rsidRDefault="00956B11" w:rsidP="00956B11">
      <w:pPr>
        <w:pStyle w:val="ERCOberschrift"/>
        <w:rPr>
          <w:lang w:val="en-US"/>
        </w:rPr>
      </w:pPr>
      <w:r w:rsidRPr="00956B11">
        <w:rPr>
          <w:lang w:val="en-US"/>
        </w:rPr>
        <w:t xml:space="preserve">Meer over Quinta: </w:t>
      </w:r>
      <w:hyperlink r:id="rId16" w:history="1">
        <w:r w:rsidRPr="00956B11">
          <w:rPr>
            <w:rStyle w:val="Hyperlink"/>
            <w:lang w:val="en-US"/>
          </w:rPr>
          <w:t>https://www.erco.com/press/7702/nl</w:t>
        </w:r>
      </w:hyperlink>
    </w:p>
    <w:p w14:paraId="4569D5CB" w14:textId="77777777" w:rsidR="00956B11" w:rsidRDefault="00956B11" w:rsidP="00956B11">
      <w:pPr>
        <w:pStyle w:val="ERCOberschrift"/>
        <w:rPr>
          <w:lang w:val="en-US"/>
        </w:rPr>
      </w:pPr>
    </w:p>
    <w:p w14:paraId="5D8E8436" w14:textId="58CEB49A" w:rsidR="00E47580" w:rsidRPr="00956B11" w:rsidRDefault="00E47580" w:rsidP="00956B11">
      <w:pPr>
        <w:pStyle w:val="ERCOberschrift"/>
        <w:rPr>
          <w:lang w:val="en-US"/>
        </w:rPr>
      </w:pPr>
      <w:r w:rsidRPr="00E47580">
        <w:rPr>
          <w:lang w:val="en-US"/>
        </w:rPr>
        <w:drawing>
          <wp:inline distT="0" distB="0" distL="0" distR="0" wp14:anchorId="0CF35336" wp14:editId="6DCBFB3B">
            <wp:extent cx="1016000" cy="1016000"/>
            <wp:effectExtent l="0" t="0" r="0" b="0"/>
            <wp:docPr id="88315861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158612" name=""/>
                    <pic:cNvPicPr/>
                  </pic:nvPicPr>
                  <pic:blipFill>
                    <a:blip r:embed="rId17"/>
                    <a:stretch>
                      <a:fillRect/>
                    </a:stretch>
                  </pic:blipFill>
                  <pic:spPr>
                    <a:xfrm>
                      <a:off x="0" y="0"/>
                      <a:ext cx="1016000" cy="1016000"/>
                    </a:xfrm>
                    <a:prstGeom prst="rect">
                      <a:avLst/>
                    </a:prstGeom>
                  </pic:spPr>
                </pic:pic>
              </a:graphicData>
            </a:graphic>
          </wp:inline>
        </w:drawing>
      </w:r>
    </w:p>
    <w:p w14:paraId="71A62385" w14:textId="77777777" w:rsidR="00956B11" w:rsidRPr="00956B11" w:rsidRDefault="00956B11" w:rsidP="00956B11">
      <w:pPr>
        <w:pStyle w:val="ERCOberschrift"/>
        <w:rPr>
          <w:lang w:val="en-US"/>
        </w:rPr>
      </w:pPr>
    </w:p>
    <w:p w14:paraId="212FC0F5" w14:textId="1CEA9599" w:rsidR="001326DE" w:rsidRDefault="00956B11" w:rsidP="00956B11">
      <w:pPr>
        <w:pStyle w:val="ERCOberschrift"/>
        <w:rPr>
          <w:lang w:val="de-DE"/>
        </w:rPr>
      </w:pPr>
      <w:proofErr w:type="spellStart"/>
      <w:r w:rsidRPr="00956B11">
        <w:rPr>
          <w:lang w:val="de-DE"/>
        </w:rPr>
        <w:t>Voor</w:t>
      </w:r>
      <w:proofErr w:type="spellEnd"/>
      <w:r w:rsidRPr="00956B11">
        <w:rPr>
          <w:lang w:val="de-DE"/>
        </w:rPr>
        <w:t xml:space="preserve"> </w:t>
      </w:r>
      <w:proofErr w:type="spellStart"/>
      <w:r w:rsidRPr="00956B11">
        <w:rPr>
          <w:lang w:val="de-DE"/>
        </w:rPr>
        <w:t>meer</w:t>
      </w:r>
      <w:proofErr w:type="spellEnd"/>
      <w:r w:rsidRPr="00956B11">
        <w:rPr>
          <w:lang w:val="de-DE"/>
        </w:rPr>
        <w:t xml:space="preserve"> </w:t>
      </w:r>
      <w:proofErr w:type="spellStart"/>
      <w:r w:rsidRPr="00956B11">
        <w:rPr>
          <w:lang w:val="de-DE"/>
        </w:rPr>
        <w:t>informatie</w:t>
      </w:r>
      <w:proofErr w:type="spellEnd"/>
      <w:r w:rsidRPr="00956B11">
        <w:rPr>
          <w:lang w:val="de-DE"/>
        </w:rPr>
        <w:t xml:space="preserve"> en </w:t>
      </w:r>
      <w:proofErr w:type="spellStart"/>
      <w:r w:rsidRPr="00956B11">
        <w:rPr>
          <w:lang w:val="de-DE"/>
        </w:rPr>
        <w:t>aspecten</w:t>
      </w:r>
      <w:proofErr w:type="spellEnd"/>
      <w:r w:rsidRPr="00956B11">
        <w:rPr>
          <w:lang w:val="de-DE"/>
        </w:rPr>
        <w:t xml:space="preserve"> van </w:t>
      </w:r>
      <w:proofErr w:type="spellStart"/>
      <w:r w:rsidRPr="00956B11">
        <w:rPr>
          <w:lang w:val="de-DE"/>
        </w:rPr>
        <w:t>duurzame</w:t>
      </w:r>
      <w:proofErr w:type="spellEnd"/>
      <w:r w:rsidRPr="00956B11">
        <w:rPr>
          <w:lang w:val="de-DE"/>
        </w:rPr>
        <w:t xml:space="preserve"> </w:t>
      </w:r>
      <w:proofErr w:type="spellStart"/>
      <w:r w:rsidRPr="00956B11">
        <w:rPr>
          <w:lang w:val="de-DE"/>
        </w:rPr>
        <w:t>verlichting</w:t>
      </w:r>
      <w:proofErr w:type="spellEnd"/>
      <w:r w:rsidRPr="00956B11">
        <w:rPr>
          <w:lang w:val="de-DE"/>
        </w:rPr>
        <w:t xml:space="preserve"> </w:t>
      </w:r>
      <w:proofErr w:type="spellStart"/>
      <w:r w:rsidRPr="00956B11">
        <w:rPr>
          <w:lang w:val="de-DE"/>
        </w:rPr>
        <w:t>bezoek</w:t>
      </w:r>
      <w:proofErr w:type="spellEnd"/>
      <w:r w:rsidRPr="00956B11">
        <w:rPr>
          <w:lang w:val="de-DE"/>
        </w:rPr>
        <w:t xml:space="preserve">: </w:t>
      </w:r>
      <w:hyperlink r:id="rId18" w:history="1">
        <w:r w:rsidRPr="00700DA8">
          <w:rPr>
            <w:rStyle w:val="Hyperlink"/>
            <w:lang w:val="de-DE"/>
          </w:rPr>
          <w:t>https://www.erco.com/press/7364/nl</w:t>
        </w:r>
      </w:hyperlink>
    </w:p>
    <w:p w14:paraId="66539FB1" w14:textId="77777777" w:rsidR="00956B11" w:rsidRPr="00956B11" w:rsidRDefault="00956B11" w:rsidP="00956B11">
      <w:pPr>
        <w:pStyle w:val="ERCOberschrift"/>
        <w:rPr>
          <w:lang w:val="de-DE"/>
        </w:rPr>
      </w:pPr>
    </w:p>
    <w:p w14:paraId="18E7147C" w14:textId="522C7C2F" w:rsidR="00C92DF2" w:rsidRPr="00C92DF2" w:rsidRDefault="00C92DF2" w:rsidP="001326DE">
      <w:pPr>
        <w:pStyle w:val="ERCOberschrift"/>
        <w:rPr>
          <w:b w:val="0"/>
          <w:bCs w:val="0"/>
          <w:color w:val="FF0000"/>
          <w:lang w:val="de-DE"/>
        </w:rPr>
      </w:pPr>
      <w:proofErr w:type="spellStart"/>
      <w:r w:rsidRPr="00C92DF2">
        <w:rPr>
          <w:color w:val="FF0000"/>
          <w:lang w:val="de-DE"/>
        </w:rPr>
        <w:t>Noot</w:t>
      </w:r>
      <w:proofErr w:type="spellEnd"/>
      <w:r w:rsidRPr="00C92DF2">
        <w:rPr>
          <w:color w:val="FF0000"/>
          <w:lang w:val="de-DE"/>
        </w:rPr>
        <w:t xml:space="preserve"> </w:t>
      </w:r>
      <w:proofErr w:type="spellStart"/>
      <w:r w:rsidRPr="00C92DF2">
        <w:rPr>
          <w:color w:val="FF0000"/>
          <w:lang w:val="de-DE"/>
        </w:rPr>
        <w:t>voor</w:t>
      </w:r>
      <w:proofErr w:type="spellEnd"/>
      <w:r w:rsidRPr="00C92DF2">
        <w:rPr>
          <w:color w:val="FF0000"/>
          <w:lang w:val="de-DE"/>
        </w:rPr>
        <w:t xml:space="preserve"> de </w:t>
      </w:r>
      <w:proofErr w:type="spellStart"/>
      <w:r w:rsidRPr="00C92DF2">
        <w:rPr>
          <w:color w:val="FF0000"/>
          <w:lang w:val="de-DE"/>
        </w:rPr>
        <w:t>redactie</w:t>
      </w:r>
      <w:proofErr w:type="spellEnd"/>
      <w:r w:rsidRPr="00C92DF2">
        <w:rPr>
          <w:color w:val="FF0000"/>
          <w:lang w:val="de-DE"/>
        </w:rPr>
        <w:t xml:space="preserve">: </w:t>
      </w:r>
      <w:r w:rsidRPr="00C92DF2">
        <w:rPr>
          <w:b w:val="0"/>
          <w:bCs w:val="0"/>
          <w:color w:val="FF0000"/>
        </w:rPr>
        <w:t>Gebruik deze link: Uw lezerspubliek zal profiteren van een continu gebruikerstraject en verdere inhoud van dit persbericht. Deze link blijft permanent actief.</w:t>
      </w:r>
    </w:p>
    <w:p w14:paraId="2FCA1235" w14:textId="77777777" w:rsidR="001326DE" w:rsidRDefault="001326DE" w:rsidP="00E3228C">
      <w:pPr>
        <w:pStyle w:val="ERCOberschrift"/>
        <w:rPr>
          <w:rStyle w:val="Ohne"/>
          <w:b w:val="0"/>
          <w:bCs w:val="0"/>
        </w:rPr>
      </w:pPr>
    </w:p>
    <w:p w14:paraId="3C7845FB" w14:textId="77777777" w:rsidR="00E3228C" w:rsidRPr="00E45E09" w:rsidRDefault="00E3228C" w:rsidP="00BE0E44">
      <w:pPr>
        <w:pStyle w:val="ERCOText"/>
      </w:pPr>
    </w:p>
    <w:p w14:paraId="09E33F50" w14:textId="77777777" w:rsidR="00E47580" w:rsidRDefault="00E47580" w:rsidP="00401E9F">
      <w:pPr>
        <w:pStyle w:val="ERCOText"/>
        <w:outlineLvl w:val="0"/>
        <w:rPr>
          <w:b/>
        </w:rPr>
      </w:pPr>
    </w:p>
    <w:p w14:paraId="27CCBF6F" w14:textId="77777777" w:rsidR="00E47580" w:rsidRDefault="00E47580" w:rsidP="00401E9F">
      <w:pPr>
        <w:pStyle w:val="ERCOText"/>
        <w:outlineLvl w:val="0"/>
        <w:rPr>
          <w:b/>
        </w:rPr>
      </w:pPr>
    </w:p>
    <w:p w14:paraId="3E32A8B9" w14:textId="77777777" w:rsidR="00E47580" w:rsidRDefault="00E47580" w:rsidP="00401E9F">
      <w:pPr>
        <w:pStyle w:val="ERCOText"/>
        <w:outlineLvl w:val="0"/>
        <w:rPr>
          <w:b/>
        </w:rPr>
      </w:pPr>
    </w:p>
    <w:p w14:paraId="1420D960" w14:textId="77777777" w:rsidR="00E47580" w:rsidRDefault="00E47580" w:rsidP="00401E9F">
      <w:pPr>
        <w:pStyle w:val="ERCOText"/>
        <w:outlineLvl w:val="0"/>
        <w:rPr>
          <w:b/>
        </w:rPr>
      </w:pPr>
    </w:p>
    <w:p w14:paraId="720041A7" w14:textId="77777777" w:rsidR="00E47580" w:rsidRDefault="00E47580" w:rsidP="00401E9F">
      <w:pPr>
        <w:pStyle w:val="ERCOText"/>
        <w:outlineLvl w:val="0"/>
        <w:rPr>
          <w:b/>
        </w:rPr>
      </w:pPr>
    </w:p>
    <w:p w14:paraId="4C3B08F8" w14:textId="77777777" w:rsidR="00E47580" w:rsidRDefault="00E47580" w:rsidP="00401E9F">
      <w:pPr>
        <w:pStyle w:val="ERCOText"/>
        <w:outlineLvl w:val="0"/>
        <w:rPr>
          <w:b/>
        </w:rPr>
      </w:pPr>
    </w:p>
    <w:p w14:paraId="4ED5AF98" w14:textId="77777777" w:rsidR="00E47580" w:rsidRDefault="00E47580" w:rsidP="00401E9F">
      <w:pPr>
        <w:pStyle w:val="ERCOText"/>
        <w:outlineLvl w:val="0"/>
        <w:rPr>
          <w:b/>
        </w:rPr>
      </w:pPr>
    </w:p>
    <w:p w14:paraId="7822692A" w14:textId="77777777" w:rsidR="00E47580" w:rsidRDefault="00E47580" w:rsidP="00401E9F">
      <w:pPr>
        <w:pStyle w:val="ERCOText"/>
        <w:outlineLvl w:val="0"/>
        <w:rPr>
          <w:b/>
        </w:rPr>
      </w:pPr>
    </w:p>
    <w:p w14:paraId="5DBB4869" w14:textId="77777777" w:rsidR="00E47580" w:rsidRDefault="00E47580" w:rsidP="00401E9F">
      <w:pPr>
        <w:pStyle w:val="ERCOText"/>
        <w:outlineLvl w:val="0"/>
        <w:rPr>
          <w:b/>
        </w:rPr>
      </w:pPr>
    </w:p>
    <w:p w14:paraId="4687627D" w14:textId="77777777" w:rsidR="00E47580" w:rsidRDefault="00E47580" w:rsidP="00401E9F">
      <w:pPr>
        <w:pStyle w:val="ERCOText"/>
        <w:outlineLvl w:val="0"/>
        <w:rPr>
          <w:b/>
        </w:rPr>
      </w:pPr>
    </w:p>
    <w:p w14:paraId="0B4F9B8B" w14:textId="0507D4AB" w:rsidR="00401E9F" w:rsidRDefault="00401E9F" w:rsidP="00401E9F">
      <w:pPr>
        <w:pStyle w:val="ERCOText"/>
        <w:outlineLvl w:val="0"/>
        <w:rPr>
          <w:b/>
        </w:rPr>
      </w:pPr>
      <w:r>
        <w:rPr>
          <w:b/>
        </w:rPr>
        <w:lastRenderedPageBreak/>
        <w:t>Technische eigenschappen</w:t>
      </w:r>
    </w:p>
    <w:p w14:paraId="5FACB71A" w14:textId="472D7D8D" w:rsidR="00B05D70" w:rsidRPr="00532D3D" w:rsidRDefault="00B05D70" w:rsidP="00B05D70">
      <w:pPr>
        <w:spacing w:before="100" w:beforeAutospacing="1" w:after="100" w:afterAutospacing="1"/>
        <w:ind w:left="2836" w:hanging="2836"/>
        <w:rPr>
          <w:rFonts w:ascii="Arial" w:eastAsia="Times New Roman" w:hAnsi="Arial" w:cs="Arial"/>
          <w:color w:val="FF0000"/>
          <w:sz w:val="20"/>
        </w:rPr>
      </w:pPr>
      <w:proofErr w:type="gramStart"/>
      <w:r w:rsidRPr="0017231C">
        <w:rPr>
          <w:rFonts w:ascii="Arial" w:hAnsi="Arial"/>
          <w:color w:val="000000"/>
          <w:sz w:val="20"/>
        </w:rPr>
        <w:t>ERCO lenzensysteem</w:t>
      </w:r>
      <w:proofErr w:type="gramEnd"/>
      <w:r w:rsidRPr="0017231C">
        <w:rPr>
          <w:rFonts w:ascii="Arial" w:hAnsi="Arial"/>
          <w:color w:val="000000"/>
          <w:sz w:val="20"/>
        </w:rPr>
        <w:t>:</w:t>
      </w:r>
      <w:r w:rsidRPr="0017231C">
        <w:rPr>
          <w:rFonts w:ascii="Arial" w:hAnsi="Arial"/>
          <w:color w:val="000000"/>
          <w:sz w:val="20"/>
        </w:rPr>
        <w:tab/>
      </w:r>
      <w:r w:rsidRPr="0059772B">
        <w:rPr>
          <w:rFonts w:ascii="Arial" w:hAnsi="Arial"/>
          <w:sz w:val="20"/>
        </w:rPr>
        <w:t xml:space="preserve">lensoptiek van optisch polymeer </w:t>
      </w:r>
      <w:r w:rsidRPr="0059772B">
        <w:rPr>
          <w:rFonts w:ascii="Arial" w:hAnsi="Arial"/>
          <w:sz w:val="20"/>
        </w:rPr>
        <w:br/>
        <w:t>(Darklight-lens)</w:t>
      </w:r>
    </w:p>
    <w:p w14:paraId="7FF95A93" w14:textId="77777777" w:rsidR="00B05D70" w:rsidRPr="0059772B" w:rsidRDefault="00B05D70" w:rsidP="00B05D70">
      <w:pPr>
        <w:rPr>
          <w:rFonts w:ascii="Arial" w:eastAsia="Times New Roman" w:hAnsi="Arial" w:cs="Arial"/>
          <w:sz w:val="20"/>
          <w:lang w:val="en-US"/>
        </w:rPr>
      </w:pPr>
      <w:r w:rsidRPr="0059772B">
        <w:rPr>
          <w:rFonts w:ascii="Arial" w:hAnsi="Arial"/>
          <w:sz w:val="20"/>
        </w:rPr>
        <w:t xml:space="preserve">Directe lichtverdeling: </w:t>
      </w:r>
      <w:r w:rsidRPr="0059772B">
        <w:rPr>
          <w:rFonts w:ascii="Arial" w:hAnsi="Arial"/>
          <w:sz w:val="20"/>
        </w:rPr>
        <w:tab/>
      </w:r>
      <w:r w:rsidRPr="0059772B">
        <w:rPr>
          <w:rFonts w:ascii="Arial" w:hAnsi="Arial"/>
          <w:sz w:val="20"/>
        </w:rPr>
        <w:tab/>
      </w:r>
      <w:r w:rsidRPr="0059772B">
        <w:rPr>
          <w:rFonts w:ascii="Arial" w:hAnsi="Arial"/>
          <w:sz w:val="20"/>
          <w:lang w:val="en-US"/>
        </w:rPr>
        <w:t>Narrow spot (</w:t>
      </w:r>
      <w:r w:rsidRPr="0059772B">
        <w:rPr>
          <w:rFonts w:ascii="Arial" w:hAnsi="Arial"/>
          <w:sz w:val="20"/>
          <w:shd w:val="clear" w:color="auto" w:fill="FFFFFF"/>
          <w:lang w:val="en-US"/>
        </w:rPr>
        <w:t>5°)</w:t>
      </w:r>
      <w:r w:rsidRPr="0059772B">
        <w:rPr>
          <w:rFonts w:ascii="Arial" w:hAnsi="Arial"/>
          <w:sz w:val="20"/>
          <w:lang w:val="en-US"/>
        </w:rPr>
        <w:t>,</w:t>
      </w:r>
    </w:p>
    <w:p w14:paraId="1C14BC74" w14:textId="77777777" w:rsidR="00B05D70" w:rsidRPr="0059772B" w:rsidRDefault="00B05D70" w:rsidP="00B05D70">
      <w:pPr>
        <w:ind w:left="2127" w:firstLine="709"/>
        <w:rPr>
          <w:rFonts w:ascii="Arial" w:eastAsia="Times New Roman" w:hAnsi="Arial" w:cs="Arial"/>
          <w:sz w:val="20"/>
          <w:lang w:val="en-US"/>
        </w:rPr>
      </w:pPr>
      <w:r w:rsidRPr="0059772B">
        <w:rPr>
          <w:rFonts w:ascii="Arial" w:hAnsi="Arial"/>
          <w:sz w:val="20"/>
          <w:lang w:val="en-US"/>
        </w:rPr>
        <w:t xml:space="preserve">Spot </w:t>
      </w:r>
      <w:r w:rsidRPr="0059772B">
        <w:rPr>
          <w:rFonts w:ascii="Arial" w:hAnsi="Arial"/>
          <w:sz w:val="20"/>
          <w:shd w:val="clear" w:color="auto" w:fill="FFFFFF"/>
          <w:lang w:val="en-US"/>
        </w:rPr>
        <w:t>(19°</w:t>
      </w:r>
      <w:r w:rsidRPr="0059772B">
        <w:rPr>
          <w:rFonts w:ascii="Arial" w:hAnsi="Arial"/>
          <w:sz w:val="20"/>
          <w:lang w:val="en-US"/>
        </w:rPr>
        <w:t>),</w:t>
      </w:r>
    </w:p>
    <w:p w14:paraId="628E7C24" w14:textId="77777777" w:rsidR="00B05D70" w:rsidRPr="0059772B" w:rsidRDefault="00B05D70" w:rsidP="00B05D70">
      <w:pPr>
        <w:ind w:left="2127" w:firstLine="709"/>
        <w:rPr>
          <w:rFonts w:ascii="Arial" w:eastAsia="Times New Roman" w:hAnsi="Arial" w:cs="Arial"/>
          <w:sz w:val="20"/>
          <w:lang w:val="en-US"/>
        </w:rPr>
      </w:pPr>
      <w:r w:rsidRPr="0059772B">
        <w:rPr>
          <w:rFonts w:ascii="Arial" w:hAnsi="Arial"/>
          <w:sz w:val="20"/>
          <w:lang w:val="en-US"/>
        </w:rPr>
        <w:t>Flood (</w:t>
      </w:r>
      <w:r w:rsidRPr="0059772B">
        <w:rPr>
          <w:rFonts w:ascii="Arial" w:hAnsi="Arial"/>
          <w:sz w:val="20"/>
          <w:shd w:val="clear" w:color="auto" w:fill="FFFFFF"/>
          <w:lang w:val="en-US"/>
        </w:rPr>
        <w:t>30°</w:t>
      </w:r>
      <w:r w:rsidRPr="0059772B">
        <w:rPr>
          <w:rFonts w:ascii="Arial" w:hAnsi="Arial"/>
          <w:sz w:val="20"/>
          <w:lang w:val="en-US"/>
        </w:rPr>
        <w:t>),</w:t>
      </w:r>
    </w:p>
    <w:p w14:paraId="0F3D4E4B" w14:textId="77777777" w:rsidR="00B05D70" w:rsidRPr="0059772B" w:rsidRDefault="00B05D70" w:rsidP="00B05D70">
      <w:pPr>
        <w:ind w:left="2127" w:firstLine="709"/>
        <w:rPr>
          <w:rFonts w:ascii="Arial" w:eastAsia="Times New Roman" w:hAnsi="Arial" w:cs="Arial"/>
          <w:sz w:val="20"/>
          <w:lang w:val="en-US"/>
        </w:rPr>
      </w:pPr>
      <w:r w:rsidRPr="0059772B">
        <w:rPr>
          <w:rFonts w:ascii="Arial" w:hAnsi="Arial"/>
          <w:sz w:val="20"/>
          <w:lang w:val="en-US"/>
        </w:rPr>
        <w:t>Wide flood (</w:t>
      </w:r>
      <w:r w:rsidRPr="0059772B">
        <w:rPr>
          <w:rFonts w:ascii="Arial" w:hAnsi="Arial"/>
          <w:sz w:val="20"/>
          <w:shd w:val="clear" w:color="auto" w:fill="FFFFFF"/>
          <w:lang w:val="en-US"/>
        </w:rPr>
        <w:t>46°</w:t>
      </w:r>
      <w:r w:rsidRPr="0059772B">
        <w:rPr>
          <w:rFonts w:ascii="Arial" w:hAnsi="Arial"/>
          <w:sz w:val="20"/>
          <w:lang w:val="en-US"/>
        </w:rPr>
        <w:t>),</w:t>
      </w:r>
    </w:p>
    <w:p w14:paraId="3DF14539" w14:textId="77777777" w:rsidR="00B05D70" w:rsidRPr="0059772B" w:rsidRDefault="00B05D70" w:rsidP="00B05D70">
      <w:pPr>
        <w:ind w:left="2127" w:firstLine="709"/>
        <w:rPr>
          <w:rFonts w:ascii="Arial" w:eastAsia="Times New Roman" w:hAnsi="Arial" w:cs="Arial"/>
          <w:sz w:val="20"/>
          <w:lang w:val="en-US"/>
        </w:rPr>
      </w:pPr>
      <w:r w:rsidRPr="0059772B">
        <w:rPr>
          <w:rFonts w:ascii="Arial" w:hAnsi="Arial"/>
          <w:sz w:val="20"/>
          <w:lang w:val="en-US"/>
        </w:rPr>
        <w:t>Extra wide flood (</w:t>
      </w:r>
      <w:r w:rsidRPr="0059772B">
        <w:rPr>
          <w:rFonts w:ascii="Arial" w:hAnsi="Arial"/>
          <w:sz w:val="20"/>
          <w:shd w:val="clear" w:color="auto" w:fill="FFFFFF"/>
          <w:lang w:val="en-US"/>
        </w:rPr>
        <w:t>82°</w:t>
      </w:r>
      <w:r w:rsidRPr="0059772B">
        <w:rPr>
          <w:rFonts w:ascii="Arial" w:hAnsi="Arial"/>
          <w:sz w:val="20"/>
          <w:lang w:val="en-US"/>
        </w:rPr>
        <w:t>),</w:t>
      </w:r>
    </w:p>
    <w:p w14:paraId="6BF97B77" w14:textId="77777777" w:rsidR="00B05D70" w:rsidRPr="0059772B" w:rsidRDefault="00B05D70" w:rsidP="00B05D70">
      <w:pPr>
        <w:ind w:left="2127" w:firstLine="709"/>
        <w:rPr>
          <w:rFonts w:ascii="Arial" w:eastAsia="Times New Roman" w:hAnsi="Arial" w:cs="Arial"/>
          <w:sz w:val="20"/>
          <w:lang w:val="en-US"/>
        </w:rPr>
      </w:pPr>
      <w:r w:rsidRPr="0059772B">
        <w:rPr>
          <w:rFonts w:ascii="Arial" w:hAnsi="Arial"/>
          <w:sz w:val="20"/>
          <w:lang w:val="en-US"/>
        </w:rPr>
        <w:t>Oval flood (</w:t>
      </w:r>
      <w:r w:rsidRPr="0059772B">
        <w:rPr>
          <w:rFonts w:ascii="Arial" w:hAnsi="Arial"/>
          <w:sz w:val="20"/>
          <w:shd w:val="clear" w:color="auto" w:fill="FFFFFF"/>
          <w:lang w:val="en-US"/>
        </w:rPr>
        <w:t>19° x 65°</w:t>
      </w:r>
      <w:r w:rsidRPr="0059772B">
        <w:rPr>
          <w:rFonts w:ascii="Arial" w:hAnsi="Arial"/>
          <w:sz w:val="20"/>
          <w:lang w:val="en-US"/>
        </w:rPr>
        <w:t>),</w:t>
      </w:r>
    </w:p>
    <w:p w14:paraId="5D026350" w14:textId="77777777" w:rsidR="00B05D70" w:rsidRPr="0059772B" w:rsidRDefault="00B05D70" w:rsidP="00B05D70">
      <w:pPr>
        <w:ind w:left="2836"/>
        <w:rPr>
          <w:rFonts w:ascii="Arial" w:eastAsia="Times New Roman" w:hAnsi="Arial" w:cs="Arial"/>
          <w:sz w:val="20"/>
          <w:lang w:val="en-US"/>
        </w:rPr>
      </w:pPr>
      <w:r w:rsidRPr="0059772B">
        <w:rPr>
          <w:rFonts w:ascii="Arial" w:hAnsi="Arial"/>
          <w:sz w:val="20"/>
          <w:lang w:val="en-US"/>
        </w:rPr>
        <w:t>Oval wide flood (</w:t>
      </w:r>
      <w:r w:rsidRPr="0059772B">
        <w:rPr>
          <w:rFonts w:ascii="Arial" w:hAnsi="Arial"/>
          <w:sz w:val="20"/>
          <w:shd w:val="clear" w:color="auto" w:fill="FFFFFF"/>
          <w:lang w:val="en-US"/>
        </w:rPr>
        <w:t>60° x 87°</w:t>
      </w:r>
      <w:r w:rsidRPr="0059772B">
        <w:rPr>
          <w:rFonts w:ascii="Arial" w:hAnsi="Arial"/>
          <w:sz w:val="20"/>
          <w:lang w:val="en-US"/>
        </w:rPr>
        <w:t>),</w:t>
      </w:r>
    </w:p>
    <w:p w14:paraId="3FA8E13C" w14:textId="77777777" w:rsidR="00B05D70" w:rsidRPr="0059772B" w:rsidRDefault="00B05D70" w:rsidP="00B05D70">
      <w:pPr>
        <w:ind w:left="2127" w:firstLine="709"/>
        <w:rPr>
          <w:rFonts w:ascii="Arial" w:eastAsia="Times New Roman" w:hAnsi="Arial" w:cs="Arial"/>
          <w:sz w:val="20"/>
        </w:rPr>
      </w:pPr>
      <w:proofErr w:type="spellStart"/>
      <w:proofErr w:type="gramStart"/>
      <w:r w:rsidRPr="0059772B">
        <w:rPr>
          <w:rFonts w:ascii="Arial" w:hAnsi="Arial"/>
          <w:sz w:val="20"/>
        </w:rPr>
        <w:t>wallwash</w:t>
      </w:r>
      <w:proofErr w:type="spellEnd"/>
      <w:proofErr w:type="gramEnd"/>
      <w:r w:rsidRPr="0059772B">
        <w:rPr>
          <w:rFonts w:ascii="Arial" w:hAnsi="Arial"/>
          <w:sz w:val="20"/>
        </w:rPr>
        <w:t xml:space="preserve"> (</w:t>
      </w:r>
      <w:r w:rsidRPr="0059772B">
        <w:rPr>
          <w:rFonts w:ascii="Arial" w:hAnsi="Arial"/>
          <w:sz w:val="20"/>
          <w:shd w:val="clear" w:color="auto" w:fill="FFFFFF"/>
        </w:rPr>
        <w:t xml:space="preserve">gelijkmatige </w:t>
      </w:r>
      <w:proofErr w:type="spellStart"/>
      <w:r w:rsidRPr="0059772B">
        <w:rPr>
          <w:rFonts w:ascii="Arial" w:hAnsi="Arial"/>
          <w:sz w:val="20"/>
          <w:shd w:val="clear" w:color="auto" w:fill="FFFFFF"/>
        </w:rPr>
        <w:t>wallwashing</w:t>
      </w:r>
      <w:proofErr w:type="spellEnd"/>
      <w:r w:rsidRPr="0059772B">
        <w:rPr>
          <w:rFonts w:ascii="Arial" w:hAnsi="Arial"/>
          <w:sz w:val="20"/>
        </w:rPr>
        <w:t>)</w:t>
      </w:r>
    </w:p>
    <w:p w14:paraId="4CD58739" w14:textId="77777777" w:rsidR="00B05D70" w:rsidRPr="0059772B" w:rsidRDefault="00B05D70" w:rsidP="00B05D70">
      <w:pPr>
        <w:rPr>
          <w:rFonts w:ascii="Arial" w:eastAsia="Times New Roman" w:hAnsi="Arial" w:cs="Arial"/>
          <w:sz w:val="20"/>
        </w:rPr>
      </w:pPr>
    </w:p>
    <w:p w14:paraId="36B17A09" w14:textId="77777777" w:rsidR="00B05D70" w:rsidRPr="0059772B" w:rsidRDefault="00B05D70" w:rsidP="00B05D70">
      <w:pPr>
        <w:rPr>
          <w:rFonts w:ascii="Arial" w:eastAsia="Times New Roman" w:hAnsi="Arial" w:cs="Arial"/>
          <w:sz w:val="20"/>
        </w:rPr>
      </w:pPr>
      <w:r w:rsidRPr="0059772B">
        <w:rPr>
          <w:rFonts w:ascii="Arial" w:hAnsi="Arial"/>
          <w:sz w:val="20"/>
        </w:rPr>
        <w:t>ERCO LED-module:</w:t>
      </w:r>
      <w:r w:rsidRPr="0059772B">
        <w:rPr>
          <w:rFonts w:ascii="Arial" w:hAnsi="Arial"/>
          <w:sz w:val="20"/>
        </w:rPr>
        <w:tab/>
      </w:r>
      <w:r w:rsidRPr="0059772B">
        <w:rPr>
          <w:rFonts w:ascii="Arial" w:hAnsi="Arial"/>
          <w:sz w:val="20"/>
        </w:rPr>
        <w:tab/>
        <w:t>High-power LED</w:t>
      </w:r>
    </w:p>
    <w:p w14:paraId="51A38D6D" w14:textId="77777777" w:rsidR="00B05D70" w:rsidRPr="0059772B" w:rsidRDefault="00B05D70" w:rsidP="00B05D70">
      <w:pPr>
        <w:spacing w:before="100" w:beforeAutospacing="1" w:after="100" w:afterAutospacing="1"/>
        <w:ind w:left="2836" w:hanging="2836"/>
        <w:rPr>
          <w:rFonts w:ascii="Arial" w:eastAsia="Times New Roman" w:hAnsi="Arial" w:cs="Arial"/>
          <w:sz w:val="20"/>
        </w:rPr>
      </w:pPr>
      <w:r w:rsidRPr="0059772B">
        <w:rPr>
          <w:rFonts w:ascii="Arial" w:hAnsi="Arial"/>
          <w:sz w:val="20"/>
        </w:rPr>
        <w:t>Lichtkleuren:</w:t>
      </w:r>
      <w:r w:rsidRPr="0059772B">
        <w:rPr>
          <w:rFonts w:ascii="Arial" w:hAnsi="Arial"/>
          <w:sz w:val="20"/>
        </w:rPr>
        <w:tab/>
        <w:t xml:space="preserve">2700K CRI 92, 3000K CRI 92, 3000K CRI 97, 3500K CRI 92, 4000K CRI 92, 4000K CRI 82, </w:t>
      </w:r>
      <w:proofErr w:type="spellStart"/>
      <w:r w:rsidRPr="0059772B">
        <w:rPr>
          <w:rFonts w:ascii="Arial" w:hAnsi="Arial"/>
          <w:sz w:val="20"/>
        </w:rPr>
        <w:t>tunable</w:t>
      </w:r>
      <w:proofErr w:type="spellEnd"/>
      <w:r w:rsidRPr="0059772B">
        <w:rPr>
          <w:rFonts w:ascii="Arial" w:hAnsi="Arial"/>
          <w:sz w:val="20"/>
        </w:rPr>
        <w:t xml:space="preserve"> </w:t>
      </w:r>
      <w:proofErr w:type="spellStart"/>
      <w:r w:rsidRPr="0059772B">
        <w:rPr>
          <w:rFonts w:ascii="Arial" w:hAnsi="Arial"/>
          <w:sz w:val="20"/>
        </w:rPr>
        <w:t>white</w:t>
      </w:r>
      <w:proofErr w:type="spellEnd"/>
      <w:r w:rsidRPr="0059772B">
        <w:rPr>
          <w:rFonts w:ascii="Arial" w:hAnsi="Arial"/>
          <w:sz w:val="20"/>
        </w:rPr>
        <w:t xml:space="preserve"> (2024)</w:t>
      </w:r>
    </w:p>
    <w:p w14:paraId="0A75667E" w14:textId="77777777" w:rsidR="00B05D70" w:rsidRPr="0059772B" w:rsidRDefault="00B05D70" w:rsidP="00B05D70">
      <w:pPr>
        <w:spacing w:before="100" w:beforeAutospacing="1" w:after="100" w:afterAutospacing="1"/>
        <w:rPr>
          <w:rFonts w:ascii="Arial" w:eastAsia="Times New Roman" w:hAnsi="Arial" w:cs="Arial"/>
          <w:sz w:val="20"/>
        </w:rPr>
      </w:pPr>
      <w:r w:rsidRPr="0059772B">
        <w:rPr>
          <w:rFonts w:ascii="Arial" w:hAnsi="Arial"/>
          <w:sz w:val="20"/>
        </w:rPr>
        <w:t>Huis:</w:t>
      </w:r>
      <w:r w:rsidRPr="0059772B">
        <w:rPr>
          <w:rFonts w:ascii="Arial" w:hAnsi="Arial"/>
          <w:sz w:val="20"/>
        </w:rPr>
        <w:tab/>
      </w:r>
      <w:r w:rsidRPr="0059772B">
        <w:rPr>
          <w:rFonts w:ascii="Arial" w:hAnsi="Arial"/>
          <w:sz w:val="20"/>
        </w:rPr>
        <w:tab/>
      </w:r>
      <w:r w:rsidRPr="0059772B">
        <w:rPr>
          <w:rFonts w:ascii="Arial" w:hAnsi="Arial"/>
          <w:sz w:val="20"/>
        </w:rPr>
        <w:tab/>
      </w:r>
      <w:r w:rsidRPr="0059772B">
        <w:rPr>
          <w:rFonts w:ascii="Arial" w:hAnsi="Arial"/>
          <w:sz w:val="20"/>
        </w:rPr>
        <w:tab/>
        <w:t>aluminium, kleur: wit, zwart</w:t>
      </w:r>
    </w:p>
    <w:p w14:paraId="54E9A5B9" w14:textId="77777777" w:rsidR="00B05D70" w:rsidRPr="0059772B" w:rsidRDefault="00B05D70" w:rsidP="00B05D70">
      <w:pPr>
        <w:spacing w:before="100" w:beforeAutospacing="1" w:after="100" w:afterAutospacing="1"/>
        <w:rPr>
          <w:rFonts w:ascii="Arial" w:eastAsia="Times New Roman" w:hAnsi="Arial" w:cs="Arial"/>
          <w:sz w:val="20"/>
        </w:rPr>
      </w:pPr>
      <w:r w:rsidRPr="0059772B">
        <w:rPr>
          <w:rFonts w:ascii="Arial" w:hAnsi="Arial"/>
          <w:sz w:val="20"/>
        </w:rPr>
        <w:t>Montage:</w:t>
      </w:r>
      <w:r w:rsidRPr="0059772B">
        <w:rPr>
          <w:rFonts w:ascii="Arial" w:hAnsi="Arial"/>
          <w:sz w:val="20"/>
        </w:rPr>
        <w:tab/>
      </w:r>
      <w:r w:rsidRPr="0059772B">
        <w:rPr>
          <w:rFonts w:ascii="Arial" w:hAnsi="Arial"/>
          <w:sz w:val="20"/>
        </w:rPr>
        <w:tab/>
      </w:r>
      <w:r w:rsidRPr="0059772B">
        <w:rPr>
          <w:rFonts w:ascii="Arial" w:hAnsi="Arial"/>
          <w:sz w:val="20"/>
        </w:rPr>
        <w:tab/>
      </w:r>
      <w:proofErr w:type="spellStart"/>
      <w:r w:rsidRPr="0059772B">
        <w:rPr>
          <w:rFonts w:ascii="Arial" w:hAnsi="Arial"/>
          <w:sz w:val="20"/>
        </w:rPr>
        <w:t>Plafondinbouw</w:t>
      </w:r>
      <w:proofErr w:type="spellEnd"/>
      <w:r w:rsidRPr="0059772B">
        <w:rPr>
          <w:rFonts w:ascii="Arial" w:hAnsi="Arial"/>
          <w:sz w:val="20"/>
        </w:rPr>
        <w:t xml:space="preserve">, afdekkend en afsluitend </w:t>
      </w:r>
      <w:r w:rsidRPr="0059772B">
        <w:rPr>
          <w:rFonts w:ascii="Arial" w:hAnsi="Arial"/>
          <w:sz w:val="20"/>
        </w:rPr>
        <w:tab/>
      </w:r>
      <w:r w:rsidRPr="0059772B">
        <w:rPr>
          <w:rFonts w:ascii="Arial" w:hAnsi="Arial"/>
          <w:sz w:val="20"/>
        </w:rPr>
        <w:tab/>
      </w:r>
      <w:r w:rsidRPr="0059772B">
        <w:rPr>
          <w:rFonts w:ascii="Arial" w:hAnsi="Arial"/>
          <w:sz w:val="20"/>
        </w:rPr>
        <w:tab/>
      </w:r>
      <w:r w:rsidRPr="0059772B">
        <w:rPr>
          <w:rFonts w:ascii="Arial" w:hAnsi="Arial"/>
          <w:sz w:val="20"/>
        </w:rPr>
        <w:tab/>
        <w:t>(via toebehoren)</w:t>
      </w:r>
    </w:p>
    <w:p w14:paraId="22877BA8" w14:textId="77777777" w:rsidR="00B05D70" w:rsidRDefault="00B05D70" w:rsidP="00B05D70">
      <w:pPr>
        <w:spacing w:before="100" w:beforeAutospacing="1" w:after="100" w:afterAutospacing="1"/>
        <w:ind w:left="2836" w:hanging="2836"/>
        <w:rPr>
          <w:b/>
        </w:rPr>
      </w:pPr>
      <w:r w:rsidRPr="0059772B">
        <w:rPr>
          <w:rFonts w:ascii="Arial" w:hAnsi="Arial"/>
          <w:sz w:val="20"/>
        </w:rPr>
        <w:t>Bedrijfsapparatuur:</w:t>
      </w:r>
      <w:r w:rsidRPr="0059772B">
        <w:rPr>
          <w:rFonts w:ascii="Arial" w:hAnsi="Arial"/>
          <w:sz w:val="20"/>
        </w:rPr>
        <w:tab/>
      </w:r>
      <w:r w:rsidRPr="00C3304C">
        <w:rPr>
          <w:rFonts w:ascii="Arial" w:hAnsi="Arial"/>
          <w:color w:val="000000"/>
          <w:sz w:val="20"/>
        </w:rPr>
        <w:t xml:space="preserve">Schakelbaar, DALI </w:t>
      </w:r>
      <w:proofErr w:type="spellStart"/>
      <w:r w:rsidRPr="00C3304C">
        <w:rPr>
          <w:rFonts w:ascii="Arial" w:hAnsi="Arial"/>
          <w:color w:val="000000"/>
          <w:sz w:val="20"/>
        </w:rPr>
        <w:t>dimbaar</w:t>
      </w:r>
      <w:proofErr w:type="spellEnd"/>
      <w:r w:rsidRPr="00C3304C">
        <w:rPr>
          <w:rFonts w:ascii="Arial" w:hAnsi="Arial"/>
          <w:color w:val="000000"/>
          <w:sz w:val="20"/>
        </w:rPr>
        <w:t xml:space="preserve"> of </w:t>
      </w:r>
      <w:r>
        <w:rPr>
          <w:rFonts w:ascii="Arial" w:hAnsi="Arial"/>
          <w:color w:val="000000"/>
          <w:sz w:val="20"/>
        </w:rPr>
        <w:t xml:space="preserve">           </w:t>
      </w:r>
      <w:proofErr w:type="spellStart"/>
      <w:r w:rsidRPr="00C3304C">
        <w:rPr>
          <w:rFonts w:ascii="Arial" w:hAnsi="Arial"/>
          <w:color w:val="000000"/>
          <w:sz w:val="20"/>
        </w:rPr>
        <w:t>Casambi</w:t>
      </w:r>
      <w:proofErr w:type="spellEnd"/>
      <w:r w:rsidRPr="00C3304C">
        <w:rPr>
          <w:rFonts w:ascii="Arial" w:hAnsi="Arial"/>
          <w:color w:val="000000"/>
          <w:sz w:val="20"/>
        </w:rPr>
        <w:t xml:space="preserve"> Blue</w:t>
      </w:r>
      <w:r>
        <w:rPr>
          <w:rFonts w:ascii="Arial" w:hAnsi="Arial"/>
          <w:color w:val="000000"/>
          <w:sz w:val="20"/>
        </w:rPr>
        <w:t>tooth</w:t>
      </w:r>
    </w:p>
    <w:p w14:paraId="0A82E4AD" w14:textId="77777777" w:rsidR="00401E9F" w:rsidRDefault="00401E9F" w:rsidP="00401E9F">
      <w:pPr>
        <w:pStyle w:val="ERCOText"/>
        <w:outlineLvl w:val="0"/>
        <w:rPr>
          <w:b/>
        </w:rPr>
      </w:pPr>
    </w:p>
    <w:p w14:paraId="5A8B7DC3" w14:textId="77777777" w:rsidR="00401E9F" w:rsidRDefault="00401E9F" w:rsidP="00401E9F">
      <w:pPr>
        <w:pStyle w:val="ERCOText"/>
        <w:outlineLvl w:val="0"/>
        <w:rPr>
          <w:b/>
        </w:rPr>
      </w:pPr>
    </w:p>
    <w:p w14:paraId="34649588" w14:textId="77777777" w:rsidR="00401E9F" w:rsidRDefault="00401E9F" w:rsidP="00401E9F">
      <w:pPr>
        <w:pStyle w:val="ERCOText"/>
        <w:outlineLvl w:val="0"/>
        <w:rPr>
          <w:b/>
        </w:rPr>
      </w:pPr>
    </w:p>
    <w:p w14:paraId="11C94745" w14:textId="77777777" w:rsidR="00401E9F" w:rsidRDefault="00401E9F" w:rsidP="00401E9F">
      <w:pPr>
        <w:pStyle w:val="ERCOText"/>
        <w:outlineLvl w:val="0"/>
        <w:rPr>
          <w:b/>
        </w:rPr>
      </w:pPr>
    </w:p>
    <w:p w14:paraId="71BFD2C4" w14:textId="77777777" w:rsidR="00401E9F" w:rsidRDefault="00401E9F" w:rsidP="00401E9F">
      <w:pPr>
        <w:pStyle w:val="ERCOText"/>
        <w:outlineLvl w:val="0"/>
        <w:rPr>
          <w:b/>
        </w:rPr>
      </w:pPr>
    </w:p>
    <w:p w14:paraId="6705ABF3" w14:textId="77777777" w:rsidR="00401E9F" w:rsidRDefault="00401E9F" w:rsidP="00401E9F">
      <w:pPr>
        <w:pStyle w:val="ERCOText"/>
        <w:outlineLvl w:val="0"/>
        <w:rPr>
          <w:b/>
        </w:rPr>
      </w:pPr>
    </w:p>
    <w:p w14:paraId="5FA28821" w14:textId="77777777" w:rsidR="00401E9F" w:rsidRDefault="00401E9F" w:rsidP="00401E9F">
      <w:pPr>
        <w:pStyle w:val="ERCOText"/>
        <w:outlineLvl w:val="0"/>
        <w:rPr>
          <w:b/>
        </w:rPr>
      </w:pPr>
    </w:p>
    <w:p w14:paraId="794D47AE" w14:textId="77777777" w:rsidR="00401E9F" w:rsidRDefault="00401E9F" w:rsidP="00401E9F">
      <w:pPr>
        <w:pStyle w:val="ERCOText"/>
        <w:outlineLvl w:val="0"/>
        <w:rPr>
          <w:b/>
        </w:rPr>
      </w:pPr>
    </w:p>
    <w:p w14:paraId="24C3DB6B" w14:textId="77777777" w:rsidR="00401E9F" w:rsidRDefault="00401E9F" w:rsidP="00401E9F">
      <w:pPr>
        <w:pStyle w:val="ERCOText"/>
        <w:outlineLvl w:val="0"/>
        <w:rPr>
          <w:b/>
        </w:rPr>
      </w:pPr>
    </w:p>
    <w:p w14:paraId="19FA99A5" w14:textId="77777777" w:rsidR="00E47580" w:rsidRDefault="00E47580" w:rsidP="009A2F4B">
      <w:pPr>
        <w:pStyle w:val="ERCOberschrift"/>
      </w:pPr>
    </w:p>
    <w:p w14:paraId="166C6B1B" w14:textId="77777777" w:rsidR="00E47580" w:rsidRDefault="00E47580" w:rsidP="009A2F4B">
      <w:pPr>
        <w:pStyle w:val="ERCOberschrift"/>
      </w:pPr>
    </w:p>
    <w:p w14:paraId="687DBE7D" w14:textId="77777777" w:rsidR="00E47580" w:rsidRDefault="00E47580" w:rsidP="009A2F4B">
      <w:pPr>
        <w:pStyle w:val="ERCOberschrift"/>
      </w:pPr>
    </w:p>
    <w:p w14:paraId="4D08DA3C" w14:textId="77777777" w:rsidR="00E47580" w:rsidRDefault="00E47580" w:rsidP="009A2F4B">
      <w:pPr>
        <w:pStyle w:val="ERCOberschrift"/>
      </w:pPr>
    </w:p>
    <w:p w14:paraId="5970B492" w14:textId="77777777" w:rsidR="00E47580" w:rsidRDefault="00E47580" w:rsidP="009A2F4B">
      <w:pPr>
        <w:pStyle w:val="ERCOberschrift"/>
      </w:pPr>
    </w:p>
    <w:p w14:paraId="57E659A0" w14:textId="77777777" w:rsidR="00E47580" w:rsidRDefault="00E47580" w:rsidP="009A2F4B">
      <w:pPr>
        <w:pStyle w:val="ERCOberschrift"/>
      </w:pPr>
    </w:p>
    <w:p w14:paraId="6C2FDDF9" w14:textId="77777777" w:rsidR="00E47580" w:rsidRDefault="00E47580" w:rsidP="009A2F4B">
      <w:pPr>
        <w:pStyle w:val="ERCOberschrift"/>
      </w:pPr>
    </w:p>
    <w:p w14:paraId="1E6121B3" w14:textId="77777777" w:rsidR="00E47580" w:rsidRDefault="00E47580" w:rsidP="009A2F4B">
      <w:pPr>
        <w:pStyle w:val="ERCOberschrift"/>
      </w:pPr>
    </w:p>
    <w:p w14:paraId="007DB310" w14:textId="0363953E" w:rsidR="009A2F4B" w:rsidRPr="00582750" w:rsidRDefault="009A2F4B" w:rsidP="009A2F4B">
      <w:pPr>
        <w:pStyle w:val="ERCOberschrift"/>
      </w:pPr>
      <w:r>
        <w:lastRenderedPageBreak/>
        <w:t>Afbeeldingen</w:t>
      </w:r>
    </w:p>
    <w:p w14:paraId="4132D326" w14:textId="77777777" w:rsidR="00275F72" w:rsidRDefault="00275F72" w:rsidP="00275F72">
      <w:pPr>
        <w:rPr>
          <w:rFonts w:ascii="Arial" w:hAnsi="Arial" w:cs="Arial"/>
          <w:sz w:val="20"/>
        </w:rPr>
      </w:pPr>
    </w:p>
    <w:p w14:paraId="0E7A62CB" w14:textId="77777777" w:rsidR="003A588A" w:rsidRDefault="003A588A" w:rsidP="003A588A">
      <w:pPr>
        <w:rPr>
          <w:rFonts w:ascii="Arial" w:hAnsi="Arial" w:cs="Arial"/>
          <w:sz w:val="20"/>
        </w:rPr>
        <w:sectPr w:rsidR="003A588A">
          <w:headerReference w:type="default" r:id="rId19"/>
          <w:footerReference w:type="default" r:id="rId20"/>
          <w:pgSz w:w="11907" w:h="16840" w:code="9"/>
          <w:pgMar w:top="2438" w:right="850" w:bottom="1134" w:left="4139" w:header="720" w:footer="585" w:gutter="0"/>
          <w:cols w:space="720"/>
        </w:sectPr>
      </w:pPr>
      <w:bookmarkStart w:id="0" w:name="_Hlk90476712"/>
    </w:p>
    <w:p w14:paraId="082CCE81" w14:textId="77777777" w:rsidR="003A588A" w:rsidRDefault="003A588A" w:rsidP="003A588A">
      <w:pPr>
        <w:rPr>
          <w:rFonts w:ascii="Arial" w:hAnsi="Arial" w:cs="Arial"/>
          <w:sz w:val="20"/>
        </w:rPr>
      </w:pPr>
      <w:r>
        <w:rPr>
          <w:rFonts w:ascii="Arial" w:hAnsi="Arial" w:cs="Arial"/>
          <w:noProof/>
          <w:color w:val="FF0000"/>
          <w:sz w:val="22"/>
          <w:szCs w:val="22"/>
        </w:rPr>
        <w:drawing>
          <wp:inline distT="0" distB="0" distL="0" distR="0" wp14:anchorId="30F4B38B" wp14:editId="369899FD">
            <wp:extent cx="1758950" cy="807396"/>
            <wp:effectExtent l="0" t="0" r="0" b="571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rotWithShape="1">
                    <a:blip r:embed="rId21" cstate="email">
                      <a:extLst>
                        <a:ext uri="{28A0092B-C50C-407E-A947-70E740481C1C}">
                          <a14:useLocalDpi xmlns:a14="http://schemas.microsoft.com/office/drawing/2010/main"/>
                        </a:ext>
                      </a:extLst>
                    </a:blip>
                    <a:srcRect/>
                    <a:stretch/>
                  </pic:blipFill>
                  <pic:spPr bwMode="auto">
                    <a:xfrm>
                      <a:off x="0" y="0"/>
                      <a:ext cx="1760000" cy="807878"/>
                    </a:xfrm>
                    <a:prstGeom prst="rect">
                      <a:avLst/>
                    </a:prstGeom>
                    <a:ln>
                      <a:noFill/>
                    </a:ln>
                    <a:extLst>
                      <a:ext uri="{53640926-AAD7-44D8-BBD7-CCE9431645EC}">
                        <a14:shadowObscured xmlns:a14="http://schemas.microsoft.com/office/drawing/2010/main"/>
                      </a:ext>
                    </a:extLst>
                  </pic:spPr>
                </pic:pic>
              </a:graphicData>
            </a:graphic>
          </wp:inline>
        </w:drawing>
      </w:r>
      <w:bookmarkEnd w:id="0"/>
    </w:p>
    <w:p w14:paraId="39FAECA7" w14:textId="77777777" w:rsidR="003A588A" w:rsidRDefault="003A588A" w:rsidP="003A588A">
      <w:pPr>
        <w:rPr>
          <w:rFonts w:ascii="Arial" w:hAnsi="Arial" w:cs="Arial"/>
          <w:sz w:val="20"/>
        </w:rPr>
      </w:pPr>
    </w:p>
    <w:p w14:paraId="6A558893" w14:textId="77777777" w:rsidR="003A588A" w:rsidRDefault="003A588A" w:rsidP="003A588A">
      <w:pPr>
        <w:rPr>
          <w:rFonts w:ascii="Arial" w:hAnsi="Arial" w:cs="Arial"/>
          <w:sz w:val="20"/>
        </w:rPr>
      </w:pPr>
    </w:p>
    <w:p w14:paraId="6E655B4C" w14:textId="77777777" w:rsidR="003A588A" w:rsidRDefault="003A588A" w:rsidP="003A588A">
      <w:pPr>
        <w:rPr>
          <w:rFonts w:ascii="Arial" w:hAnsi="Arial" w:cs="Arial"/>
          <w:sz w:val="20"/>
          <w:lang w:val="en-US"/>
        </w:rPr>
      </w:pPr>
    </w:p>
    <w:p w14:paraId="416C6207" w14:textId="77777777" w:rsidR="003A588A" w:rsidRDefault="003A588A" w:rsidP="003A588A">
      <w:pPr>
        <w:rPr>
          <w:rStyle w:val="Ohne"/>
          <w:rFonts w:ascii="Arial" w:hAnsi="Arial"/>
          <w:sz w:val="20"/>
        </w:rPr>
      </w:pPr>
    </w:p>
    <w:p w14:paraId="70AB5CA1" w14:textId="77777777" w:rsidR="008951F6" w:rsidRPr="008951F6" w:rsidRDefault="008951F6" w:rsidP="008951F6">
      <w:pPr>
        <w:rPr>
          <w:rFonts w:ascii="Arial" w:hAnsi="Arial"/>
          <w:sz w:val="20"/>
        </w:rPr>
      </w:pPr>
      <w:proofErr w:type="spellStart"/>
      <w:r w:rsidRPr="008951F6">
        <w:rPr>
          <w:rFonts w:ascii="Arial" w:hAnsi="Arial"/>
          <w:sz w:val="20"/>
        </w:rPr>
        <w:t>Quinta</w:t>
      </w:r>
      <w:proofErr w:type="spellEnd"/>
      <w:r w:rsidRPr="008951F6">
        <w:rPr>
          <w:rFonts w:ascii="Arial" w:hAnsi="Arial"/>
          <w:sz w:val="20"/>
        </w:rPr>
        <w:t xml:space="preserve"> inbouwspots combineren de </w:t>
      </w:r>
      <w:proofErr w:type="spellStart"/>
      <w:r w:rsidRPr="008951F6">
        <w:rPr>
          <w:rFonts w:ascii="Arial" w:hAnsi="Arial"/>
          <w:sz w:val="20"/>
        </w:rPr>
        <w:t>darklight</w:t>
      </w:r>
      <w:proofErr w:type="spellEnd"/>
      <w:r w:rsidRPr="008951F6">
        <w:rPr>
          <w:rFonts w:ascii="Arial" w:hAnsi="Arial"/>
          <w:sz w:val="20"/>
        </w:rPr>
        <w:t xml:space="preserve"> lenstechnologie uit de spotfamilies </w:t>
      </w:r>
      <w:proofErr w:type="spellStart"/>
      <w:r w:rsidRPr="008951F6">
        <w:rPr>
          <w:rFonts w:ascii="Arial" w:hAnsi="Arial"/>
          <w:sz w:val="20"/>
        </w:rPr>
        <w:t>Eclipse</w:t>
      </w:r>
      <w:proofErr w:type="spellEnd"/>
      <w:r w:rsidRPr="008951F6">
        <w:rPr>
          <w:rFonts w:ascii="Arial" w:hAnsi="Arial"/>
          <w:sz w:val="20"/>
        </w:rPr>
        <w:t xml:space="preserve"> en </w:t>
      </w:r>
      <w:proofErr w:type="spellStart"/>
      <w:r w:rsidRPr="008951F6">
        <w:rPr>
          <w:rFonts w:ascii="Arial" w:hAnsi="Arial"/>
          <w:sz w:val="20"/>
        </w:rPr>
        <w:t>Uniscan</w:t>
      </w:r>
      <w:proofErr w:type="spellEnd"/>
      <w:r w:rsidRPr="008951F6">
        <w:rPr>
          <w:rFonts w:ascii="Arial" w:hAnsi="Arial"/>
          <w:sz w:val="20"/>
        </w:rPr>
        <w:t xml:space="preserve"> met het inbouwsysteem van de ERCO </w:t>
      </w:r>
      <w:proofErr w:type="spellStart"/>
      <w:r w:rsidRPr="008951F6">
        <w:rPr>
          <w:rFonts w:ascii="Arial" w:hAnsi="Arial"/>
          <w:sz w:val="20"/>
        </w:rPr>
        <w:t>downlights</w:t>
      </w:r>
      <w:proofErr w:type="spellEnd"/>
      <w:r w:rsidRPr="008951F6">
        <w:rPr>
          <w:rFonts w:ascii="Arial" w:hAnsi="Arial"/>
          <w:sz w:val="20"/>
        </w:rPr>
        <w:t xml:space="preserve">, zoals Atrium, </w:t>
      </w:r>
      <w:proofErr w:type="spellStart"/>
      <w:r w:rsidRPr="008951F6">
        <w:rPr>
          <w:rFonts w:ascii="Arial" w:hAnsi="Arial"/>
          <w:sz w:val="20"/>
        </w:rPr>
        <w:t>Iku</w:t>
      </w:r>
      <w:proofErr w:type="spellEnd"/>
      <w:r w:rsidRPr="008951F6">
        <w:rPr>
          <w:rFonts w:ascii="Arial" w:hAnsi="Arial"/>
          <w:sz w:val="20"/>
        </w:rPr>
        <w:t xml:space="preserve"> of Quintessence.</w:t>
      </w:r>
    </w:p>
    <w:p w14:paraId="24A557CE" w14:textId="77777777" w:rsidR="003A588A" w:rsidRDefault="003A588A" w:rsidP="003A588A">
      <w:pPr>
        <w:rPr>
          <w:rFonts w:ascii="Arial" w:hAnsi="Arial" w:cs="Arial"/>
          <w:sz w:val="20"/>
          <w:vertAlign w:val="superscript"/>
        </w:rPr>
      </w:pPr>
    </w:p>
    <w:p w14:paraId="4D648A74" w14:textId="77777777" w:rsidR="008951F6" w:rsidRPr="001B03FD" w:rsidRDefault="008951F6" w:rsidP="003A588A">
      <w:pPr>
        <w:rPr>
          <w:rFonts w:ascii="Arial" w:hAnsi="Arial" w:cs="Arial"/>
          <w:sz w:val="20"/>
          <w:vertAlign w:val="superscript"/>
        </w:rPr>
      </w:pPr>
    </w:p>
    <w:p w14:paraId="76262E0F" w14:textId="77777777" w:rsidR="003A588A" w:rsidRPr="001B03FD" w:rsidRDefault="003A588A" w:rsidP="003A588A">
      <w:pPr>
        <w:rPr>
          <w:rFonts w:ascii="Arial" w:hAnsi="Arial" w:cs="Arial"/>
          <w:sz w:val="20"/>
          <w:vertAlign w:val="superscript"/>
        </w:rPr>
      </w:pPr>
      <w:proofErr w:type="gramStart"/>
      <w:r w:rsidRPr="001B03FD">
        <w:rPr>
          <w:rFonts w:ascii="Arial" w:hAnsi="Arial" w:cs="Arial"/>
          <w:sz w:val="20"/>
        </w:rPr>
        <w:t>Copyright:  ERCO</w:t>
      </w:r>
      <w:proofErr w:type="gramEnd"/>
      <w:r w:rsidRPr="001B03FD">
        <w:rPr>
          <w:rFonts w:ascii="Arial" w:hAnsi="Arial" w:cs="Arial"/>
          <w:sz w:val="20"/>
        </w:rPr>
        <w:t xml:space="preserve"> GmbH</w:t>
      </w:r>
    </w:p>
    <w:p w14:paraId="31C1E671" w14:textId="77777777" w:rsidR="003A588A" w:rsidRPr="001B03FD" w:rsidRDefault="003A588A" w:rsidP="003A588A">
      <w:pPr>
        <w:rPr>
          <w:rFonts w:ascii="Arial" w:hAnsi="Arial" w:cs="Arial"/>
          <w:color w:val="FF0000"/>
          <w:sz w:val="22"/>
          <w:szCs w:val="22"/>
        </w:rPr>
        <w:sectPr w:rsidR="003A588A" w:rsidRPr="001B03FD" w:rsidSect="001219CB">
          <w:type w:val="continuous"/>
          <w:pgSz w:w="11907" w:h="16840" w:code="9"/>
          <w:pgMar w:top="2438" w:right="850" w:bottom="1134" w:left="4139" w:header="720" w:footer="585" w:gutter="0"/>
          <w:cols w:num="2" w:space="624" w:equalWidth="0">
            <w:col w:w="3119" w:space="624"/>
            <w:col w:w="3175"/>
          </w:cols>
        </w:sectPr>
      </w:pPr>
    </w:p>
    <w:p w14:paraId="76B25397" w14:textId="77777777" w:rsidR="003A588A" w:rsidRPr="001B03FD" w:rsidRDefault="003A588A" w:rsidP="003A588A">
      <w:pPr>
        <w:rPr>
          <w:rFonts w:ascii="Arial" w:hAnsi="Arial" w:cs="Arial"/>
          <w:color w:val="FF0000"/>
          <w:sz w:val="22"/>
          <w:szCs w:val="22"/>
        </w:rPr>
      </w:pPr>
    </w:p>
    <w:p w14:paraId="323DC031" w14:textId="77777777" w:rsidR="003A588A" w:rsidRPr="001B03FD" w:rsidRDefault="003A588A" w:rsidP="003A588A">
      <w:pPr>
        <w:rPr>
          <w:rFonts w:ascii="Arial" w:hAnsi="Arial" w:cs="Arial"/>
          <w:b/>
          <w:bCs/>
          <w:noProof/>
          <w:sz w:val="20"/>
        </w:rPr>
      </w:pPr>
    </w:p>
    <w:p w14:paraId="0602E6DB" w14:textId="77777777" w:rsidR="003A588A" w:rsidRPr="001B03FD" w:rsidRDefault="003A588A" w:rsidP="003A588A">
      <w:pPr>
        <w:rPr>
          <w:rFonts w:ascii="Arial" w:hAnsi="Arial" w:cs="Arial"/>
          <w:b/>
          <w:bCs/>
          <w:noProof/>
          <w:sz w:val="20"/>
        </w:rPr>
      </w:pPr>
    </w:p>
    <w:p w14:paraId="385F04E0" w14:textId="77777777" w:rsidR="003A588A" w:rsidRPr="001B03FD" w:rsidRDefault="003A588A" w:rsidP="003A588A">
      <w:pPr>
        <w:rPr>
          <w:rFonts w:ascii="Arial" w:hAnsi="Arial" w:cs="Arial"/>
          <w:b/>
          <w:bCs/>
          <w:noProof/>
          <w:sz w:val="20"/>
        </w:rPr>
      </w:pPr>
    </w:p>
    <w:p w14:paraId="304ACA63" w14:textId="77777777" w:rsidR="003A588A" w:rsidRPr="001B03FD" w:rsidRDefault="003A588A" w:rsidP="003A588A">
      <w:pPr>
        <w:rPr>
          <w:rFonts w:ascii="Arial" w:hAnsi="Arial" w:cs="Arial"/>
          <w:b/>
          <w:bCs/>
          <w:noProof/>
          <w:sz w:val="20"/>
        </w:rPr>
      </w:pPr>
    </w:p>
    <w:p w14:paraId="4042F69B" w14:textId="77777777" w:rsidR="003A588A" w:rsidRDefault="003A588A" w:rsidP="003A588A">
      <w:pPr>
        <w:rPr>
          <w:rFonts w:ascii="Arial" w:hAnsi="Arial" w:cs="Arial"/>
          <w:sz w:val="20"/>
        </w:rPr>
      </w:pPr>
    </w:p>
    <w:p w14:paraId="63FB6C74" w14:textId="77777777" w:rsidR="003A588A" w:rsidRDefault="003A588A" w:rsidP="003A588A">
      <w:pPr>
        <w:rPr>
          <w:rFonts w:ascii="Arial" w:hAnsi="Arial" w:cs="Arial"/>
          <w:sz w:val="20"/>
        </w:rPr>
        <w:sectPr w:rsidR="003A588A" w:rsidSect="00E13F13">
          <w:type w:val="continuous"/>
          <w:pgSz w:w="11907" w:h="16840" w:code="9"/>
          <w:pgMar w:top="2438" w:right="850" w:bottom="1134" w:left="4139" w:header="720" w:footer="585" w:gutter="0"/>
          <w:cols w:space="720"/>
        </w:sectPr>
      </w:pPr>
    </w:p>
    <w:p w14:paraId="3F7C774E" w14:textId="77777777" w:rsidR="003A588A" w:rsidRDefault="003A588A" w:rsidP="003A588A">
      <w:pPr>
        <w:rPr>
          <w:rFonts w:ascii="Arial" w:hAnsi="Arial" w:cs="Arial"/>
          <w:sz w:val="20"/>
        </w:rPr>
      </w:pPr>
      <w:r>
        <w:rPr>
          <w:rFonts w:ascii="Arial" w:hAnsi="Arial" w:cs="Arial"/>
          <w:noProof/>
          <w:sz w:val="20"/>
        </w:rPr>
        <w:drawing>
          <wp:inline distT="0" distB="0" distL="0" distR="0" wp14:anchorId="1758451F" wp14:editId="3060714E">
            <wp:extent cx="1979237" cy="1868400"/>
            <wp:effectExtent l="0" t="0" r="254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2" cstate="email">
                      <a:extLst>
                        <a:ext uri="{28A0092B-C50C-407E-A947-70E740481C1C}">
                          <a14:useLocalDpi xmlns:a14="http://schemas.microsoft.com/office/drawing/2010/main"/>
                        </a:ext>
                      </a:extLst>
                    </a:blip>
                    <a:stretch>
                      <a:fillRect/>
                    </a:stretch>
                  </pic:blipFill>
                  <pic:spPr>
                    <a:xfrm>
                      <a:off x="0" y="0"/>
                      <a:ext cx="1979237" cy="1868400"/>
                    </a:xfrm>
                    <a:prstGeom prst="rect">
                      <a:avLst/>
                    </a:prstGeom>
                  </pic:spPr>
                </pic:pic>
              </a:graphicData>
            </a:graphic>
          </wp:inline>
        </w:drawing>
      </w:r>
    </w:p>
    <w:p w14:paraId="2D5ED46F" w14:textId="77777777" w:rsidR="008951F6" w:rsidRPr="008951F6" w:rsidRDefault="008951F6" w:rsidP="008951F6">
      <w:pPr>
        <w:rPr>
          <w:rFonts w:ascii="Arial" w:hAnsi="Arial" w:cs="Arial"/>
          <w:sz w:val="20"/>
          <w:lang w:val="de-DE"/>
        </w:rPr>
      </w:pPr>
      <w:r w:rsidRPr="008951F6">
        <w:rPr>
          <w:rFonts w:ascii="Arial" w:hAnsi="Arial" w:cs="Arial"/>
          <w:sz w:val="20"/>
          <w:lang w:val="de-DE"/>
        </w:rPr>
        <w:t xml:space="preserve">De </w:t>
      </w:r>
      <w:proofErr w:type="spellStart"/>
      <w:r w:rsidRPr="008951F6">
        <w:rPr>
          <w:rFonts w:ascii="Arial" w:hAnsi="Arial" w:cs="Arial"/>
          <w:sz w:val="20"/>
          <w:lang w:val="de-DE"/>
        </w:rPr>
        <w:t>nieuwe</w:t>
      </w:r>
      <w:proofErr w:type="spellEnd"/>
      <w:r w:rsidRPr="008951F6">
        <w:rPr>
          <w:rFonts w:ascii="Arial" w:hAnsi="Arial" w:cs="Arial"/>
          <w:sz w:val="20"/>
          <w:lang w:val="de-DE"/>
        </w:rPr>
        <w:t xml:space="preserve"> Quinta </w:t>
      </w:r>
      <w:proofErr w:type="spellStart"/>
      <w:r w:rsidRPr="008951F6">
        <w:rPr>
          <w:rFonts w:ascii="Arial" w:hAnsi="Arial" w:cs="Arial"/>
          <w:sz w:val="20"/>
          <w:lang w:val="de-DE"/>
        </w:rPr>
        <w:t>Inbouwspots</w:t>
      </w:r>
      <w:proofErr w:type="spellEnd"/>
      <w:r w:rsidRPr="008951F6">
        <w:rPr>
          <w:rFonts w:ascii="Arial" w:hAnsi="Arial" w:cs="Arial"/>
          <w:sz w:val="20"/>
          <w:lang w:val="de-DE"/>
        </w:rPr>
        <w:t xml:space="preserve"> </w:t>
      </w:r>
      <w:proofErr w:type="spellStart"/>
      <w:r w:rsidRPr="008951F6">
        <w:rPr>
          <w:rFonts w:ascii="Arial" w:hAnsi="Arial" w:cs="Arial"/>
          <w:sz w:val="20"/>
          <w:lang w:val="de-DE"/>
        </w:rPr>
        <w:t>vullen</w:t>
      </w:r>
      <w:proofErr w:type="spellEnd"/>
      <w:r w:rsidRPr="008951F6">
        <w:rPr>
          <w:rFonts w:ascii="Arial" w:hAnsi="Arial" w:cs="Arial"/>
          <w:sz w:val="20"/>
          <w:lang w:val="de-DE"/>
        </w:rPr>
        <w:t xml:space="preserve"> de in </w:t>
      </w:r>
      <w:proofErr w:type="spellStart"/>
      <w:r w:rsidRPr="008951F6">
        <w:rPr>
          <w:rFonts w:ascii="Arial" w:hAnsi="Arial" w:cs="Arial"/>
          <w:sz w:val="20"/>
          <w:lang w:val="de-DE"/>
        </w:rPr>
        <w:t>het</w:t>
      </w:r>
      <w:proofErr w:type="spellEnd"/>
      <w:r w:rsidRPr="008951F6">
        <w:rPr>
          <w:rFonts w:ascii="Arial" w:hAnsi="Arial" w:cs="Arial"/>
          <w:sz w:val="20"/>
          <w:lang w:val="de-DE"/>
        </w:rPr>
        <w:t xml:space="preserve"> </w:t>
      </w:r>
      <w:proofErr w:type="spellStart"/>
      <w:r w:rsidRPr="008951F6">
        <w:rPr>
          <w:rFonts w:ascii="Arial" w:hAnsi="Arial" w:cs="Arial"/>
          <w:sz w:val="20"/>
          <w:lang w:val="de-DE"/>
        </w:rPr>
        <w:t>plafond</w:t>
      </w:r>
      <w:proofErr w:type="spellEnd"/>
      <w:r w:rsidRPr="008951F6">
        <w:rPr>
          <w:rFonts w:ascii="Arial" w:hAnsi="Arial" w:cs="Arial"/>
          <w:sz w:val="20"/>
          <w:lang w:val="de-DE"/>
        </w:rPr>
        <w:t xml:space="preserve"> </w:t>
      </w:r>
      <w:proofErr w:type="spellStart"/>
      <w:r w:rsidRPr="008951F6">
        <w:rPr>
          <w:rFonts w:ascii="Arial" w:hAnsi="Arial" w:cs="Arial"/>
          <w:sz w:val="20"/>
          <w:lang w:val="de-DE"/>
        </w:rPr>
        <w:t>geïntegreerde</w:t>
      </w:r>
      <w:proofErr w:type="spellEnd"/>
      <w:r w:rsidRPr="008951F6">
        <w:rPr>
          <w:rFonts w:ascii="Arial" w:hAnsi="Arial" w:cs="Arial"/>
          <w:sz w:val="20"/>
          <w:lang w:val="de-DE"/>
        </w:rPr>
        <w:t xml:space="preserve"> </w:t>
      </w:r>
      <w:proofErr w:type="spellStart"/>
      <w:r w:rsidRPr="008951F6">
        <w:rPr>
          <w:rFonts w:ascii="Arial" w:hAnsi="Arial" w:cs="Arial"/>
          <w:sz w:val="20"/>
          <w:lang w:val="de-DE"/>
        </w:rPr>
        <w:t>algemene</w:t>
      </w:r>
      <w:proofErr w:type="spellEnd"/>
      <w:r w:rsidRPr="008951F6">
        <w:rPr>
          <w:rFonts w:ascii="Arial" w:hAnsi="Arial" w:cs="Arial"/>
          <w:sz w:val="20"/>
          <w:lang w:val="de-DE"/>
        </w:rPr>
        <w:t xml:space="preserve"> </w:t>
      </w:r>
      <w:proofErr w:type="spellStart"/>
      <w:r w:rsidRPr="008951F6">
        <w:rPr>
          <w:rFonts w:ascii="Arial" w:hAnsi="Arial" w:cs="Arial"/>
          <w:sz w:val="20"/>
          <w:lang w:val="de-DE"/>
        </w:rPr>
        <w:t>verlichting</w:t>
      </w:r>
      <w:proofErr w:type="spellEnd"/>
      <w:r w:rsidRPr="008951F6">
        <w:rPr>
          <w:rFonts w:ascii="Arial" w:hAnsi="Arial" w:cs="Arial"/>
          <w:sz w:val="20"/>
          <w:lang w:val="de-DE"/>
        </w:rPr>
        <w:t xml:space="preserve"> </w:t>
      </w:r>
      <w:proofErr w:type="spellStart"/>
      <w:r w:rsidRPr="008951F6">
        <w:rPr>
          <w:rFonts w:ascii="Arial" w:hAnsi="Arial" w:cs="Arial"/>
          <w:sz w:val="20"/>
          <w:lang w:val="de-DE"/>
        </w:rPr>
        <w:t>aan</w:t>
      </w:r>
      <w:proofErr w:type="spellEnd"/>
      <w:r w:rsidRPr="008951F6">
        <w:rPr>
          <w:rFonts w:ascii="Arial" w:hAnsi="Arial" w:cs="Arial"/>
          <w:sz w:val="20"/>
          <w:lang w:val="de-DE"/>
        </w:rPr>
        <w:t xml:space="preserve"> </w:t>
      </w:r>
      <w:proofErr w:type="spellStart"/>
      <w:r w:rsidRPr="008951F6">
        <w:rPr>
          <w:rFonts w:ascii="Arial" w:hAnsi="Arial" w:cs="Arial"/>
          <w:sz w:val="20"/>
          <w:lang w:val="de-DE"/>
        </w:rPr>
        <w:t>met</w:t>
      </w:r>
      <w:proofErr w:type="spellEnd"/>
      <w:r w:rsidRPr="008951F6">
        <w:rPr>
          <w:rFonts w:ascii="Arial" w:hAnsi="Arial" w:cs="Arial"/>
          <w:sz w:val="20"/>
          <w:lang w:val="de-DE"/>
        </w:rPr>
        <w:t xml:space="preserve"> </w:t>
      </w:r>
      <w:proofErr w:type="spellStart"/>
      <w:r w:rsidRPr="008951F6">
        <w:rPr>
          <w:rFonts w:ascii="Arial" w:hAnsi="Arial" w:cs="Arial"/>
          <w:sz w:val="20"/>
          <w:lang w:val="de-DE"/>
        </w:rPr>
        <w:t>componenten</w:t>
      </w:r>
      <w:proofErr w:type="spellEnd"/>
      <w:r w:rsidRPr="008951F6">
        <w:rPr>
          <w:rFonts w:ascii="Arial" w:hAnsi="Arial" w:cs="Arial"/>
          <w:sz w:val="20"/>
          <w:lang w:val="de-DE"/>
        </w:rPr>
        <w:t xml:space="preserve"> </w:t>
      </w:r>
      <w:proofErr w:type="spellStart"/>
      <w:r w:rsidRPr="008951F6">
        <w:rPr>
          <w:rFonts w:ascii="Arial" w:hAnsi="Arial" w:cs="Arial"/>
          <w:sz w:val="20"/>
          <w:lang w:val="de-DE"/>
        </w:rPr>
        <w:t>zoals</w:t>
      </w:r>
      <w:proofErr w:type="spellEnd"/>
      <w:r w:rsidRPr="008951F6">
        <w:rPr>
          <w:rFonts w:ascii="Arial" w:hAnsi="Arial" w:cs="Arial"/>
          <w:sz w:val="20"/>
          <w:lang w:val="de-DE"/>
        </w:rPr>
        <w:t xml:space="preserve"> </w:t>
      </w:r>
      <w:proofErr w:type="spellStart"/>
      <w:r w:rsidRPr="008951F6">
        <w:rPr>
          <w:rFonts w:ascii="Arial" w:hAnsi="Arial" w:cs="Arial"/>
          <w:sz w:val="20"/>
          <w:lang w:val="de-DE"/>
        </w:rPr>
        <w:t>accentlicht</w:t>
      </w:r>
      <w:proofErr w:type="spellEnd"/>
      <w:r w:rsidRPr="008951F6">
        <w:rPr>
          <w:rFonts w:ascii="Arial" w:hAnsi="Arial" w:cs="Arial"/>
          <w:sz w:val="20"/>
          <w:lang w:val="de-DE"/>
        </w:rPr>
        <w:t xml:space="preserve"> </w:t>
      </w:r>
      <w:proofErr w:type="spellStart"/>
      <w:r w:rsidRPr="008951F6">
        <w:rPr>
          <w:rFonts w:ascii="Arial" w:hAnsi="Arial" w:cs="Arial"/>
          <w:sz w:val="20"/>
          <w:lang w:val="de-DE"/>
        </w:rPr>
        <w:t>of</w:t>
      </w:r>
      <w:proofErr w:type="spellEnd"/>
      <w:r w:rsidRPr="008951F6">
        <w:rPr>
          <w:rFonts w:ascii="Arial" w:hAnsi="Arial" w:cs="Arial"/>
          <w:sz w:val="20"/>
          <w:lang w:val="de-DE"/>
        </w:rPr>
        <w:t xml:space="preserve"> </w:t>
      </w:r>
      <w:proofErr w:type="spellStart"/>
      <w:r w:rsidRPr="008951F6">
        <w:rPr>
          <w:rFonts w:ascii="Arial" w:hAnsi="Arial" w:cs="Arial"/>
          <w:sz w:val="20"/>
          <w:lang w:val="de-DE"/>
        </w:rPr>
        <w:t>wallwashing</w:t>
      </w:r>
      <w:proofErr w:type="spellEnd"/>
      <w:r w:rsidRPr="008951F6">
        <w:rPr>
          <w:rFonts w:ascii="Arial" w:hAnsi="Arial" w:cs="Arial"/>
          <w:sz w:val="20"/>
          <w:lang w:val="de-DE"/>
        </w:rPr>
        <w:t>.</w:t>
      </w:r>
    </w:p>
    <w:p w14:paraId="1DEE56EF" w14:textId="77777777" w:rsidR="003A588A" w:rsidRPr="006965B5" w:rsidRDefault="003A588A" w:rsidP="003A588A">
      <w:pPr>
        <w:rPr>
          <w:rFonts w:ascii="Arial" w:hAnsi="Arial" w:cs="Arial"/>
          <w:sz w:val="20"/>
        </w:rPr>
      </w:pPr>
    </w:p>
    <w:p w14:paraId="5B89D9AD" w14:textId="77777777" w:rsidR="003A588A" w:rsidRPr="00330770" w:rsidRDefault="003A588A" w:rsidP="003A588A">
      <w:pPr>
        <w:rPr>
          <w:rFonts w:ascii="Arial" w:hAnsi="Arial" w:cs="Arial"/>
          <w:sz w:val="20"/>
        </w:rPr>
      </w:pPr>
    </w:p>
    <w:p w14:paraId="5270AD4B" w14:textId="77777777" w:rsidR="003A588A" w:rsidRPr="00330770" w:rsidRDefault="003A588A" w:rsidP="003A588A">
      <w:pPr>
        <w:rPr>
          <w:rFonts w:ascii="Arial" w:hAnsi="Arial" w:cs="Arial"/>
          <w:sz w:val="20"/>
          <w:lang w:val="de-DE"/>
        </w:rPr>
      </w:pPr>
      <w:r w:rsidRPr="00330770">
        <w:rPr>
          <w:rFonts w:ascii="Arial" w:hAnsi="Arial" w:cs="Arial"/>
          <w:sz w:val="20"/>
          <w:lang w:val="de-DE"/>
        </w:rPr>
        <w:t>Copyright: ERCO GmbH</w:t>
      </w:r>
    </w:p>
    <w:p w14:paraId="47B50238" w14:textId="77777777" w:rsidR="003A588A" w:rsidRDefault="003A588A" w:rsidP="003A588A">
      <w:pPr>
        <w:rPr>
          <w:rFonts w:ascii="Arial" w:hAnsi="Arial" w:cs="Arial"/>
          <w:sz w:val="20"/>
        </w:rPr>
      </w:pPr>
    </w:p>
    <w:p w14:paraId="0622EE5F" w14:textId="77777777" w:rsidR="003A588A" w:rsidRPr="001B03FD" w:rsidRDefault="003A588A" w:rsidP="003A588A">
      <w:pPr>
        <w:rPr>
          <w:rFonts w:ascii="Arial" w:hAnsi="Arial" w:cs="Arial"/>
          <w:sz w:val="20"/>
        </w:rPr>
      </w:pPr>
    </w:p>
    <w:p w14:paraId="051F65B1" w14:textId="77777777" w:rsidR="003A588A" w:rsidRDefault="003A588A" w:rsidP="003A588A">
      <w:pPr>
        <w:rPr>
          <w:rFonts w:ascii="Arial" w:hAnsi="Arial" w:cs="Arial"/>
          <w:sz w:val="20"/>
        </w:rPr>
      </w:pPr>
    </w:p>
    <w:p w14:paraId="208CED1A" w14:textId="77777777" w:rsidR="003A588A" w:rsidRPr="00A2454A" w:rsidRDefault="003A588A" w:rsidP="003A588A">
      <w:pPr>
        <w:rPr>
          <w:rFonts w:ascii="Arial" w:hAnsi="Arial" w:cs="Arial"/>
          <w:sz w:val="20"/>
        </w:rPr>
        <w:sectPr w:rsidR="003A588A" w:rsidRPr="00A2454A" w:rsidSect="001219CB">
          <w:type w:val="continuous"/>
          <w:pgSz w:w="11907" w:h="16840" w:code="9"/>
          <w:pgMar w:top="2438" w:right="850" w:bottom="1134" w:left="4139" w:header="720" w:footer="585" w:gutter="0"/>
          <w:cols w:num="2" w:space="624" w:equalWidth="0">
            <w:col w:w="3119" w:space="624"/>
            <w:col w:w="3175"/>
          </w:cols>
        </w:sectPr>
      </w:pPr>
      <w:r>
        <w:rPr>
          <w:rFonts w:ascii="Arial" w:hAnsi="Arial" w:cs="Arial"/>
          <w:sz w:val="20"/>
        </w:rPr>
        <w:t xml:space="preserve">                         </w:t>
      </w:r>
      <w:r>
        <w:rPr>
          <w:rFonts w:ascii="Arial" w:hAnsi="Arial" w:cs="Arial"/>
          <w:sz w:val="20"/>
        </w:rPr>
        <w:tab/>
        <w:t xml:space="preserve">     </w:t>
      </w:r>
      <w:r>
        <w:rPr>
          <w:rFonts w:ascii="Arial" w:hAnsi="Arial" w:cs="Arial"/>
          <w:sz w:val="20"/>
        </w:rPr>
        <w:tab/>
      </w:r>
      <w:r>
        <w:rPr>
          <w:rFonts w:ascii="Arial" w:hAnsi="Arial" w:cs="Arial"/>
          <w:sz w:val="20"/>
        </w:rPr>
        <w:tab/>
      </w:r>
    </w:p>
    <w:p w14:paraId="5970C1F4" w14:textId="77777777" w:rsidR="003A588A" w:rsidRDefault="003A588A" w:rsidP="003A588A">
      <w:pPr>
        <w:rPr>
          <w:rFonts w:ascii="Arial" w:hAnsi="Arial" w:cs="Arial"/>
          <w:sz w:val="20"/>
          <w:lang w:val="en-US"/>
        </w:rPr>
      </w:pPr>
    </w:p>
    <w:p w14:paraId="55CDA0BB" w14:textId="77777777" w:rsidR="003A588A" w:rsidRDefault="003A588A" w:rsidP="003A588A">
      <w:pPr>
        <w:rPr>
          <w:rFonts w:ascii="Arial" w:hAnsi="Arial" w:cs="Arial"/>
          <w:sz w:val="20"/>
          <w:lang w:val="en-US"/>
        </w:rPr>
      </w:pPr>
    </w:p>
    <w:p w14:paraId="4C9BFFC6" w14:textId="77777777" w:rsidR="003A588A" w:rsidRDefault="003A588A" w:rsidP="003A588A">
      <w:pPr>
        <w:rPr>
          <w:rFonts w:ascii="Arial" w:hAnsi="Arial" w:cs="Arial"/>
          <w:sz w:val="20"/>
          <w:lang w:val="en-US"/>
        </w:rPr>
      </w:pPr>
    </w:p>
    <w:p w14:paraId="17B0209B" w14:textId="77777777" w:rsidR="003A588A" w:rsidRPr="00E57E67" w:rsidRDefault="003A588A" w:rsidP="003A588A">
      <w:pPr>
        <w:rPr>
          <w:rFonts w:ascii="Arial" w:hAnsi="Arial" w:cs="Arial"/>
          <w:sz w:val="20"/>
          <w:lang w:val="en-US"/>
        </w:rPr>
      </w:pPr>
    </w:p>
    <w:p w14:paraId="5ADF8D55" w14:textId="77777777" w:rsidR="003A588A" w:rsidRPr="00E57E67" w:rsidRDefault="003A588A" w:rsidP="003A588A">
      <w:pPr>
        <w:rPr>
          <w:rFonts w:ascii="Arial" w:hAnsi="Arial" w:cs="Arial"/>
          <w:sz w:val="20"/>
          <w:lang w:val="en-US"/>
        </w:rPr>
      </w:pPr>
    </w:p>
    <w:p w14:paraId="4D3DEA78" w14:textId="77777777" w:rsidR="003A588A" w:rsidRDefault="003A588A" w:rsidP="003A588A">
      <w:pPr>
        <w:rPr>
          <w:rFonts w:ascii="Arial" w:hAnsi="Arial" w:cs="Arial"/>
          <w:color w:val="FF0000"/>
          <w:sz w:val="20"/>
        </w:rPr>
        <w:sectPr w:rsidR="003A588A" w:rsidSect="00E13F13">
          <w:type w:val="continuous"/>
          <w:pgSz w:w="11907" w:h="16840" w:code="9"/>
          <w:pgMar w:top="2438" w:right="850" w:bottom="1134" w:left="4139" w:header="720" w:footer="585" w:gutter="0"/>
          <w:cols w:space="720"/>
        </w:sectPr>
      </w:pPr>
    </w:p>
    <w:p w14:paraId="5B58C958" w14:textId="77777777" w:rsidR="003A588A" w:rsidRDefault="003A588A" w:rsidP="003A588A">
      <w:pPr>
        <w:rPr>
          <w:rFonts w:ascii="Arial" w:hAnsi="Arial" w:cs="Arial"/>
          <w:color w:val="FF0000"/>
          <w:sz w:val="20"/>
        </w:rPr>
      </w:pPr>
      <w:r>
        <w:rPr>
          <w:rFonts w:ascii="Arial" w:hAnsi="Arial" w:cs="Arial"/>
          <w:noProof/>
          <w:color w:val="FF0000"/>
          <w:sz w:val="20"/>
        </w:rPr>
        <w:drawing>
          <wp:inline distT="0" distB="0" distL="0" distR="0" wp14:anchorId="7EE79C44" wp14:editId="1662E23A">
            <wp:extent cx="1980000" cy="1868400"/>
            <wp:effectExtent l="0" t="0" r="127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23" cstate="email">
                      <a:extLst>
                        <a:ext uri="{28A0092B-C50C-407E-A947-70E740481C1C}">
                          <a14:useLocalDpi xmlns:a14="http://schemas.microsoft.com/office/drawing/2010/main"/>
                        </a:ext>
                      </a:extLst>
                    </a:blip>
                    <a:stretch>
                      <a:fillRect/>
                    </a:stretch>
                  </pic:blipFill>
                  <pic:spPr bwMode="auto">
                    <a:xfrm>
                      <a:off x="0" y="0"/>
                      <a:ext cx="1980000" cy="1868400"/>
                    </a:xfrm>
                    <a:prstGeom prst="rect">
                      <a:avLst/>
                    </a:prstGeom>
                    <a:ln>
                      <a:noFill/>
                    </a:ln>
                    <a:extLst>
                      <a:ext uri="{53640926-AAD7-44D8-BBD7-CCE9431645EC}">
                        <a14:shadowObscured xmlns:a14="http://schemas.microsoft.com/office/drawing/2010/main"/>
                      </a:ext>
                    </a:extLst>
                  </pic:spPr>
                </pic:pic>
              </a:graphicData>
            </a:graphic>
          </wp:inline>
        </w:drawing>
      </w:r>
    </w:p>
    <w:p w14:paraId="74AF235E" w14:textId="77777777" w:rsidR="008951F6" w:rsidRPr="008951F6" w:rsidRDefault="008951F6" w:rsidP="003A588A">
      <w:pPr>
        <w:rPr>
          <w:rFonts w:ascii="Arial" w:hAnsi="Arial" w:cs="Arial"/>
          <w:color w:val="FF0000"/>
          <w:sz w:val="20"/>
        </w:rPr>
      </w:pPr>
    </w:p>
    <w:p w14:paraId="7831274E" w14:textId="77777777" w:rsidR="003A588A" w:rsidRPr="008951F6" w:rsidRDefault="003A588A" w:rsidP="003A588A">
      <w:pPr>
        <w:rPr>
          <w:rFonts w:ascii="Arial" w:hAnsi="Arial" w:cs="Arial"/>
          <w:color w:val="FF0000"/>
          <w:sz w:val="20"/>
        </w:rPr>
      </w:pPr>
    </w:p>
    <w:p w14:paraId="10BDE296" w14:textId="77777777" w:rsidR="003A588A" w:rsidRPr="008951F6" w:rsidRDefault="003A588A" w:rsidP="003A588A">
      <w:pPr>
        <w:rPr>
          <w:rFonts w:ascii="Arial" w:hAnsi="Arial" w:cs="Arial"/>
          <w:sz w:val="20"/>
        </w:rPr>
      </w:pPr>
    </w:p>
    <w:p w14:paraId="5F557ECC" w14:textId="77777777" w:rsidR="008951F6" w:rsidRPr="008951F6" w:rsidRDefault="008951F6" w:rsidP="008951F6">
      <w:pPr>
        <w:rPr>
          <w:rFonts w:ascii="Arial" w:hAnsi="Arial" w:cs="Arial"/>
          <w:sz w:val="20"/>
        </w:rPr>
      </w:pPr>
      <w:r w:rsidRPr="008951F6">
        <w:rPr>
          <w:rFonts w:ascii="Arial" w:hAnsi="Arial" w:cs="Arial"/>
          <w:sz w:val="20"/>
        </w:rPr>
        <w:t xml:space="preserve">Met vier maten vanaf een diameter van 113mm dekt </w:t>
      </w:r>
      <w:proofErr w:type="spellStart"/>
      <w:r w:rsidRPr="008951F6">
        <w:rPr>
          <w:rFonts w:ascii="Arial" w:hAnsi="Arial" w:cs="Arial"/>
          <w:sz w:val="20"/>
        </w:rPr>
        <w:t>Quinta</w:t>
      </w:r>
      <w:proofErr w:type="spellEnd"/>
      <w:r w:rsidRPr="008951F6">
        <w:rPr>
          <w:rFonts w:ascii="Arial" w:hAnsi="Arial" w:cs="Arial"/>
          <w:sz w:val="20"/>
        </w:rPr>
        <w:t xml:space="preserve"> een breed vermogensspectrum af en is daardoor geschikt voor plafondhoogtes van 3m tot 8m.</w:t>
      </w:r>
    </w:p>
    <w:p w14:paraId="0C703240" w14:textId="77777777" w:rsidR="003A588A" w:rsidRPr="008951F6" w:rsidRDefault="003A588A" w:rsidP="003A588A">
      <w:pPr>
        <w:rPr>
          <w:rFonts w:ascii="Arial" w:hAnsi="Arial" w:cs="Arial"/>
          <w:sz w:val="20"/>
        </w:rPr>
      </w:pPr>
    </w:p>
    <w:p w14:paraId="47447540" w14:textId="77777777" w:rsidR="003A588A" w:rsidRPr="001A78FE" w:rsidRDefault="003A588A" w:rsidP="003A588A">
      <w:pPr>
        <w:rPr>
          <w:rFonts w:ascii="Arial" w:hAnsi="Arial" w:cs="Arial"/>
          <w:sz w:val="20"/>
        </w:rPr>
      </w:pPr>
    </w:p>
    <w:p w14:paraId="2852F457" w14:textId="77777777" w:rsidR="003A588A" w:rsidRDefault="003A588A" w:rsidP="003A588A">
      <w:pPr>
        <w:rPr>
          <w:rFonts w:ascii="Arial" w:hAnsi="Arial" w:cs="Arial"/>
          <w:sz w:val="20"/>
          <w:lang w:val="en-US"/>
        </w:rPr>
      </w:pPr>
      <w:r w:rsidRPr="009C2010">
        <w:rPr>
          <w:rFonts w:ascii="Arial" w:hAnsi="Arial" w:cs="Arial"/>
          <w:sz w:val="20"/>
          <w:lang w:val="en-US"/>
        </w:rPr>
        <w:t>Copyright: ERCO GmbH</w:t>
      </w:r>
    </w:p>
    <w:p w14:paraId="11746A27" w14:textId="77777777" w:rsidR="003A588A" w:rsidRDefault="003A588A" w:rsidP="003A588A">
      <w:pPr>
        <w:rPr>
          <w:rFonts w:ascii="Arial" w:hAnsi="Arial" w:cs="Arial"/>
          <w:sz w:val="20"/>
          <w:lang w:val="en-US"/>
        </w:rPr>
      </w:pPr>
    </w:p>
    <w:p w14:paraId="3A1904A7" w14:textId="77777777" w:rsidR="003A588A" w:rsidRDefault="003A588A" w:rsidP="003A588A">
      <w:pPr>
        <w:rPr>
          <w:rFonts w:ascii="Arial" w:hAnsi="Arial" w:cs="Arial"/>
          <w:sz w:val="20"/>
          <w:lang w:val="en-US"/>
        </w:rPr>
      </w:pPr>
    </w:p>
    <w:p w14:paraId="6CD45421" w14:textId="77777777" w:rsidR="003A588A" w:rsidRPr="009C2010" w:rsidRDefault="003A588A" w:rsidP="003A588A">
      <w:pPr>
        <w:rPr>
          <w:rFonts w:ascii="Arial" w:hAnsi="Arial" w:cs="Arial"/>
          <w:sz w:val="20"/>
          <w:lang w:val="en-US"/>
        </w:rPr>
        <w:sectPr w:rsidR="003A588A" w:rsidRPr="009C2010" w:rsidSect="001219CB">
          <w:type w:val="continuous"/>
          <w:pgSz w:w="11907" w:h="16840" w:code="9"/>
          <w:pgMar w:top="2438" w:right="850" w:bottom="1134" w:left="4139" w:header="720" w:footer="585" w:gutter="0"/>
          <w:cols w:num="2" w:space="624" w:equalWidth="0">
            <w:col w:w="3119" w:space="624"/>
            <w:col w:w="3175"/>
          </w:cols>
        </w:sectPr>
      </w:pPr>
    </w:p>
    <w:p w14:paraId="42E79B84" w14:textId="77777777" w:rsidR="003A588A" w:rsidRDefault="003A588A" w:rsidP="003A588A">
      <w:pPr>
        <w:rPr>
          <w:rFonts w:ascii="Arial" w:hAnsi="Arial" w:cs="Arial"/>
          <w:color w:val="FF0000"/>
          <w:sz w:val="20"/>
          <w:lang w:val="en-US"/>
        </w:rPr>
      </w:pPr>
      <w:bookmarkStart w:id="1" w:name="_Hlk90474871"/>
    </w:p>
    <w:p w14:paraId="77B7D2FA" w14:textId="77777777" w:rsidR="008951F6" w:rsidRDefault="008951F6" w:rsidP="003A588A">
      <w:pPr>
        <w:rPr>
          <w:rFonts w:ascii="Arial" w:hAnsi="Arial" w:cs="Arial"/>
          <w:color w:val="FF0000"/>
          <w:sz w:val="20"/>
          <w:lang w:val="en-US"/>
        </w:rPr>
      </w:pPr>
    </w:p>
    <w:p w14:paraId="28AC718C" w14:textId="77777777" w:rsidR="008951F6" w:rsidRPr="009C2010" w:rsidRDefault="008951F6" w:rsidP="003A588A">
      <w:pPr>
        <w:rPr>
          <w:rFonts w:ascii="Arial" w:hAnsi="Arial" w:cs="Arial"/>
          <w:color w:val="FF0000"/>
          <w:sz w:val="20"/>
          <w:lang w:val="en-US"/>
        </w:rPr>
        <w:sectPr w:rsidR="008951F6" w:rsidRPr="009C2010" w:rsidSect="00E13F13">
          <w:type w:val="continuous"/>
          <w:pgSz w:w="11907" w:h="16840" w:code="9"/>
          <w:pgMar w:top="2438" w:right="850" w:bottom="1134" w:left="4139" w:header="720" w:footer="585" w:gutter="0"/>
          <w:cols w:space="720"/>
        </w:sectPr>
      </w:pPr>
    </w:p>
    <w:p w14:paraId="7A8CCF90" w14:textId="77777777" w:rsidR="003A588A" w:rsidRDefault="003A588A" w:rsidP="003A588A">
      <w:pPr>
        <w:rPr>
          <w:rFonts w:ascii="Arial" w:hAnsi="Arial" w:cs="Arial"/>
          <w:color w:val="FF0000"/>
          <w:sz w:val="20"/>
        </w:rPr>
      </w:pPr>
      <w:r>
        <w:rPr>
          <w:rFonts w:ascii="Arial" w:hAnsi="Arial" w:cs="Arial"/>
          <w:noProof/>
          <w:color w:val="FF0000"/>
          <w:sz w:val="20"/>
        </w:rPr>
        <w:lastRenderedPageBreak/>
        <w:drawing>
          <wp:inline distT="0" distB="0" distL="0" distR="0" wp14:anchorId="6A8D98EB" wp14:editId="55306502">
            <wp:extent cx="1980000" cy="990000"/>
            <wp:effectExtent l="0" t="0" r="1270" b="63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pic:cNvPicPr/>
                  </pic:nvPicPr>
                  <pic:blipFill>
                    <a:blip r:embed="rId24" cstate="email">
                      <a:extLst>
                        <a:ext uri="{28A0092B-C50C-407E-A947-70E740481C1C}">
                          <a14:useLocalDpi xmlns:a14="http://schemas.microsoft.com/office/drawing/2010/main"/>
                        </a:ext>
                      </a:extLst>
                    </a:blip>
                    <a:stretch>
                      <a:fillRect/>
                    </a:stretch>
                  </pic:blipFill>
                  <pic:spPr>
                    <a:xfrm>
                      <a:off x="0" y="0"/>
                      <a:ext cx="1980000" cy="990000"/>
                    </a:xfrm>
                    <a:prstGeom prst="rect">
                      <a:avLst/>
                    </a:prstGeom>
                  </pic:spPr>
                </pic:pic>
              </a:graphicData>
            </a:graphic>
          </wp:inline>
        </w:drawing>
      </w:r>
    </w:p>
    <w:bookmarkEnd w:id="1"/>
    <w:p w14:paraId="0703C100" w14:textId="77777777" w:rsidR="003A588A" w:rsidRDefault="003A588A" w:rsidP="003A588A">
      <w:pPr>
        <w:rPr>
          <w:rFonts w:ascii="Arial" w:hAnsi="Arial" w:cs="Arial"/>
          <w:sz w:val="20"/>
          <w:lang w:val="en-US"/>
        </w:rPr>
      </w:pPr>
    </w:p>
    <w:p w14:paraId="7D10CF96" w14:textId="77777777" w:rsidR="008951F6" w:rsidRDefault="008951F6" w:rsidP="003A588A">
      <w:pPr>
        <w:rPr>
          <w:rFonts w:ascii="Arial" w:hAnsi="Arial" w:cs="Arial"/>
          <w:sz w:val="20"/>
          <w:lang w:val="en-US"/>
        </w:rPr>
      </w:pPr>
    </w:p>
    <w:p w14:paraId="43B6FF3E" w14:textId="77777777" w:rsidR="008951F6" w:rsidRDefault="008951F6" w:rsidP="003A588A">
      <w:pPr>
        <w:rPr>
          <w:rFonts w:ascii="Arial" w:hAnsi="Arial" w:cs="Arial"/>
          <w:sz w:val="20"/>
          <w:lang w:val="en-US"/>
        </w:rPr>
      </w:pPr>
    </w:p>
    <w:p w14:paraId="360FCFE1" w14:textId="77777777" w:rsidR="003A588A" w:rsidRDefault="003A588A" w:rsidP="003A588A">
      <w:pPr>
        <w:rPr>
          <w:rFonts w:ascii="Arial" w:hAnsi="Arial" w:cs="Arial"/>
          <w:sz w:val="20"/>
          <w:lang w:val="en-US"/>
        </w:rPr>
      </w:pPr>
    </w:p>
    <w:p w14:paraId="17A6AB08" w14:textId="77777777" w:rsidR="003A588A" w:rsidRDefault="003A588A" w:rsidP="003A588A">
      <w:pPr>
        <w:rPr>
          <w:rFonts w:ascii="Arial" w:hAnsi="Arial" w:cs="Arial"/>
          <w:sz w:val="20"/>
          <w:lang w:val="en-US"/>
        </w:rPr>
      </w:pPr>
    </w:p>
    <w:p w14:paraId="6FFBFF89" w14:textId="77777777" w:rsidR="003A588A" w:rsidRDefault="003A588A" w:rsidP="003A588A">
      <w:pPr>
        <w:rPr>
          <w:rFonts w:ascii="Arial" w:hAnsi="Arial" w:cs="Arial"/>
          <w:sz w:val="20"/>
          <w:lang w:val="en-US"/>
        </w:rPr>
      </w:pPr>
    </w:p>
    <w:p w14:paraId="31871C5D" w14:textId="77777777" w:rsidR="003A588A" w:rsidRDefault="003A588A" w:rsidP="003A588A">
      <w:pPr>
        <w:rPr>
          <w:rFonts w:ascii="Arial" w:hAnsi="Arial" w:cs="Arial"/>
          <w:sz w:val="20"/>
          <w:lang w:val="en-US"/>
        </w:rPr>
      </w:pPr>
    </w:p>
    <w:p w14:paraId="2757DD59" w14:textId="77777777" w:rsidR="003A588A" w:rsidRDefault="003A588A" w:rsidP="003A588A">
      <w:pPr>
        <w:rPr>
          <w:rFonts w:ascii="Arial" w:hAnsi="Arial" w:cs="Arial"/>
          <w:b/>
          <w:bCs/>
          <w:sz w:val="20"/>
        </w:rPr>
      </w:pPr>
    </w:p>
    <w:p w14:paraId="70D376B2" w14:textId="77777777" w:rsidR="003A588A" w:rsidRDefault="003A588A" w:rsidP="003A588A">
      <w:pPr>
        <w:rPr>
          <w:rFonts w:ascii="Arial" w:hAnsi="Arial" w:cs="Arial"/>
          <w:b/>
          <w:bCs/>
          <w:sz w:val="20"/>
        </w:rPr>
      </w:pPr>
    </w:p>
    <w:p w14:paraId="7B7D82EC" w14:textId="77777777" w:rsidR="003A588A" w:rsidRDefault="003A588A" w:rsidP="003A588A">
      <w:pPr>
        <w:rPr>
          <w:rFonts w:ascii="Arial" w:hAnsi="Arial" w:cs="Arial"/>
          <w:b/>
          <w:bCs/>
          <w:sz w:val="20"/>
        </w:rPr>
      </w:pPr>
    </w:p>
    <w:p w14:paraId="204DDF67" w14:textId="77777777" w:rsidR="008951F6" w:rsidRPr="008951F6" w:rsidRDefault="008951F6" w:rsidP="008951F6">
      <w:pPr>
        <w:rPr>
          <w:rFonts w:ascii="Arial" w:hAnsi="Arial" w:cs="Arial"/>
          <w:sz w:val="20"/>
          <w:lang w:val="de-DE"/>
        </w:rPr>
      </w:pPr>
      <w:r w:rsidRPr="008951F6">
        <w:rPr>
          <w:rFonts w:ascii="Arial" w:hAnsi="Arial" w:cs="Arial"/>
          <w:sz w:val="20"/>
          <w:lang w:val="de-DE"/>
        </w:rPr>
        <w:t xml:space="preserve">De </w:t>
      </w:r>
      <w:proofErr w:type="spellStart"/>
      <w:r w:rsidRPr="008951F6">
        <w:rPr>
          <w:rFonts w:ascii="Arial" w:hAnsi="Arial" w:cs="Arial"/>
          <w:sz w:val="20"/>
          <w:lang w:val="de-DE"/>
        </w:rPr>
        <w:t>zichtbare</w:t>
      </w:r>
      <w:proofErr w:type="spellEnd"/>
      <w:r w:rsidRPr="008951F6">
        <w:rPr>
          <w:rFonts w:ascii="Arial" w:hAnsi="Arial" w:cs="Arial"/>
          <w:sz w:val="20"/>
          <w:lang w:val="de-DE"/>
        </w:rPr>
        <w:t xml:space="preserve"> </w:t>
      </w:r>
      <w:proofErr w:type="spellStart"/>
      <w:r w:rsidRPr="008951F6">
        <w:rPr>
          <w:rFonts w:ascii="Arial" w:hAnsi="Arial" w:cs="Arial"/>
          <w:sz w:val="20"/>
          <w:lang w:val="de-DE"/>
        </w:rPr>
        <w:t>behuizingsring</w:t>
      </w:r>
      <w:proofErr w:type="spellEnd"/>
      <w:r w:rsidRPr="008951F6">
        <w:rPr>
          <w:rFonts w:ascii="Arial" w:hAnsi="Arial" w:cs="Arial"/>
          <w:sz w:val="20"/>
          <w:lang w:val="de-DE"/>
        </w:rPr>
        <w:t xml:space="preserve"> van Quinta </w:t>
      </w:r>
      <w:proofErr w:type="spellStart"/>
      <w:r w:rsidRPr="008951F6">
        <w:rPr>
          <w:rFonts w:ascii="Arial" w:hAnsi="Arial" w:cs="Arial"/>
          <w:sz w:val="20"/>
          <w:lang w:val="de-DE"/>
        </w:rPr>
        <w:t>is</w:t>
      </w:r>
      <w:proofErr w:type="spellEnd"/>
      <w:r w:rsidRPr="008951F6">
        <w:rPr>
          <w:rFonts w:ascii="Arial" w:hAnsi="Arial" w:cs="Arial"/>
          <w:sz w:val="20"/>
          <w:lang w:val="de-DE"/>
        </w:rPr>
        <w:t xml:space="preserve"> in de </w:t>
      </w:r>
      <w:proofErr w:type="spellStart"/>
      <w:r w:rsidRPr="008951F6">
        <w:rPr>
          <w:rFonts w:ascii="Arial" w:hAnsi="Arial" w:cs="Arial"/>
          <w:sz w:val="20"/>
          <w:lang w:val="de-DE"/>
        </w:rPr>
        <w:t>standaardkleuren</w:t>
      </w:r>
      <w:proofErr w:type="spellEnd"/>
      <w:r w:rsidRPr="008951F6">
        <w:rPr>
          <w:rFonts w:ascii="Arial" w:hAnsi="Arial" w:cs="Arial"/>
          <w:sz w:val="20"/>
          <w:lang w:val="de-DE"/>
        </w:rPr>
        <w:t xml:space="preserve"> </w:t>
      </w:r>
      <w:proofErr w:type="spellStart"/>
      <w:r w:rsidRPr="008951F6">
        <w:rPr>
          <w:rFonts w:ascii="Arial" w:hAnsi="Arial" w:cs="Arial"/>
          <w:sz w:val="20"/>
          <w:lang w:val="de-DE"/>
        </w:rPr>
        <w:t>zwart</w:t>
      </w:r>
      <w:proofErr w:type="spellEnd"/>
      <w:r w:rsidRPr="008951F6">
        <w:rPr>
          <w:rFonts w:ascii="Arial" w:hAnsi="Arial" w:cs="Arial"/>
          <w:sz w:val="20"/>
          <w:lang w:val="de-DE"/>
        </w:rPr>
        <w:t xml:space="preserve"> en </w:t>
      </w:r>
      <w:proofErr w:type="spellStart"/>
      <w:r w:rsidRPr="008951F6">
        <w:rPr>
          <w:rFonts w:ascii="Arial" w:hAnsi="Arial" w:cs="Arial"/>
          <w:sz w:val="20"/>
          <w:lang w:val="de-DE"/>
        </w:rPr>
        <w:t>wit</w:t>
      </w:r>
      <w:proofErr w:type="spellEnd"/>
      <w:r w:rsidRPr="008951F6">
        <w:rPr>
          <w:rFonts w:ascii="Arial" w:hAnsi="Arial" w:cs="Arial"/>
          <w:sz w:val="20"/>
          <w:lang w:val="de-DE"/>
        </w:rPr>
        <w:t xml:space="preserve"> </w:t>
      </w:r>
      <w:proofErr w:type="spellStart"/>
      <w:r w:rsidRPr="008951F6">
        <w:rPr>
          <w:rFonts w:ascii="Arial" w:hAnsi="Arial" w:cs="Arial"/>
          <w:sz w:val="20"/>
          <w:lang w:val="de-DE"/>
        </w:rPr>
        <w:t>alsmede</w:t>
      </w:r>
      <w:proofErr w:type="spellEnd"/>
      <w:r w:rsidRPr="008951F6">
        <w:rPr>
          <w:rFonts w:ascii="Arial" w:hAnsi="Arial" w:cs="Arial"/>
          <w:sz w:val="20"/>
          <w:lang w:val="de-DE"/>
        </w:rPr>
        <w:t xml:space="preserve"> via de </w:t>
      </w:r>
      <w:proofErr w:type="spellStart"/>
      <w:r w:rsidRPr="008951F6">
        <w:rPr>
          <w:rFonts w:ascii="Arial" w:hAnsi="Arial" w:cs="Arial"/>
          <w:sz w:val="20"/>
          <w:lang w:val="de-DE"/>
        </w:rPr>
        <w:t>service</w:t>
      </w:r>
      <w:proofErr w:type="spellEnd"/>
      <w:r w:rsidRPr="008951F6">
        <w:rPr>
          <w:rFonts w:ascii="Arial" w:hAnsi="Arial" w:cs="Arial"/>
          <w:sz w:val="20"/>
          <w:lang w:val="de-DE"/>
        </w:rPr>
        <w:t xml:space="preserve"> ERCO individual </w:t>
      </w:r>
      <w:proofErr w:type="spellStart"/>
      <w:r w:rsidRPr="008951F6">
        <w:rPr>
          <w:rFonts w:ascii="Arial" w:hAnsi="Arial" w:cs="Arial"/>
          <w:sz w:val="20"/>
          <w:lang w:val="de-DE"/>
        </w:rPr>
        <w:t>ook</w:t>
      </w:r>
      <w:proofErr w:type="spellEnd"/>
      <w:r w:rsidRPr="008951F6">
        <w:rPr>
          <w:rFonts w:ascii="Arial" w:hAnsi="Arial" w:cs="Arial"/>
          <w:sz w:val="20"/>
          <w:lang w:val="de-DE"/>
        </w:rPr>
        <w:t xml:space="preserve"> in 10.000 andere </w:t>
      </w:r>
      <w:proofErr w:type="spellStart"/>
      <w:r w:rsidRPr="008951F6">
        <w:rPr>
          <w:rFonts w:ascii="Arial" w:hAnsi="Arial" w:cs="Arial"/>
          <w:sz w:val="20"/>
          <w:lang w:val="de-DE"/>
        </w:rPr>
        <w:t>kleuren</w:t>
      </w:r>
      <w:proofErr w:type="spellEnd"/>
      <w:r w:rsidRPr="008951F6">
        <w:rPr>
          <w:rFonts w:ascii="Arial" w:hAnsi="Arial" w:cs="Arial"/>
          <w:sz w:val="20"/>
          <w:lang w:val="de-DE"/>
        </w:rPr>
        <w:t xml:space="preserve"> </w:t>
      </w:r>
      <w:proofErr w:type="spellStart"/>
      <w:r w:rsidRPr="008951F6">
        <w:rPr>
          <w:rFonts w:ascii="Arial" w:hAnsi="Arial" w:cs="Arial"/>
          <w:sz w:val="20"/>
          <w:lang w:val="de-DE"/>
        </w:rPr>
        <w:t>verkrijgbaar</w:t>
      </w:r>
      <w:proofErr w:type="spellEnd"/>
      <w:r w:rsidRPr="008951F6">
        <w:rPr>
          <w:rFonts w:ascii="Arial" w:hAnsi="Arial" w:cs="Arial"/>
          <w:sz w:val="20"/>
          <w:lang w:val="de-DE"/>
        </w:rPr>
        <w:t xml:space="preserve"> </w:t>
      </w:r>
      <w:proofErr w:type="spellStart"/>
      <w:r w:rsidRPr="008951F6">
        <w:rPr>
          <w:rFonts w:ascii="Arial" w:hAnsi="Arial" w:cs="Arial"/>
          <w:sz w:val="20"/>
          <w:lang w:val="de-DE"/>
        </w:rPr>
        <w:t>om</w:t>
      </w:r>
      <w:proofErr w:type="spellEnd"/>
      <w:r w:rsidRPr="008951F6">
        <w:rPr>
          <w:rFonts w:ascii="Arial" w:hAnsi="Arial" w:cs="Arial"/>
          <w:sz w:val="20"/>
          <w:lang w:val="de-DE"/>
        </w:rPr>
        <w:t xml:space="preserve"> de </w:t>
      </w:r>
      <w:proofErr w:type="spellStart"/>
      <w:r w:rsidRPr="008951F6">
        <w:rPr>
          <w:rFonts w:ascii="Arial" w:hAnsi="Arial" w:cs="Arial"/>
          <w:sz w:val="20"/>
          <w:lang w:val="de-DE"/>
        </w:rPr>
        <w:t>inbouwspots</w:t>
      </w:r>
      <w:proofErr w:type="spellEnd"/>
      <w:r w:rsidRPr="008951F6">
        <w:rPr>
          <w:rFonts w:ascii="Arial" w:hAnsi="Arial" w:cs="Arial"/>
          <w:sz w:val="20"/>
          <w:lang w:val="de-DE"/>
        </w:rPr>
        <w:t xml:space="preserve"> </w:t>
      </w:r>
      <w:proofErr w:type="spellStart"/>
      <w:r w:rsidRPr="008951F6">
        <w:rPr>
          <w:rFonts w:ascii="Arial" w:hAnsi="Arial" w:cs="Arial"/>
          <w:sz w:val="20"/>
          <w:lang w:val="de-DE"/>
        </w:rPr>
        <w:t>optimaal</w:t>
      </w:r>
      <w:proofErr w:type="spellEnd"/>
      <w:r w:rsidRPr="008951F6">
        <w:rPr>
          <w:rFonts w:ascii="Arial" w:hAnsi="Arial" w:cs="Arial"/>
          <w:sz w:val="20"/>
          <w:lang w:val="de-DE"/>
        </w:rPr>
        <w:t xml:space="preserve"> </w:t>
      </w:r>
      <w:proofErr w:type="spellStart"/>
      <w:r w:rsidRPr="008951F6">
        <w:rPr>
          <w:rFonts w:ascii="Arial" w:hAnsi="Arial" w:cs="Arial"/>
          <w:sz w:val="20"/>
          <w:lang w:val="de-DE"/>
        </w:rPr>
        <w:t>op</w:t>
      </w:r>
      <w:proofErr w:type="spellEnd"/>
      <w:r w:rsidRPr="008951F6">
        <w:rPr>
          <w:rFonts w:ascii="Arial" w:hAnsi="Arial" w:cs="Arial"/>
          <w:sz w:val="20"/>
          <w:lang w:val="de-DE"/>
        </w:rPr>
        <w:t xml:space="preserve"> </w:t>
      </w:r>
      <w:proofErr w:type="spellStart"/>
      <w:r w:rsidRPr="008951F6">
        <w:rPr>
          <w:rFonts w:ascii="Arial" w:hAnsi="Arial" w:cs="Arial"/>
          <w:sz w:val="20"/>
          <w:lang w:val="de-DE"/>
        </w:rPr>
        <w:t>hun</w:t>
      </w:r>
      <w:proofErr w:type="spellEnd"/>
      <w:r w:rsidRPr="008951F6">
        <w:rPr>
          <w:rFonts w:ascii="Arial" w:hAnsi="Arial" w:cs="Arial"/>
          <w:sz w:val="20"/>
          <w:lang w:val="de-DE"/>
        </w:rPr>
        <w:t xml:space="preserve"> </w:t>
      </w:r>
      <w:proofErr w:type="spellStart"/>
      <w:r w:rsidRPr="008951F6">
        <w:rPr>
          <w:rFonts w:ascii="Arial" w:hAnsi="Arial" w:cs="Arial"/>
          <w:sz w:val="20"/>
          <w:lang w:val="de-DE"/>
        </w:rPr>
        <w:t>omgeving</w:t>
      </w:r>
      <w:proofErr w:type="spellEnd"/>
      <w:r w:rsidRPr="008951F6">
        <w:rPr>
          <w:rFonts w:ascii="Arial" w:hAnsi="Arial" w:cs="Arial"/>
          <w:sz w:val="20"/>
          <w:lang w:val="de-DE"/>
        </w:rPr>
        <w:t xml:space="preserve"> </w:t>
      </w:r>
      <w:proofErr w:type="spellStart"/>
      <w:r w:rsidRPr="008951F6">
        <w:rPr>
          <w:rFonts w:ascii="Arial" w:hAnsi="Arial" w:cs="Arial"/>
          <w:sz w:val="20"/>
          <w:lang w:val="de-DE"/>
        </w:rPr>
        <w:t>af</w:t>
      </w:r>
      <w:proofErr w:type="spellEnd"/>
      <w:r w:rsidRPr="008951F6">
        <w:rPr>
          <w:rFonts w:ascii="Arial" w:hAnsi="Arial" w:cs="Arial"/>
          <w:sz w:val="20"/>
          <w:lang w:val="de-DE"/>
        </w:rPr>
        <w:t xml:space="preserve"> </w:t>
      </w:r>
      <w:proofErr w:type="spellStart"/>
      <w:r w:rsidRPr="008951F6">
        <w:rPr>
          <w:rFonts w:ascii="Arial" w:hAnsi="Arial" w:cs="Arial"/>
          <w:sz w:val="20"/>
          <w:lang w:val="de-DE"/>
        </w:rPr>
        <w:t>te</w:t>
      </w:r>
      <w:proofErr w:type="spellEnd"/>
      <w:r w:rsidRPr="008951F6">
        <w:rPr>
          <w:rFonts w:ascii="Arial" w:hAnsi="Arial" w:cs="Arial"/>
          <w:sz w:val="20"/>
          <w:lang w:val="de-DE"/>
        </w:rPr>
        <w:t xml:space="preserve"> stemmen. </w:t>
      </w:r>
    </w:p>
    <w:p w14:paraId="330A0005" w14:textId="77777777" w:rsidR="003A588A" w:rsidRDefault="003A588A" w:rsidP="003A588A">
      <w:pPr>
        <w:rPr>
          <w:rFonts w:ascii="Arial" w:hAnsi="Arial" w:cs="Arial"/>
          <w:b/>
          <w:bCs/>
          <w:sz w:val="22"/>
          <w:szCs w:val="22"/>
        </w:rPr>
      </w:pPr>
    </w:p>
    <w:p w14:paraId="21AF81D5" w14:textId="77777777" w:rsidR="003A588A" w:rsidRPr="001B03FD" w:rsidRDefault="003A588A" w:rsidP="003A588A">
      <w:pPr>
        <w:rPr>
          <w:rFonts w:ascii="Arial" w:hAnsi="Arial" w:cs="Arial"/>
          <w:b/>
          <w:bCs/>
          <w:sz w:val="22"/>
          <w:szCs w:val="22"/>
        </w:rPr>
      </w:pPr>
    </w:p>
    <w:p w14:paraId="65147CD4" w14:textId="77777777" w:rsidR="003A588A" w:rsidRDefault="003A588A" w:rsidP="003A588A">
      <w:pPr>
        <w:rPr>
          <w:rFonts w:ascii="Arial" w:hAnsi="Arial" w:cs="Arial"/>
          <w:sz w:val="20"/>
        </w:rPr>
      </w:pPr>
      <w:r>
        <w:rPr>
          <w:rFonts w:ascii="Arial" w:hAnsi="Arial" w:cs="Arial"/>
          <w:sz w:val="20"/>
        </w:rPr>
        <w:t>Copyright: ERCO GmbH</w:t>
      </w:r>
      <w:r>
        <w:rPr>
          <w:rFonts w:ascii="Arial" w:hAnsi="Arial" w:cs="Arial"/>
          <w:sz w:val="20"/>
        </w:rPr>
        <w:br/>
      </w:r>
    </w:p>
    <w:p w14:paraId="5E05B08C" w14:textId="77777777" w:rsidR="003A588A" w:rsidRDefault="003A588A" w:rsidP="003A588A">
      <w:pPr>
        <w:rPr>
          <w:rFonts w:ascii="Arial" w:hAnsi="Arial" w:cs="Arial"/>
          <w:sz w:val="20"/>
        </w:rPr>
      </w:pPr>
    </w:p>
    <w:p w14:paraId="1B52DB67" w14:textId="77777777" w:rsidR="003A588A" w:rsidRDefault="003A588A" w:rsidP="003A588A">
      <w:pPr>
        <w:rPr>
          <w:rFonts w:ascii="Arial" w:hAnsi="Arial" w:cs="Arial"/>
          <w:sz w:val="20"/>
        </w:rPr>
      </w:pPr>
    </w:p>
    <w:p w14:paraId="54B7D183" w14:textId="77777777" w:rsidR="003A588A" w:rsidRDefault="003A588A" w:rsidP="003A588A">
      <w:pPr>
        <w:rPr>
          <w:rFonts w:ascii="Arial" w:hAnsi="Arial" w:cs="Arial"/>
          <w:sz w:val="20"/>
        </w:rPr>
      </w:pPr>
    </w:p>
    <w:p w14:paraId="2AED794A" w14:textId="77777777" w:rsidR="003A588A" w:rsidRDefault="003A588A" w:rsidP="003A588A">
      <w:pPr>
        <w:rPr>
          <w:rFonts w:ascii="Arial" w:hAnsi="Arial" w:cs="Arial"/>
          <w:b/>
          <w:bCs/>
          <w:sz w:val="22"/>
          <w:szCs w:val="22"/>
        </w:rPr>
        <w:sectPr w:rsidR="003A588A" w:rsidSect="001219CB">
          <w:type w:val="continuous"/>
          <w:pgSz w:w="11907" w:h="16840" w:code="9"/>
          <w:pgMar w:top="2438" w:right="850" w:bottom="1134" w:left="4139" w:header="720" w:footer="585" w:gutter="0"/>
          <w:cols w:num="2" w:space="624" w:equalWidth="0">
            <w:col w:w="3119" w:space="624"/>
            <w:col w:w="3175"/>
          </w:cols>
        </w:sectPr>
      </w:pPr>
    </w:p>
    <w:p w14:paraId="7352D888" w14:textId="77777777" w:rsidR="003A588A" w:rsidRDefault="003A588A" w:rsidP="003A588A">
      <w:pPr>
        <w:rPr>
          <w:rFonts w:ascii="Arial" w:hAnsi="Arial" w:cs="Arial"/>
          <w:color w:val="FF0000"/>
          <w:sz w:val="22"/>
          <w:szCs w:val="22"/>
        </w:rPr>
        <w:sectPr w:rsidR="003A588A" w:rsidSect="00E13F13">
          <w:type w:val="continuous"/>
          <w:pgSz w:w="11907" w:h="16840" w:code="9"/>
          <w:pgMar w:top="2438" w:right="850" w:bottom="1134" w:left="4139" w:header="720" w:footer="585" w:gutter="0"/>
          <w:cols w:space="720"/>
        </w:sectPr>
      </w:pPr>
      <w:bookmarkStart w:id="2" w:name="_Hlk90476886"/>
      <w:bookmarkStart w:id="3" w:name="_Hlk90476459"/>
    </w:p>
    <w:p w14:paraId="4C49D2A4" w14:textId="77777777" w:rsidR="003A588A" w:rsidRDefault="003A588A" w:rsidP="003A588A">
      <w:pPr>
        <w:rPr>
          <w:rFonts w:ascii="Arial" w:hAnsi="Arial" w:cs="Arial"/>
          <w:color w:val="FF0000"/>
          <w:sz w:val="22"/>
          <w:szCs w:val="22"/>
        </w:rPr>
      </w:pPr>
      <w:r>
        <w:rPr>
          <w:rFonts w:ascii="Arial" w:hAnsi="Arial" w:cs="Arial"/>
          <w:noProof/>
          <w:color w:val="FF0000"/>
          <w:sz w:val="22"/>
          <w:szCs w:val="22"/>
        </w:rPr>
        <w:drawing>
          <wp:inline distT="0" distB="0" distL="0" distR="0" wp14:anchorId="3C9FDE4F" wp14:editId="5C205BB5">
            <wp:extent cx="1979756" cy="1634247"/>
            <wp:effectExtent l="0" t="0" r="1905" b="444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rotWithShape="1">
                    <a:blip r:embed="rId25" cstate="email">
                      <a:extLst>
                        <a:ext uri="{28A0092B-C50C-407E-A947-70E740481C1C}">
                          <a14:useLocalDpi xmlns:a14="http://schemas.microsoft.com/office/drawing/2010/main"/>
                        </a:ext>
                      </a:extLst>
                    </a:blip>
                    <a:srcRect/>
                    <a:stretch/>
                  </pic:blipFill>
                  <pic:spPr bwMode="auto">
                    <a:xfrm>
                      <a:off x="0" y="0"/>
                      <a:ext cx="1980000" cy="1634448"/>
                    </a:xfrm>
                    <a:prstGeom prst="rect">
                      <a:avLst/>
                    </a:prstGeom>
                    <a:ln>
                      <a:noFill/>
                    </a:ln>
                    <a:extLst>
                      <a:ext uri="{53640926-AAD7-44D8-BBD7-CCE9431645EC}">
                        <a14:shadowObscured xmlns:a14="http://schemas.microsoft.com/office/drawing/2010/main"/>
                      </a:ext>
                    </a:extLst>
                  </pic:spPr>
                </pic:pic>
              </a:graphicData>
            </a:graphic>
          </wp:inline>
        </w:drawing>
      </w:r>
      <w:bookmarkEnd w:id="2"/>
      <w:bookmarkEnd w:id="3"/>
    </w:p>
    <w:p w14:paraId="4722B385" w14:textId="77777777" w:rsidR="003A588A" w:rsidRDefault="003A588A" w:rsidP="003A588A">
      <w:pPr>
        <w:rPr>
          <w:rFonts w:ascii="Arial" w:hAnsi="Arial"/>
          <w:sz w:val="20"/>
          <w:lang w:val="en-US"/>
        </w:rPr>
      </w:pPr>
    </w:p>
    <w:p w14:paraId="194DDC45" w14:textId="77777777" w:rsidR="003A588A" w:rsidRDefault="003A588A" w:rsidP="003A588A">
      <w:pPr>
        <w:rPr>
          <w:rFonts w:ascii="Arial" w:hAnsi="Arial"/>
          <w:sz w:val="20"/>
          <w:lang w:val="en-US"/>
        </w:rPr>
      </w:pPr>
    </w:p>
    <w:p w14:paraId="5B080C92" w14:textId="77777777" w:rsidR="003A588A" w:rsidRDefault="003A588A" w:rsidP="003A588A">
      <w:pPr>
        <w:rPr>
          <w:rFonts w:ascii="Arial" w:hAnsi="Arial"/>
          <w:sz w:val="20"/>
          <w:lang w:val="en-US"/>
        </w:rPr>
      </w:pPr>
    </w:p>
    <w:p w14:paraId="5ED71E25" w14:textId="77777777" w:rsidR="003A588A" w:rsidRDefault="003A588A" w:rsidP="003A588A">
      <w:pPr>
        <w:rPr>
          <w:rFonts w:ascii="Arial" w:hAnsi="Arial"/>
          <w:sz w:val="20"/>
          <w:lang w:val="en-US"/>
        </w:rPr>
      </w:pPr>
    </w:p>
    <w:p w14:paraId="7DAC5ADD" w14:textId="77777777" w:rsidR="003A588A" w:rsidRDefault="003A588A" w:rsidP="003A588A">
      <w:pPr>
        <w:rPr>
          <w:rFonts w:ascii="Arial" w:hAnsi="Arial"/>
          <w:sz w:val="20"/>
          <w:lang w:val="en-US"/>
        </w:rPr>
      </w:pPr>
    </w:p>
    <w:p w14:paraId="5826BFED" w14:textId="77777777" w:rsidR="003A588A" w:rsidRDefault="003A588A" w:rsidP="003A588A">
      <w:pPr>
        <w:rPr>
          <w:rFonts w:ascii="Arial" w:hAnsi="Arial"/>
          <w:sz w:val="20"/>
          <w:lang w:val="en-US"/>
        </w:rPr>
      </w:pPr>
    </w:p>
    <w:p w14:paraId="619DD9D0" w14:textId="77777777" w:rsidR="003A588A" w:rsidRDefault="003A588A" w:rsidP="003A588A">
      <w:pPr>
        <w:rPr>
          <w:rFonts w:ascii="Arial" w:hAnsi="Arial"/>
          <w:sz w:val="20"/>
          <w:lang w:val="en-US"/>
        </w:rPr>
      </w:pPr>
    </w:p>
    <w:p w14:paraId="7FB9DDEB" w14:textId="77777777" w:rsidR="003A588A" w:rsidRDefault="003A588A" w:rsidP="003A588A">
      <w:pPr>
        <w:rPr>
          <w:rFonts w:ascii="Arial" w:hAnsi="Arial"/>
          <w:sz w:val="20"/>
        </w:rPr>
      </w:pPr>
    </w:p>
    <w:p w14:paraId="18838D04" w14:textId="77777777" w:rsidR="003A588A" w:rsidRDefault="003A588A" w:rsidP="003A588A">
      <w:pPr>
        <w:rPr>
          <w:rFonts w:ascii="Arial" w:hAnsi="Arial"/>
          <w:sz w:val="20"/>
          <w:lang w:val="de-DE"/>
        </w:rPr>
      </w:pPr>
    </w:p>
    <w:p w14:paraId="09C583AF" w14:textId="77777777" w:rsidR="003A588A" w:rsidRDefault="003A588A" w:rsidP="003A588A">
      <w:pPr>
        <w:rPr>
          <w:rFonts w:ascii="Arial" w:hAnsi="Arial"/>
          <w:sz w:val="20"/>
          <w:lang w:val="de-DE"/>
        </w:rPr>
      </w:pPr>
    </w:p>
    <w:p w14:paraId="17031AAC" w14:textId="77777777" w:rsidR="008951F6" w:rsidRPr="008951F6" w:rsidRDefault="008951F6" w:rsidP="008951F6">
      <w:pPr>
        <w:rPr>
          <w:rFonts w:ascii="Arial" w:hAnsi="Arial"/>
          <w:sz w:val="20"/>
          <w:lang w:val="de-DE"/>
        </w:rPr>
      </w:pPr>
      <w:proofErr w:type="spellStart"/>
      <w:r w:rsidRPr="008951F6">
        <w:rPr>
          <w:rFonts w:ascii="Arial" w:hAnsi="Arial"/>
          <w:sz w:val="20"/>
          <w:lang w:val="de-DE"/>
        </w:rPr>
        <w:t>Dankzij</w:t>
      </w:r>
      <w:proofErr w:type="spellEnd"/>
      <w:r w:rsidRPr="008951F6">
        <w:rPr>
          <w:rFonts w:ascii="Arial" w:hAnsi="Arial"/>
          <w:sz w:val="20"/>
          <w:lang w:val="de-DE"/>
        </w:rPr>
        <w:t xml:space="preserve"> de </w:t>
      </w:r>
      <w:proofErr w:type="spellStart"/>
      <w:r w:rsidRPr="008951F6">
        <w:rPr>
          <w:rFonts w:ascii="Arial" w:hAnsi="Arial"/>
          <w:sz w:val="20"/>
          <w:lang w:val="de-DE"/>
        </w:rPr>
        <w:t>modulaire</w:t>
      </w:r>
      <w:proofErr w:type="spellEnd"/>
      <w:r w:rsidRPr="008951F6">
        <w:rPr>
          <w:rFonts w:ascii="Arial" w:hAnsi="Arial"/>
          <w:sz w:val="20"/>
          <w:lang w:val="de-DE"/>
        </w:rPr>
        <w:t xml:space="preserve"> </w:t>
      </w:r>
      <w:proofErr w:type="spellStart"/>
      <w:r w:rsidRPr="008951F6">
        <w:rPr>
          <w:rFonts w:ascii="Arial" w:hAnsi="Arial"/>
          <w:sz w:val="20"/>
          <w:lang w:val="de-DE"/>
        </w:rPr>
        <w:t>opbouw</w:t>
      </w:r>
      <w:proofErr w:type="spellEnd"/>
      <w:r w:rsidRPr="008951F6">
        <w:rPr>
          <w:rFonts w:ascii="Arial" w:hAnsi="Arial"/>
          <w:sz w:val="20"/>
          <w:lang w:val="de-DE"/>
        </w:rPr>
        <w:t xml:space="preserve"> van Quinta </w:t>
      </w:r>
      <w:proofErr w:type="spellStart"/>
      <w:r w:rsidRPr="008951F6">
        <w:rPr>
          <w:rFonts w:ascii="Arial" w:hAnsi="Arial"/>
          <w:sz w:val="20"/>
          <w:lang w:val="de-DE"/>
        </w:rPr>
        <w:t>is</w:t>
      </w:r>
      <w:proofErr w:type="spellEnd"/>
      <w:r w:rsidRPr="008951F6">
        <w:rPr>
          <w:rFonts w:ascii="Arial" w:hAnsi="Arial"/>
          <w:sz w:val="20"/>
          <w:lang w:val="de-DE"/>
        </w:rPr>
        <w:t xml:space="preserve"> </w:t>
      </w:r>
      <w:proofErr w:type="spellStart"/>
      <w:r w:rsidRPr="008951F6">
        <w:rPr>
          <w:rFonts w:ascii="Arial" w:hAnsi="Arial"/>
          <w:sz w:val="20"/>
          <w:lang w:val="de-DE"/>
        </w:rPr>
        <w:t>het</w:t>
      </w:r>
      <w:proofErr w:type="spellEnd"/>
      <w:r w:rsidRPr="008951F6">
        <w:rPr>
          <w:rFonts w:ascii="Arial" w:hAnsi="Arial"/>
          <w:sz w:val="20"/>
          <w:lang w:val="de-DE"/>
        </w:rPr>
        <w:t xml:space="preserve"> </w:t>
      </w:r>
      <w:proofErr w:type="spellStart"/>
      <w:r w:rsidRPr="008951F6">
        <w:rPr>
          <w:rFonts w:ascii="Arial" w:hAnsi="Arial"/>
          <w:sz w:val="20"/>
          <w:lang w:val="de-DE"/>
        </w:rPr>
        <w:t>mogelijk</w:t>
      </w:r>
      <w:proofErr w:type="spellEnd"/>
      <w:r w:rsidRPr="008951F6">
        <w:rPr>
          <w:rFonts w:ascii="Arial" w:hAnsi="Arial"/>
          <w:sz w:val="20"/>
          <w:lang w:val="de-DE"/>
        </w:rPr>
        <w:t xml:space="preserve"> </w:t>
      </w:r>
      <w:proofErr w:type="spellStart"/>
      <w:r w:rsidRPr="008951F6">
        <w:rPr>
          <w:rFonts w:ascii="Arial" w:hAnsi="Arial"/>
          <w:sz w:val="20"/>
          <w:lang w:val="de-DE"/>
        </w:rPr>
        <w:t>om</w:t>
      </w:r>
      <w:proofErr w:type="spellEnd"/>
      <w:r w:rsidRPr="008951F6">
        <w:rPr>
          <w:rFonts w:ascii="Arial" w:hAnsi="Arial"/>
          <w:sz w:val="20"/>
          <w:lang w:val="de-DE"/>
        </w:rPr>
        <w:t xml:space="preserve"> optische </w:t>
      </w:r>
      <w:proofErr w:type="spellStart"/>
      <w:r w:rsidRPr="008951F6">
        <w:rPr>
          <w:rFonts w:ascii="Arial" w:hAnsi="Arial"/>
          <w:sz w:val="20"/>
          <w:lang w:val="de-DE"/>
        </w:rPr>
        <w:t>systemen</w:t>
      </w:r>
      <w:proofErr w:type="spellEnd"/>
      <w:r w:rsidRPr="008951F6">
        <w:rPr>
          <w:rFonts w:ascii="Arial" w:hAnsi="Arial"/>
          <w:sz w:val="20"/>
          <w:lang w:val="de-DE"/>
        </w:rPr>
        <w:t xml:space="preserve"> en </w:t>
      </w:r>
      <w:proofErr w:type="spellStart"/>
      <w:r w:rsidRPr="008951F6">
        <w:rPr>
          <w:rFonts w:ascii="Arial" w:hAnsi="Arial"/>
          <w:sz w:val="20"/>
          <w:lang w:val="de-DE"/>
        </w:rPr>
        <w:t>daardoor</w:t>
      </w:r>
      <w:proofErr w:type="spellEnd"/>
      <w:r w:rsidRPr="008951F6">
        <w:rPr>
          <w:rFonts w:ascii="Arial" w:hAnsi="Arial"/>
          <w:sz w:val="20"/>
          <w:lang w:val="de-DE"/>
        </w:rPr>
        <w:t xml:space="preserve"> </w:t>
      </w:r>
      <w:proofErr w:type="spellStart"/>
      <w:r w:rsidRPr="008951F6">
        <w:rPr>
          <w:rFonts w:ascii="Arial" w:hAnsi="Arial"/>
          <w:sz w:val="20"/>
          <w:lang w:val="de-DE"/>
        </w:rPr>
        <w:t>lichtverdelingen</w:t>
      </w:r>
      <w:proofErr w:type="spellEnd"/>
      <w:r w:rsidRPr="008951F6">
        <w:rPr>
          <w:rFonts w:ascii="Arial" w:hAnsi="Arial"/>
          <w:sz w:val="20"/>
          <w:lang w:val="de-DE"/>
        </w:rPr>
        <w:t xml:space="preserve"> (</w:t>
      </w:r>
      <w:proofErr w:type="spellStart"/>
      <w:r w:rsidRPr="008951F6">
        <w:rPr>
          <w:rFonts w:ascii="Arial" w:hAnsi="Arial"/>
          <w:sz w:val="20"/>
          <w:lang w:val="de-DE"/>
        </w:rPr>
        <w:t>te</w:t>
      </w:r>
      <w:proofErr w:type="spellEnd"/>
      <w:r w:rsidRPr="008951F6">
        <w:rPr>
          <w:rFonts w:ascii="Arial" w:hAnsi="Arial"/>
          <w:sz w:val="20"/>
          <w:lang w:val="de-DE"/>
        </w:rPr>
        <w:t xml:space="preserve"> beginnen </w:t>
      </w:r>
      <w:proofErr w:type="spellStart"/>
      <w:r w:rsidRPr="008951F6">
        <w:rPr>
          <w:rFonts w:ascii="Arial" w:hAnsi="Arial"/>
          <w:sz w:val="20"/>
          <w:lang w:val="de-DE"/>
        </w:rPr>
        <w:t>bij</w:t>
      </w:r>
      <w:proofErr w:type="spellEnd"/>
      <w:r w:rsidRPr="008951F6">
        <w:rPr>
          <w:rFonts w:ascii="Arial" w:hAnsi="Arial"/>
          <w:sz w:val="20"/>
          <w:lang w:val="de-DE"/>
        </w:rPr>
        <w:t xml:space="preserve"> </w:t>
      </w:r>
      <w:proofErr w:type="spellStart"/>
      <w:r w:rsidRPr="008951F6">
        <w:rPr>
          <w:rFonts w:ascii="Arial" w:hAnsi="Arial"/>
          <w:sz w:val="20"/>
          <w:lang w:val="de-DE"/>
        </w:rPr>
        <w:t>spot</w:t>
      </w:r>
      <w:proofErr w:type="spellEnd"/>
      <w:r w:rsidRPr="008951F6">
        <w:rPr>
          <w:rFonts w:ascii="Arial" w:hAnsi="Arial"/>
          <w:sz w:val="20"/>
          <w:lang w:val="de-DE"/>
        </w:rPr>
        <w:t xml:space="preserve">) </w:t>
      </w:r>
      <w:proofErr w:type="spellStart"/>
      <w:r w:rsidRPr="008951F6">
        <w:rPr>
          <w:rFonts w:ascii="Arial" w:hAnsi="Arial"/>
          <w:sz w:val="20"/>
          <w:lang w:val="de-DE"/>
        </w:rPr>
        <w:t>zonder</w:t>
      </w:r>
      <w:proofErr w:type="spellEnd"/>
      <w:r w:rsidRPr="008951F6">
        <w:rPr>
          <w:rFonts w:ascii="Arial" w:hAnsi="Arial"/>
          <w:sz w:val="20"/>
          <w:lang w:val="de-DE"/>
        </w:rPr>
        <w:t xml:space="preserve"> </w:t>
      </w:r>
      <w:proofErr w:type="spellStart"/>
      <w:r w:rsidRPr="008951F6">
        <w:rPr>
          <w:rFonts w:ascii="Arial" w:hAnsi="Arial"/>
          <w:sz w:val="20"/>
          <w:lang w:val="de-DE"/>
        </w:rPr>
        <w:t>gereedschap</w:t>
      </w:r>
      <w:proofErr w:type="spellEnd"/>
      <w:r w:rsidRPr="008951F6">
        <w:rPr>
          <w:rFonts w:ascii="Arial" w:hAnsi="Arial"/>
          <w:sz w:val="20"/>
          <w:lang w:val="de-DE"/>
        </w:rPr>
        <w:t xml:space="preserve"> </w:t>
      </w:r>
      <w:proofErr w:type="spellStart"/>
      <w:r w:rsidRPr="008951F6">
        <w:rPr>
          <w:rFonts w:ascii="Arial" w:hAnsi="Arial"/>
          <w:sz w:val="20"/>
          <w:lang w:val="de-DE"/>
        </w:rPr>
        <w:t>te</w:t>
      </w:r>
      <w:proofErr w:type="spellEnd"/>
      <w:r w:rsidRPr="008951F6">
        <w:rPr>
          <w:rFonts w:ascii="Arial" w:hAnsi="Arial"/>
          <w:sz w:val="20"/>
          <w:lang w:val="de-DE"/>
        </w:rPr>
        <w:t xml:space="preserve"> </w:t>
      </w:r>
      <w:proofErr w:type="spellStart"/>
      <w:r w:rsidRPr="008951F6">
        <w:rPr>
          <w:rFonts w:ascii="Arial" w:hAnsi="Arial"/>
          <w:sz w:val="20"/>
          <w:lang w:val="de-DE"/>
        </w:rPr>
        <w:t>verwisselen</w:t>
      </w:r>
      <w:proofErr w:type="spellEnd"/>
      <w:r w:rsidRPr="008951F6">
        <w:rPr>
          <w:rFonts w:ascii="Arial" w:hAnsi="Arial"/>
          <w:sz w:val="20"/>
          <w:lang w:val="de-DE"/>
        </w:rPr>
        <w:t xml:space="preserve">. Passend </w:t>
      </w:r>
      <w:proofErr w:type="spellStart"/>
      <w:r w:rsidRPr="008951F6">
        <w:rPr>
          <w:rFonts w:ascii="Arial" w:hAnsi="Arial"/>
          <w:sz w:val="20"/>
          <w:lang w:val="de-DE"/>
        </w:rPr>
        <w:t>toebehoren</w:t>
      </w:r>
      <w:proofErr w:type="spellEnd"/>
      <w:r w:rsidRPr="008951F6">
        <w:rPr>
          <w:rFonts w:ascii="Arial" w:hAnsi="Arial"/>
          <w:sz w:val="20"/>
          <w:lang w:val="de-DE"/>
        </w:rPr>
        <w:t xml:space="preserve"> </w:t>
      </w:r>
      <w:proofErr w:type="spellStart"/>
      <w:r w:rsidRPr="008951F6">
        <w:rPr>
          <w:rFonts w:ascii="Arial" w:hAnsi="Arial"/>
          <w:sz w:val="20"/>
          <w:lang w:val="de-DE"/>
        </w:rPr>
        <w:t>biedt</w:t>
      </w:r>
      <w:proofErr w:type="spellEnd"/>
      <w:r w:rsidRPr="008951F6">
        <w:rPr>
          <w:rFonts w:ascii="Arial" w:hAnsi="Arial"/>
          <w:sz w:val="20"/>
          <w:lang w:val="de-DE"/>
        </w:rPr>
        <w:t xml:space="preserve"> </w:t>
      </w:r>
      <w:proofErr w:type="spellStart"/>
      <w:r w:rsidRPr="008951F6">
        <w:rPr>
          <w:rFonts w:ascii="Arial" w:hAnsi="Arial"/>
          <w:sz w:val="20"/>
          <w:lang w:val="de-DE"/>
        </w:rPr>
        <w:t>aanvullende</w:t>
      </w:r>
      <w:proofErr w:type="spellEnd"/>
      <w:r w:rsidRPr="008951F6">
        <w:rPr>
          <w:rFonts w:ascii="Arial" w:hAnsi="Arial"/>
          <w:sz w:val="20"/>
          <w:lang w:val="de-DE"/>
        </w:rPr>
        <w:t xml:space="preserve"> </w:t>
      </w:r>
      <w:proofErr w:type="spellStart"/>
      <w:r w:rsidRPr="008951F6">
        <w:rPr>
          <w:rFonts w:ascii="Arial" w:hAnsi="Arial"/>
          <w:sz w:val="20"/>
          <w:lang w:val="de-DE"/>
        </w:rPr>
        <w:t>flexibiliteit</w:t>
      </w:r>
      <w:proofErr w:type="spellEnd"/>
      <w:r w:rsidRPr="008951F6">
        <w:rPr>
          <w:rFonts w:ascii="Arial" w:hAnsi="Arial"/>
          <w:sz w:val="20"/>
          <w:lang w:val="de-DE"/>
        </w:rPr>
        <w:t>.</w:t>
      </w:r>
    </w:p>
    <w:p w14:paraId="7FE3633D" w14:textId="77777777" w:rsidR="003A588A" w:rsidRPr="001B03FD" w:rsidRDefault="003A588A" w:rsidP="003A588A">
      <w:pPr>
        <w:rPr>
          <w:rFonts w:ascii="Arial" w:hAnsi="Arial" w:cs="Arial"/>
          <w:color w:val="FF0000"/>
          <w:sz w:val="20"/>
        </w:rPr>
      </w:pPr>
    </w:p>
    <w:p w14:paraId="51630AE1" w14:textId="77777777" w:rsidR="003A588A" w:rsidRDefault="003A588A" w:rsidP="003A588A">
      <w:pPr>
        <w:rPr>
          <w:rFonts w:ascii="Arial" w:hAnsi="Arial" w:cs="Arial"/>
          <w:color w:val="FF0000"/>
          <w:sz w:val="20"/>
        </w:rPr>
      </w:pPr>
    </w:p>
    <w:p w14:paraId="5FA52CFB" w14:textId="77777777" w:rsidR="003A588A" w:rsidRDefault="003A588A" w:rsidP="003A588A">
      <w:pPr>
        <w:rPr>
          <w:rFonts w:ascii="Arial" w:hAnsi="Arial" w:cs="Arial"/>
          <w:sz w:val="20"/>
        </w:rPr>
      </w:pPr>
      <w:r>
        <w:rPr>
          <w:rFonts w:ascii="Arial" w:hAnsi="Arial" w:cs="Arial"/>
          <w:sz w:val="20"/>
        </w:rPr>
        <w:t>Copyright: ERCO GmbH</w:t>
      </w:r>
    </w:p>
    <w:p w14:paraId="5EBB91D1" w14:textId="77777777" w:rsidR="003A588A" w:rsidRDefault="003A588A" w:rsidP="003A588A">
      <w:pPr>
        <w:rPr>
          <w:rFonts w:ascii="Arial" w:hAnsi="Arial" w:cs="Arial"/>
          <w:sz w:val="20"/>
        </w:rPr>
      </w:pPr>
    </w:p>
    <w:p w14:paraId="5CD5E9B2" w14:textId="77777777" w:rsidR="003A588A" w:rsidRDefault="003A588A" w:rsidP="003A588A">
      <w:pPr>
        <w:rPr>
          <w:rFonts w:ascii="Arial" w:hAnsi="Arial" w:cs="Arial"/>
          <w:sz w:val="20"/>
        </w:rPr>
      </w:pPr>
    </w:p>
    <w:p w14:paraId="15734BA6" w14:textId="77777777" w:rsidR="003A588A" w:rsidRDefault="003A588A" w:rsidP="003A588A">
      <w:pPr>
        <w:rPr>
          <w:rFonts w:ascii="Arial" w:hAnsi="Arial" w:cs="Arial"/>
          <w:sz w:val="20"/>
        </w:rPr>
      </w:pPr>
    </w:p>
    <w:p w14:paraId="0329EE0F" w14:textId="77777777" w:rsidR="003A588A" w:rsidRDefault="003A588A" w:rsidP="003A588A">
      <w:pPr>
        <w:rPr>
          <w:rFonts w:ascii="Arial" w:hAnsi="Arial" w:cs="Arial"/>
          <w:sz w:val="20"/>
        </w:rPr>
      </w:pPr>
    </w:p>
    <w:p w14:paraId="7A9E6540" w14:textId="77777777" w:rsidR="003A588A" w:rsidRDefault="003A588A" w:rsidP="003A588A">
      <w:pPr>
        <w:rPr>
          <w:rFonts w:ascii="Arial" w:hAnsi="Arial" w:cs="Arial"/>
          <w:sz w:val="20"/>
        </w:rPr>
      </w:pPr>
    </w:p>
    <w:p w14:paraId="299F441C" w14:textId="77777777" w:rsidR="003A588A" w:rsidRDefault="003A588A" w:rsidP="003A588A">
      <w:pPr>
        <w:rPr>
          <w:rFonts w:ascii="Arial" w:hAnsi="Arial" w:cs="Arial"/>
          <w:sz w:val="20"/>
        </w:rPr>
      </w:pPr>
    </w:p>
    <w:p w14:paraId="5E04BA51" w14:textId="77777777" w:rsidR="003A588A" w:rsidRDefault="003A588A" w:rsidP="003A588A">
      <w:pPr>
        <w:rPr>
          <w:rFonts w:ascii="Arial" w:hAnsi="Arial" w:cs="Arial"/>
          <w:sz w:val="20"/>
        </w:rPr>
      </w:pPr>
    </w:p>
    <w:p w14:paraId="766C8E96" w14:textId="77777777" w:rsidR="003A588A" w:rsidRDefault="003A588A" w:rsidP="003A588A">
      <w:pPr>
        <w:rPr>
          <w:rFonts w:ascii="Arial" w:hAnsi="Arial" w:cs="Arial"/>
          <w:sz w:val="20"/>
        </w:rPr>
      </w:pPr>
    </w:p>
    <w:p w14:paraId="3DA7168A" w14:textId="77777777" w:rsidR="003A588A" w:rsidRPr="00755A5D" w:rsidRDefault="003A588A" w:rsidP="003A588A">
      <w:pPr>
        <w:rPr>
          <w:rFonts w:ascii="Arial" w:hAnsi="Arial" w:cs="Arial"/>
          <w:sz w:val="20"/>
        </w:rPr>
        <w:sectPr w:rsidR="003A588A" w:rsidRPr="00755A5D" w:rsidSect="001219CB">
          <w:type w:val="continuous"/>
          <w:pgSz w:w="11907" w:h="16840" w:code="9"/>
          <w:pgMar w:top="2438" w:right="850" w:bottom="1134" w:left="4139" w:header="720" w:footer="585" w:gutter="0"/>
          <w:cols w:num="2" w:space="624" w:equalWidth="0">
            <w:col w:w="3119" w:space="624"/>
            <w:col w:w="3175"/>
          </w:cols>
        </w:sectPr>
      </w:pPr>
    </w:p>
    <w:p w14:paraId="4E188453" w14:textId="77777777" w:rsidR="003A588A" w:rsidRPr="001D3C86" w:rsidRDefault="003A588A" w:rsidP="003A588A">
      <w:pPr>
        <w:rPr>
          <w:rFonts w:ascii="Arial" w:hAnsi="Arial" w:cs="Arial"/>
          <w:sz w:val="20"/>
          <w:lang w:val="en-GB"/>
        </w:rPr>
        <w:sectPr w:rsidR="003A588A" w:rsidRPr="001D3C86" w:rsidSect="00E13F13">
          <w:type w:val="continuous"/>
          <w:pgSz w:w="11907" w:h="16840" w:code="9"/>
          <w:pgMar w:top="2438" w:right="850" w:bottom="1134" w:left="4139" w:header="720" w:footer="585" w:gutter="0"/>
          <w:cols w:space="720"/>
        </w:sectPr>
      </w:pPr>
    </w:p>
    <w:p w14:paraId="1D9935FA" w14:textId="77777777" w:rsidR="003A588A" w:rsidRDefault="003A588A" w:rsidP="003A588A">
      <w:pPr>
        <w:rPr>
          <w:rFonts w:ascii="Arial" w:hAnsi="Arial" w:cs="Arial"/>
          <w:sz w:val="20"/>
          <w:lang w:val="en-GB"/>
        </w:rPr>
      </w:pPr>
      <w:r w:rsidRPr="001D3C86">
        <w:rPr>
          <w:rFonts w:ascii="Arial" w:hAnsi="Arial" w:cs="Arial"/>
          <w:noProof/>
          <w:sz w:val="20"/>
          <w:lang w:val="en-GB"/>
        </w:rPr>
        <w:drawing>
          <wp:inline distT="0" distB="0" distL="0" distR="0" wp14:anchorId="606B14E1" wp14:editId="070CEBAF">
            <wp:extent cx="1980000" cy="1320660"/>
            <wp:effectExtent l="0" t="0" r="1270" b="63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26" cstate="email">
                      <a:extLst>
                        <a:ext uri="{28A0092B-C50C-407E-A947-70E740481C1C}">
                          <a14:useLocalDpi xmlns:a14="http://schemas.microsoft.com/office/drawing/2010/main"/>
                        </a:ext>
                      </a:extLst>
                    </a:blip>
                    <a:stretch>
                      <a:fillRect/>
                    </a:stretch>
                  </pic:blipFill>
                  <pic:spPr bwMode="auto">
                    <a:xfrm>
                      <a:off x="0" y="0"/>
                      <a:ext cx="1980000" cy="1320660"/>
                    </a:xfrm>
                    <a:prstGeom prst="rect">
                      <a:avLst/>
                    </a:prstGeom>
                    <a:ln>
                      <a:noFill/>
                    </a:ln>
                    <a:extLst>
                      <a:ext uri="{53640926-AAD7-44D8-BBD7-CCE9431645EC}">
                        <a14:shadowObscured xmlns:a14="http://schemas.microsoft.com/office/drawing/2010/main"/>
                      </a:ext>
                    </a:extLst>
                  </pic:spPr>
                </pic:pic>
              </a:graphicData>
            </a:graphic>
          </wp:inline>
        </w:drawing>
      </w:r>
    </w:p>
    <w:p w14:paraId="74DC0F0C" w14:textId="4710FDEC" w:rsidR="00CE4FCC" w:rsidRPr="00956B11" w:rsidRDefault="00CE4FCC" w:rsidP="00CE4FCC">
      <w:pPr>
        <w:rPr>
          <w:rFonts w:ascii="Arial" w:hAnsi="Arial" w:cs="Arial"/>
          <w:sz w:val="20"/>
          <w:lang w:val="en-GB"/>
        </w:rPr>
      </w:pPr>
      <w:proofErr w:type="spellStart"/>
      <w:r w:rsidRPr="00956B11">
        <w:rPr>
          <w:rFonts w:ascii="Arial" w:hAnsi="Arial" w:cs="Arial"/>
          <w:sz w:val="20"/>
          <w:lang w:val="en-GB"/>
        </w:rPr>
        <w:t>Verlichtingsconcepten</w:t>
      </w:r>
      <w:proofErr w:type="spellEnd"/>
      <w:r w:rsidRPr="00956B11">
        <w:rPr>
          <w:rFonts w:ascii="Arial" w:hAnsi="Arial" w:cs="Arial"/>
          <w:sz w:val="20"/>
          <w:lang w:val="en-GB"/>
        </w:rPr>
        <w:t xml:space="preserve"> met Quinta </w:t>
      </w:r>
      <w:proofErr w:type="spellStart"/>
      <w:r w:rsidRPr="00956B11">
        <w:rPr>
          <w:rFonts w:ascii="Arial" w:hAnsi="Arial" w:cs="Arial"/>
          <w:sz w:val="20"/>
          <w:lang w:val="en-GB"/>
        </w:rPr>
        <w:t>inbouwspots</w:t>
      </w:r>
      <w:proofErr w:type="spellEnd"/>
      <w:r w:rsidRPr="00956B11">
        <w:rPr>
          <w:rFonts w:ascii="Arial" w:hAnsi="Arial" w:cs="Arial"/>
          <w:sz w:val="20"/>
          <w:lang w:val="en-GB"/>
        </w:rPr>
        <w:t xml:space="preserve"> </w:t>
      </w:r>
      <w:proofErr w:type="spellStart"/>
      <w:r w:rsidRPr="00956B11">
        <w:rPr>
          <w:rFonts w:ascii="Arial" w:hAnsi="Arial" w:cs="Arial"/>
          <w:sz w:val="20"/>
          <w:lang w:val="en-GB"/>
        </w:rPr>
        <w:t>overtuigen</w:t>
      </w:r>
      <w:proofErr w:type="spellEnd"/>
      <w:r w:rsidRPr="00956B11">
        <w:rPr>
          <w:rFonts w:ascii="Arial" w:hAnsi="Arial" w:cs="Arial"/>
          <w:sz w:val="20"/>
          <w:lang w:val="en-GB"/>
        </w:rPr>
        <w:t xml:space="preserve"> door de </w:t>
      </w:r>
      <w:proofErr w:type="spellStart"/>
      <w:r w:rsidRPr="00956B11">
        <w:rPr>
          <w:rFonts w:ascii="Arial" w:hAnsi="Arial" w:cs="Arial"/>
          <w:sz w:val="20"/>
          <w:lang w:val="en-GB"/>
        </w:rPr>
        <w:t>lichtkwaliteit</w:t>
      </w:r>
      <w:proofErr w:type="spellEnd"/>
      <w:r w:rsidRPr="00956B11">
        <w:rPr>
          <w:rFonts w:ascii="Arial" w:hAnsi="Arial" w:cs="Arial"/>
          <w:sz w:val="20"/>
          <w:lang w:val="en-GB"/>
        </w:rPr>
        <w:t xml:space="preserve"> </w:t>
      </w:r>
      <w:proofErr w:type="spellStart"/>
      <w:r w:rsidRPr="00956B11">
        <w:rPr>
          <w:rFonts w:ascii="Arial" w:hAnsi="Arial" w:cs="Arial"/>
          <w:sz w:val="20"/>
          <w:lang w:val="en-GB"/>
        </w:rPr>
        <w:t>en</w:t>
      </w:r>
      <w:proofErr w:type="spellEnd"/>
      <w:r w:rsidRPr="00956B11">
        <w:rPr>
          <w:rFonts w:ascii="Arial" w:hAnsi="Arial" w:cs="Arial"/>
          <w:sz w:val="20"/>
          <w:lang w:val="en-GB"/>
        </w:rPr>
        <w:t xml:space="preserve"> het </w:t>
      </w:r>
      <w:proofErr w:type="spellStart"/>
      <w:r w:rsidRPr="00956B11">
        <w:rPr>
          <w:rFonts w:ascii="Arial" w:hAnsi="Arial" w:cs="Arial"/>
          <w:sz w:val="20"/>
          <w:lang w:val="en-GB"/>
        </w:rPr>
        <w:t>visueel</w:t>
      </w:r>
      <w:proofErr w:type="spellEnd"/>
      <w:r w:rsidRPr="00956B11">
        <w:rPr>
          <w:rFonts w:ascii="Arial" w:hAnsi="Arial" w:cs="Arial"/>
          <w:sz w:val="20"/>
          <w:lang w:val="en-GB"/>
        </w:rPr>
        <w:t xml:space="preserve"> comfort </w:t>
      </w:r>
      <w:proofErr w:type="spellStart"/>
      <w:r w:rsidRPr="00956B11">
        <w:rPr>
          <w:rFonts w:ascii="Arial" w:hAnsi="Arial" w:cs="Arial"/>
          <w:sz w:val="20"/>
          <w:lang w:val="en-GB"/>
        </w:rPr>
        <w:t>uit</w:t>
      </w:r>
      <w:proofErr w:type="spellEnd"/>
      <w:r w:rsidRPr="00956B11">
        <w:rPr>
          <w:rFonts w:ascii="Arial" w:hAnsi="Arial" w:cs="Arial"/>
          <w:sz w:val="20"/>
          <w:lang w:val="en-GB"/>
        </w:rPr>
        <w:t xml:space="preserve"> </w:t>
      </w:r>
      <w:proofErr w:type="spellStart"/>
      <w:r w:rsidRPr="00956B11">
        <w:rPr>
          <w:rFonts w:ascii="Arial" w:hAnsi="Arial" w:cs="Arial"/>
          <w:sz w:val="20"/>
          <w:lang w:val="en-GB"/>
        </w:rPr>
        <w:t>één</w:t>
      </w:r>
      <w:proofErr w:type="spellEnd"/>
      <w:r w:rsidRPr="00956B11">
        <w:rPr>
          <w:rFonts w:ascii="Arial" w:hAnsi="Arial" w:cs="Arial"/>
          <w:sz w:val="20"/>
          <w:lang w:val="en-GB"/>
        </w:rPr>
        <w:t xml:space="preserve"> </w:t>
      </w:r>
      <w:proofErr w:type="spellStart"/>
      <w:r w:rsidRPr="00956B11">
        <w:rPr>
          <w:rFonts w:ascii="Arial" w:hAnsi="Arial" w:cs="Arial"/>
          <w:sz w:val="20"/>
          <w:lang w:val="en-GB"/>
        </w:rPr>
        <w:t>stuk</w:t>
      </w:r>
      <w:proofErr w:type="spellEnd"/>
      <w:r w:rsidRPr="00956B11">
        <w:rPr>
          <w:rFonts w:ascii="Arial" w:hAnsi="Arial" w:cs="Arial"/>
          <w:sz w:val="20"/>
          <w:lang w:val="en-GB"/>
        </w:rPr>
        <w:t xml:space="preserve">, </w:t>
      </w:r>
      <w:proofErr w:type="spellStart"/>
      <w:r w:rsidRPr="00956B11">
        <w:rPr>
          <w:rFonts w:ascii="Arial" w:hAnsi="Arial" w:cs="Arial"/>
          <w:sz w:val="20"/>
          <w:lang w:val="en-GB"/>
        </w:rPr>
        <w:t>bijvoorbeeld</w:t>
      </w:r>
      <w:proofErr w:type="spellEnd"/>
      <w:r w:rsidRPr="00956B11">
        <w:rPr>
          <w:rFonts w:ascii="Arial" w:hAnsi="Arial" w:cs="Arial"/>
          <w:sz w:val="20"/>
          <w:lang w:val="en-GB"/>
        </w:rPr>
        <w:t xml:space="preserve"> in </w:t>
      </w:r>
      <w:proofErr w:type="spellStart"/>
      <w:r w:rsidRPr="00956B11">
        <w:rPr>
          <w:rFonts w:ascii="Arial" w:hAnsi="Arial" w:cs="Arial"/>
          <w:sz w:val="20"/>
          <w:lang w:val="en-GB"/>
        </w:rPr>
        <w:t>een</w:t>
      </w:r>
      <w:proofErr w:type="spellEnd"/>
      <w:r w:rsidRPr="00956B11">
        <w:rPr>
          <w:rFonts w:ascii="Arial" w:hAnsi="Arial" w:cs="Arial"/>
          <w:sz w:val="20"/>
          <w:lang w:val="en-GB"/>
        </w:rPr>
        <w:t xml:space="preserve"> lobby of in het restaurant van </w:t>
      </w:r>
      <w:proofErr w:type="spellStart"/>
      <w:r w:rsidRPr="00956B11">
        <w:rPr>
          <w:rFonts w:ascii="Arial" w:hAnsi="Arial" w:cs="Arial"/>
          <w:sz w:val="20"/>
          <w:lang w:val="en-GB"/>
        </w:rPr>
        <w:t>een</w:t>
      </w:r>
      <w:proofErr w:type="spellEnd"/>
      <w:r w:rsidRPr="00956B11">
        <w:rPr>
          <w:rFonts w:ascii="Arial" w:hAnsi="Arial" w:cs="Arial"/>
          <w:sz w:val="20"/>
          <w:lang w:val="en-GB"/>
        </w:rPr>
        <w:t xml:space="preserve"> museum.</w:t>
      </w:r>
      <w:r w:rsidRPr="00956B11">
        <w:rPr>
          <w:rFonts w:ascii="Arial" w:hAnsi="Arial" w:cs="Arial"/>
          <w:sz w:val="20"/>
          <w:lang w:val="en-GB"/>
        </w:rPr>
        <w:br/>
      </w:r>
    </w:p>
    <w:p w14:paraId="393A23D7" w14:textId="77777777" w:rsidR="00CE4FCC" w:rsidRPr="00CE4FCC" w:rsidRDefault="00CE4FCC" w:rsidP="00CE4FCC">
      <w:pPr>
        <w:rPr>
          <w:rFonts w:ascii="Arial" w:hAnsi="Arial" w:cs="Arial"/>
          <w:sz w:val="20"/>
          <w:lang w:val="en-GB"/>
        </w:rPr>
      </w:pPr>
    </w:p>
    <w:p w14:paraId="067DB8EA" w14:textId="77777777" w:rsidR="00CE4FCC" w:rsidRPr="00CE4FCC" w:rsidRDefault="00CE4FCC" w:rsidP="00CE4FCC">
      <w:pPr>
        <w:rPr>
          <w:rFonts w:ascii="Arial" w:hAnsi="Arial" w:cs="Arial"/>
          <w:sz w:val="20"/>
          <w:lang w:val="en-US"/>
        </w:rPr>
      </w:pPr>
      <w:r w:rsidRPr="00CE4FCC">
        <w:rPr>
          <w:rFonts w:ascii="Arial" w:hAnsi="Arial" w:cs="Arial"/>
          <w:sz w:val="20"/>
          <w:lang w:val="en-US"/>
        </w:rPr>
        <w:t>Copyright: ERCO GmbH</w:t>
      </w:r>
    </w:p>
    <w:p w14:paraId="783304CC" w14:textId="202B9944" w:rsidR="003A588A" w:rsidRDefault="00CE4FCC" w:rsidP="00CE4FCC">
      <w:pPr>
        <w:rPr>
          <w:b/>
        </w:rPr>
        <w:sectPr w:rsidR="003A588A" w:rsidSect="00755A5D">
          <w:headerReference w:type="default" r:id="rId27"/>
          <w:footerReference w:type="default" r:id="rId28"/>
          <w:type w:val="continuous"/>
          <w:pgSz w:w="11907" w:h="16840" w:code="9"/>
          <w:pgMar w:top="2438" w:right="850" w:bottom="1134" w:left="4139" w:header="720" w:footer="585" w:gutter="0"/>
          <w:cols w:num="2" w:space="720"/>
        </w:sectPr>
      </w:pPr>
      <w:proofErr w:type="spellStart"/>
      <w:r w:rsidRPr="00956B11">
        <w:rPr>
          <w:rFonts w:ascii="Arial" w:hAnsi="Arial" w:cs="Arial"/>
          <w:sz w:val="20"/>
          <w:lang w:val="en-US"/>
        </w:rPr>
        <w:t>Visualisatie</w:t>
      </w:r>
      <w:proofErr w:type="spellEnd"/>
      <w:r w:rsidRPr="00956B11">
        <w:rPr>
          <w:rFonts w:ascii="Arial" w:hAnsi="Arial" w:cs="Arial"/>
          <w:sz w:val="20"/>
          <w:lang w:val="en-US"/>
        </w:rPr>
        <w:t>: Electric Gobo</w:t>
      </w:r>
      <w:r w:rsidR="003A588A">
        <w:rPr>
          <w:b/>
        </w:rPr>
        <w:br/>
      </w:r>
    </w:p>
    <w:p w14:paraId="584BF2D4" w14:textId="77777777" w:rsidR="003A588A" w:rsidRDefault="003A588A" w:rsidP="003A588A">
      <w:pPr>
        <w:rPr>
          <w:rFonts w:ascii="Arial" w:hAnsi="Arial" w:cs="Arial"/>
          <w:sz w:val="20"/>
        </w:rPr>
      </w:pPr>
      <w:r>
        <w:rPr>
          <w:rFonts w:ascii="Arial" w:hAnsi="Arial" w:cs="Arial"/>
          <w:noProof/>
          <w:color w:val="FF0000"/>
          <w:sz w:val="22"/>
          <w:szCs w:val="22"/>
        </w:rPr>
        <w:lastRenderedPageBreak/>
        <w:drawing>
          <wp:inline distT="0" distB="0" distL="0" distR="0" wp14:anchorId="15BA5A4A" wp14:editId="292687D3">
            <wp:extent cx="1980000" cy="1634448"/>
            <wp:effectExtent l="0" t="0" r="1270" b="4445"/>
            <wp:docPr id="1638799423" name="Grafik 1638799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8799423" name="Grafik 1638799423"/>
                    <pic:cNvPicPr/>
                  </pic:nvPicPr>
                  <pic:blipFill>
                    <a:blip r:embed="rId29" cstate="email">
                      <a:extLst>
                        <a:ext uri="{28A0092B-C50C-407E-A947-70E740481C1C}">
                          <a14:useLocalDpi xmlns:a14="http://schemas.microsoft.com/office/drawing/2010/main"/>
                        </a:ext>
                      </a:extLst>
                    </a:blip>
                    <a:srcRect/>
                    <a:stretch>
                      <a:fillRect/>
                    </a:stretch>
                  </pic:blipFill>
                  <pic:spPr bwMode="auto">
                    <a:xfrm>
                      <a:off x="0" y="0"/>
                      <a:ext cx="1980000" cy="1634448"/>
                    </a:xfrm>
                    <a:prstGeom prst="rect">
                      <a:avLst/>
                    </a:prstGeom>
                    <a:ln>
                      <a:noFill/>
                    </a:ln>
                    <a:extLst>
                      <a:ext uri="{53640926-AAD7-44D8-BBD7-CCE9431645EC}">
                        <a14:shadowObscured xmlns:a14="http://schemas.microsoft.com/office/drawing/2010/main"/>
                      </a:ext>
                    </a:extLst>
                  </pic:spPr>
                </pic:pic>
              </a:graphicData>
            </a:graphic>
          </wp:inline>
        </w:drawing>
      </w:r>
    </w:p>
    <w:p w14:paraId="74AF9E6E" w14:textId="77777777" w:rsidR="003A588A" w:rsidRDefault="003A588A" w:rsidP="003A588A">
      <w:pPr>
        <w:rPr>
          <w:rFonts w:ascii="Arial" w:hAnsi="Arial" w:cs="Arial"/>
          <w:sz w:val="20"/>
        </w:rPr>
      </w:pPr>
    </w:p>
    <w:p w14:paraId="105DE5FD" w14:textId="77777777" w:rsidR="003A588A" w:rsidRPr="00CE050C" w:rsidRDefault="003A588A" w:rsidP="003A588A">
      <w:pPr>
        <w:rPr>
          <w:rFonts w:ascii="Arial" w:hAnsi="Arial" w:cs="Arial"/>
          <w:color w:val="FF0000"/>
          <w:sz w:val="22"/>
          <w:szCs w:val="22"/>
        </w:rPr>
        <w:sectPr w:rsidR="003A588A" w:rsidRPr="00CE050C" w:rsidSect="00CE050C">
          <w:type w:val="continuous"/>
          <w:pgSz w:w="11907" w:h="16840" w:code="9"/>
          <w:pgMar w:top="2438" w:right="850" w:bottom="1134" w:left="4139" w:header="720" w:footer="585" w:gutter="0"/>
          <w:cols w:num="2" w:space="720"/>
        </w:sectPr>
      </w:pPr>
      <w:r>
        <w:rPr>
          <w:rFonts w:ascii="Arial" w:hAnsi="Arial" w:cs="Arial"/>
          <w:sz w:val="20"/>
        </w:rPr>
        <w:t>Copyright: ERCO GmbH</w:t>
      </w:r>
    </w:p>
    <w:p w14:paraId="7D4CD07B" w14:textId="77777777" w:rsidR="003A588A" w:rsidRDefault="003A588A" w:rsidP="003A588A">
      <w:pPr>
        <w:rPr>
          <w:rFonts w:ascii="Arial" w:hAnsi="Arial" w:cs="Arial"/>
          <w:sz w:val="20"/>
        </w:rPr>
        <w:sectPr w:rsidR="003A588A" w:rsidSect="00755A5D">
          <w:type w:val="continuous"/>
          <w:pgSz w:w="11907" w:h="16840" w:code="9"/>
          <w:pgMar w:top="2438" w:right="850" w:bottom="1134" w:left="4139" w:header="720" w:footer="585" w:gutter="0"/>
          <w:cols w:space="720"/>
        </w:sectPr>
      </w:pPr>
    </w:p>
    <w:p w14:paraId="06E6FA05" w14:textId="77777777" w:rsidR="003A588A" w:rsidRDefault="003A588A" w:rsidP="003A588A">
      <w:pPr>
        <w:rPr>
          <w:rFonts w:ascii="Arial" w:hAnsi="Arial" w:cs="Arial"/>
          <w:color w:val="FF0000"/>
          <w:sz w:val="22"/>
          <w:szCs w:val="22"/>
        </w:rPr>
        <w:sectPr w:rsidR="003A588A" w:rsidSect="00755A5D">
          <w:type w:val="continuous"/>
          <w:pgSz w:w="11907" w:h="16840" w:code="9"/>
          <w:pgMar w:top="2438" w:right="850" w:bottom="1134" w:left="4139" w:header="720" w:footer="585" w:gutter="0"/>
          <w:cols w:space="720"/>
        </w:sectPr>
      </w:pPr>
    </w:p>
    <w:p w14:paraId="661244B1" w14:textId="77777777" w:rsidR="003A588A" w:rsidRDefault="003A588A" w:rsidP="003A588A">
      <w:pPr>
        <w:rPr>
          <w:rFonts w:ascii="Arial" w:hAnsi="Arial" w:cs="Arial"/>
          <w:color w:val="FF0000"/>
          <w:sz w:val="22"/>
          <w:szCs w:val="22"/>
        </w:rPr>
      </w:pPr>
      <w:r>
        <w:rPr>
          <w:rFonts w:ascii="Arial" w:hAnsi="Arial" w:cs="Arial"/>
          <w:noProof/>
          <w:color w:val="FF0000"/>
          <w:sz w:val="22"/>
          <w:szCs w:val="22"/>
        </w:rPr>
        <w:drawing>
          <wp:inline distT="0" distB="0" distL="0" distR="0" wp14:anchorId="4635734F" wp14:editId="0B956662">
            <wp:extent cx="1978660" cy="963038"/>
            <wp:effectExtent l="0" t="0" r="2540" b="2540"/>
            <wp:docPr id="1048706851" name="Grafik 1048706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706851" name="Grafik 1048706851"/>
                    <pic:cNvPicPr/>
                  </pic:nvPicPr>
                  <pic:blipFill rotWithShape="1">
                    <a:blip r:embed="rId30" cstate="email">
                      <a:extLst>
                        <a:ext uri="{28A0092B-C50C-407E-A947-70E740481C1C}">
                          <a14:useLocalDpi xmlns:a14="http://schemas.microsoft.com/office/drawing/2010/main"/>
                        </a:ext>
                      </a:extLst>
                    </a:blip>
                    <a:srcRect/>
                    <a:stretch/>
                  </pic:blipFill>
                  <pic:spPr bwMode="auto">
                    <a:xfrm>
                      <a:off x="0" y="0"/>
                      <a:ext cx="1980000" cy="963690"/>
                    </a:xfrm>
                    <a:prstGeom prst="rect">
                      <a:avLst/>
                    </a:prstGeom>
                    <a:ln>
                      <a:noFill/>
                    </a:ln>
                    <a:extLst>
                      <a:ext uri="{53640926-AAD7-44D8-BBD7-CCE9431645EC}">
                        <a14:shadowObscured xmlns:a14="http://schemas.microsoft.com/office/drawing/2010/main"/>
                      </a:ext>
                    </a:extLst>
                  </pic:spPr>
                </pic:pic>
              </a:graphicData>
            </a:graphic>
          </wp:inline>
        </w:drawing>
      </w:r>
    </w:p>
    <w:p w14:paraId="65E220F3" w14:textId="77777777" w:rsidR="003A588A" w:rsidRDefault="003A588A" w:rsidP="003A588A">
      <w:pPr>
        <w:rPr>
          <w:rFonts w:ascii="Arial" w:hAnsi="Arial"/>
          <w:sz w:val="20"/>
          <w:lang w:val="en-US"/>
        </w:rPr>
      </w:pPr>
    </w:p>
    <w:p w14:paraId="2F1704A3" w14:textId="77777777" w:rsidR="003A588A" w:rsidRDefault="003A588A" w:rsidP="003A588A">
      <w:pPr>
        <w:rPr>
          <w:rFonts w:ascii="Arial" w:hAnsi="Arial" w:cs="Arial"/>
          <w:sz w:val="20"/>
        </w:rPr>
      </w:pPr>
      <w:r>
        <w:rPr>
          <w:rFonts w:ascii="Arial" w:hAnsi="Arial" w:cs="Arial"/>
          <w:sz w:val="20"/>
        </w:rPr>
        <w:t>Copyright: ERCO GmbH</w:t>
      </w:r>
    </w:p>
    <w:p w14:paraId="2119AC72" w14:textId="77777777" w:rsidR="003A588A" w:rsidRDefault="003A588A" w:rsidP="003A588A">
      <w:pPr>
        <w:rPr>
          <w:rFonts w:ascii="Arial" w:hAnsi="Arial" w:cs="Arial"/>
          <w:sz w:val="20"/>
        </w:rPr>
        <w:sectPr w:rsidR="003A588A" w:rsidSect="00CE050C">
          <w:type w:val="continuous"/>
          <w:pgSz w:w="11907" w:h="16840" w:code="9"/>
          <w:pgMar w:top="2438" w:right="850" w:bottom="1134" w:left="4139" w:header="720" w:footer="585" w:gutter="0"/>
          <w:cols w:num="2" w:space="720"/>
        </w:sectPr>
      </w:pPr>
    </w:p>
    <w:p w14:paraId="70F952F9" w14:textId="77777777" w:rsidR="003A588A" w:rsidRDefault="003A588A" w:rsidP="003A588A">
      <w:pPr>
        <w:rPr>
          <w:rFonts w:ascii="Arial" w:hAnsi="Arial" w:cs="Arial"/>
          <w:sz w:val="20"/>
        </w:rPr>
      </w:pPr>
    </w:p>
    <w:p w14:paraId="27F11830" w14:textId="77777777" w:rsidR="003A588A" w:rsidRDefault="003A588A" w:rsidP="003A588A">
      <w:pPr>
        <w:pStyle w:val="ERCOberschrift"/>
        <w:rPr>
          <w:lang w:val="en-US"/>
        </w:rPr>
      </w:pPr>
    </w:p>
    <w:p w14:paraId="6739BB7B" w14:textId="77777777" w:rsidR="003A588A" w:rsidRDefault="003A588A" w:rsidP="003A588A">
      <w:pPr>
        <w:pStyle w:val="ERCOberschrift"/>
        <w:rPr>
          <w:lang w:val="en-US"/>
        </w:rPr>
      </w:pPr>
    </w:p>
    <w:p w14:paraId="2CDA59EB" w14:textId="77777777" w:rsidR="003A588A" w:rsidRDefault="003A588A" w:rsidP="003A588A">
      <w:pPr>
        <w:pStyle w:val="ERCOberschrift"/>
        <w:rPr>
          <w:lang w:val="en-US"/>
        </w:rPr>
      </w:pPr>
    </w:p>
    <w:p w14:paraId="4FB845FE" w14:textId="77777777" w:rsidR="003A588A" w:rsidRDefault="003A588A" w:rsidP="003A588A">
      <w:pPr>
        <w:rPr>
          <w:rFonts w:ascii="Arial" w:hAnsi="Arial" w:cs="Arial"/>
          <w:color w:val="FF0000"/>
          <w:sz w:val="22"/>
          <w:szCs w:val="22"/>
        </w:rPr>
        <w:sectPr w:rsidR="003A588A" w:rsidSect="00755A5D">
          <w:type w:val="continuous"/>
          <w:pgSz w:w="11907" w:h="16840" w:code="9"/>
          <w:pgMar w:top="2438" w:right="850" w:bottom="1134" w:left="4139" w:header="720" w:footer="585" w:gutter="0"/>
          <w:cols w:space="720"/>
        </w:sectPr>
      </w:pPr>
    </w:p>
    <w:p w14:paraId="6B61EEE6" w14:textId="77777777" w:rsidR="003A588A" w:rsidRDefault="003A588A" w:rsidP="003A588A">
      <w:pPr>
        <w:rPr>
          <w:rFonts w:ascii="Arial" w:hAnsi="Arial" w:cs="Arial"/>
          <w:color w:val="FF0000"/>
          <w:sz w:val="22"/>
          <w:szCs w:val="22"/>
        </w:rPr>
      </w:pPr>
      <w:r>
        <w:rPr>
          <w:rFonts w:ascii="Arial" w:hAnsi="Arial" w:cs="Arial"/>
          <w:noProof/>
          <w:color w:val="FF0000"/>
          <w:sz w:val="22"/>
          <w:szCs w:val="22"/>
        </w:rPr>
        <w:drawing>
          <wp:inline distT="0" distB="0" distL="0" distR="0" wp14:anchorId="7D85786B" wp14:editId="04699144">
            <wp:extent cx="1979188" cy="1449678"/>
            <wp:effectExtent l="0" t="0" r="2540" b="0"/>
            <wp:docPr id="871390276" name="Grafik 871390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1390276" name="Grafik 871390276"/>
                    <pic:cNvPicPr/>
                  </pic:nvPicPr>
                  <pic:blipFill rotWithShape="1">
                    <a:blip r:embed="rId31" cstate="email">
                      <a:extLst>
                        <a:ext uri="{28A0092B-C50C-407E-A947-70E740481C1C}">
                          <a14:useLocalDpi xmlns:a14="http://schemas.microsoft.com/office/drawing/2010/main"/>
                        </a:ext>
                      </a:extLst>
                    </a:blip>
                    <a:srcRect t="-2319"/>
                    <a:stretch/>
                  </pic:blipFill>
                  <pic:spPr bwMode="auto">
                    <a:xfrm>
                      <a:off x="0" y="0"/>
                      <a:ext cx="1980000" cy="1450272"/>
                    </a:xfrm>
                    <a:prstGeom prst="rect">
                      <a:avLst/>
                    </a:prstGeom>
                    <a:ln>
                      <a:noFill/>
                    </a:ln>
                    <a:extLst>
                      <a:ext uri="{53640926-AAD7-44D8-BBD7-CCE9431645EC}">
                        <a14:shadowObscured xmlns:a14="http://schemas.microsoft.com/office/drawing/2010/main"/>
                      </a:ext>
                    </a:extLst>
                  </pic:spPr>
                </pic:pic>
              </a:graphicData>
            </a:graphic>
          </wp:inline>
        </w:drawing>
      </w:r>
    </w:p>
    <w:p w14:paraId="70A99B32" w14:textId="2716CE4A" w:rsidR="00401E9F" w:rsidRDefault="003A588A" w:rsidP="003A588A">
      <w:pPr>
        <w:pStyle w:val="02TextERCO"/>
        <w:rPr>
          <w:b/>
        </w:rPr>
      </w:pPr>
      <w:r>
        <w:rPr>
          <w:sz w:val="20"/>
        </w:rPr>
        <w:t>Copyright: ERCO GmbH</w:t>
      </w:r>
    </w:p>
    <w:p w14:paraId="74B06F64" w14:textId="77777777" w:rsidR="003A588A" w:rsidRDefault="003A588A" w:rsidP="00E45483">
      <w:pPr>
        <w:pStyle w:val="02TextERCO"/>
        <w:rPr>
          <w:b/>
        </w:rPr>
        <w:sectPr w:rsidR="003A588A" w:rsidSect="003A588A">
          <w:headerReference w:type="default" r:id="rId32"/>
          <w:footerReference w:type="default" r:id="rId33"/>
          <w:type w:val="continuous"/>
          <w:pgSz w:w="11907" w:h="16840" w:code="9"/>
          <w:pgMar w:top="2438" w:right="850" w:bottom="1134" w:left="4139" w:header="720" w:footer="585" w:gutter="0"/>
          <w:cols w:num="2" w:space="720"/>
        </w:sectPr>
      </w:pPr>
    </w:p>
    <w:p w14:paraId="4970B3CC" w14:textId="77777777" w:rsidR="00401E9F" w:rsidRDefault="00401E9F" w:rsidP="00E45483">
      <w:pPr>
        <w:pStyle w:val="02TextERCO"/>
        <w:rPr>
          <w:b/>
        </w:rPr>
      </w:pPr>
    </w:p>
    <w:p w14:paraId="4A22E920" w14:textId="77777777" w:rsidR="003A588A" w:rsidRDefault="003A588A" w:rsidP="00A31A61">
      <w:pPr>
        <w:pStyle w:val="ERCOberschrift"/>
        <w:rPr>
          <w:lang w:val="en-US"/>
        </w:rPr>
      </w:pPr>
    </w:p>
    <w:p w14:paraId="6206224E" w14:textId="77777777" w:rsidR="003A588A" w:rsidRDefault="003A588A" w:rsidP="00A31A61">
      <w:pPr>
        <w:pStyle w:val="ERCOberschrift"/>
        <w:rPr>
          <w:lang w:val="en-US"/>
        </w:rPr>
      </w:pPr>
    </w:p>
    <w:p w14:paraId="7652A243" w14:textId="77777777" w:rsidR="003A588A" w:rsidRDefault="003A588A" w:rsidP="00A31A61">
      <w:pPr>
        <w:pStyle w:val="ERCOberschrift"/>
        <w:rPr>
          <w:lang w:val="en-US"/>
        </w:rPr>
      </w:pPr>
    </w:p>
    <w:p w14:paraId="242F9D8E" w14:textId="77777777" w:rsidR="003A588A" w:rsidRDefault="003A588A" w:rsidP="00A31A61">
      <w:pPr>
        <w:pStyle w:val="ERCOberschrift"/>
        <w:rPr>
          <w:lang w:val="en-US"/>
        </w:rPr>
      </w:pPr>
    </w:p>
    <w:p w14:paraId="352B4907" w14:textId="77777777" w:rsidR="003A588A" w:rsidRDefault="003A588A" w:rsidP="00A31A61">
      <w:pPr>
        <w:pStyle w:val="ERCOberschrift"/>
        <w:rPr>
          <w:lang w:val="en-US"/>
        </w:rPr>
      </w:pPr>
    </w:p>
    <w:p w14:paraId="29DFC3C4" w14:textId="77777777" w:rsidR="003A588A" w:rsidRDefault="003A588A" w:rsidP="00A31A61">
      <w:pPr>
        <w:pStyle w:val="ERCOberschrift"/>
        <w:rPr>
          <w:lang w:val="en-US"/>
        </w:rPr>
      </w:pPr>
    </w:p>
    <w:p w14:paraId="4DDE6F0A" w14:textId="77777777" w:rsidR="003A588A" w:rsidRDefault="003A588A" w:rsidP="00A31A61">
      <w:pPr>
        <w:pStyle w:val="ERCOberschrift"/>
        <w:rPr>
          <w:lang w:val="en-US"/>
        </w:rPr>
      </w:pPr>
    </w:p>
    <w:p w14:paraId="3DC74842" w14:textId="77777777" w:rsidR="003A588A" w:rsidRDefault="003A588A" w:rsidP="00A31A61">
      <w:pPr>
        <w:pStyle w:val="ERCOberschrift"/>
        <w:rPr>
          <w:lang w:val="en-US"/>
        </w:rPr>
      </w:pPr>
    </w:p>
    <w:p w14:paraId="2B55FD86" w14:textId="77777777" w:rsidR="003A588A" w:rsidRDefault="003A588A" w:rsidP="00A31A61">
      <w:pPr>
        <w:pStyle w:val="ERCOberschrift"/>
        <w:rPr>
          <w:lang w:val="en-US"/>
        </w:rPr>
      </w:pPr>
    </w:p>
    <w:p w14:paraId="1B4562B2" w14:textId="77777777" w:rsidR="003A588A" w:rsidRDefault="003A588A" w:rsidP="00A31A61">
      <w:pPr>
        <w:pStyle w:val="ERCOberschrift"/>
        <w:rPr>
          <w:lang w:val="en-US"/>
        </w:rPr>
      </w:pPr>
    </w:p>
    <w:p w14:paraId="11432AF4" w14:textId="77777777" w:rsidR="003A588A" w:rsidRDefault="003A588A" w:rsidP="00A31A61">
      <w:pPr>
        <w:pStyle w:val="ERCOberschrift"/>
        <w:rPr>
          <w:lang w:val="en-US"/>
        </w:rPr>
      </w:pPr>
    </w:p>
    <w:p w14:paraId="0F55B561" w14:textId="4FE7F8DE" w:rsidR="00A31A61" w:rsidRPr="00FE26C3" w:rsidRDefault="00A31A61" w:rsidP="00A31A61">
      <w:pPr>
        <w:pStyle w:val="ERCOberschrift"/>
        <w:rPr>
          <w:lang w:val="en-US"/>
        </w:rPr>
      </w:pPr>
      <w:r w:rsidRPr="00FE26C3">
        <w:rPr>
          <w:lang w:val="en-US"/>
        </w:rPr>
        <w:lastRenderedPageBreak/>
        <w:t xml:space="preserve">Social Media </w:t>
      </w:r>
      <w:r w:rsidR="006D19C5">
        <w:rPr>
          <w:lang w:val="en-US"/>
        </w:rPr>
        <w:t>Content</w:t>
      </w:r>
    </w:p>
    <w:p w14:paraId="661BF937" w14:textId="77777777" w:rsidR="00A31A61" w:rsidRDefault="00A31A61" w:rsidP="00A31A61">
      <w:pPr>
        <w:pStyle w:val="02TextERCO"/>
        <w:rPr>
          <w:b/>
          <w:lang w:val="en-US"/>
        </w:rPr>
      </w:pPr>
    </w:p>
    <w:p w14:paraId="087110DB" w14:textId="77777777" w:rsidR="003A588A" w:rsidRDefault="003A588A" w:rsidP="003A588A">
      <w:pPr>
        <w:pStyle w:val="02TextERCO"/>
        <w:rPr>
          <w:bCs/>
          <w:lang w:val="en-US"/>
        </w:rPr>
      </w:pPr>
      <w:r w:rsidRPr="0082342F">
        <w:rPr>
          <w:bCs/>
          <w:lang w:val="en-US"/>
        </w:rPr>
        <w:t>Quinta</w:t>
      </w:r>
      <w:r>
        <w:rPr>
          <w:bCs/>
          <w:lang w:val="en-US"/>
        </w:rPr>
        <w:t xml:space="preserve"> – t</w:t>
      </w:r>
      <w:r w:rsidRPr="0082342F">
        <w:rPr>
          <w:bCs/>
          <w:lang w:val="en-US"/>
        </w:rPr>
        <w:t xml:space="preserve">he recessed spotlight with </w:t>
      </w:r>
      <w:proofErr w:type="spellStart"/>
      <w:r w:rsidRPr="0082342F">
        <w:rPr>
          <w:bCs/>
          <w:lang w:val="en-US"/>
        </w:rPr>
        <w:t>Darklight</w:t>
      </w:r>
      <w:proofErr w:type="spellEnd"/>
      <w:r w:rsidRPr="0082342F">
        <w:rPr>
          <w:bCs/>
          <w:lang w:val="en-US"/>
        </w:rPr>
        <w:t xml:space="preserve"> lenses.</w:t>
      </w:r>
      <w:r>
        <w:rPr>
          <w:bCs/>
          <w:lang w:val="en-US"/>
        </w:rPr>
        <w:t xml:space="preserve"> It combines quality of light and visual comfort on the highest level. Ideal for </w:t>
      </w:r>
      <w:r w:rsidRPr="0082342F">
        <w:rPr>
          <w:bCs/>
          <w:lang w:val="en-US"/>
        </w:rPr>
        <w:t xml:space="preserve">integrated general lighting, accent lighting and </w:t>
      </w:r>
      <w:proofErr w:type="spellStart"/>
      <w:r w:rsidRPr="0082342F">
        <w:rPr>
          <w:bCs/>
          <w:lang w:val="en-US"/>
        </w:rPr>
        <w:t>wallwashing</w:t>
      </w:r>
      <w:proofErr w:type="spellEnd"/>
      <w:r w:rsidRPr="0082342F">
        <w:rPr>
          <w:bCs/>
          <w:lang w:val="en-US"/>
        </w:rPr>
        <w:t>, for example in lobbies or in the café of a museum.</w:t>
      </w:r>
    </w:p>
    <w:p w14:paraId="773E96AF" w14:textId="77777777" w:rsidR="003A588A" w:rsidRDefault="003A588A" w:rsidP="003A588A">
      <w:pPr>
        <w:pStyle w:val="02TextERCO"/>
        <w:rPr>
          <w:bCs/>
          <w:lang w:val="en-US"/>
        </w:rPr>
      </w:pPr>
      <w:hyperlink r:id="rId34" w:history="1">
        <w:r>
          <w:rPr>
            <w:rStyle w:val="Hyperlink"/>
            <w:b/>
            <w:bCs/>
            <w:lang w:val="en-US"/>
          </w:rPr>
          <w:t>https://www.erco.com/press/7702/nl</w:t>
        </w:r>
      </w:hyperlink>
    </w:p>
    <w:p w14:paraId="449D9AF1" w14:textId="77777777" w:rsidR="003A588A" w:rsidRPr="00F24B8D" w:rsidRDefault="003A588A" w:rsidP="003A588A">
      <w:pPr>
        <w:pStyle w:val="02TextERCO"/>
        <w:rPr>
          <w:bCs/>
          <w:lang w:val="en-US"/>
        </w:rPr>
      </w:pPr>
    </w:p>
    <w:p w14:paraId="6D4DFAC5" w14:textId="77777777" w:rsidR="003A588A" w:rsidRPr="00D7380B" w:rsidRDefault="003A588A" w:rsidP="003A588A">
      <w:pPr>
        <w:pStyle w:val="02TextERCO"/>
        <w:rPr>
          <w:bCs/>
          <w:lang w:val="en-US"/>
        </w:rPr>
      </w:pPr>
      <w:r w:rsidRPr="00D7380B">
        <w:rPr>
          <w:bCs/>
          <w:lang w:val="en-US"/>
        </w:rPr>
        <w:t>#lighting #architecturallighting #</w:t>
      </w:r>
      <w:r>
        <w:rPr>
          <w:bCs/>
          <w:lang w:val="en-US"/>
        </w:rPr>
        <w:t>recessedlighting</w:t>
      </w:r>
      <w:r w:rsidRPr="00D7380B">
        <w:rPr>
          <w:bCs/>
          <w:lang w:val="en-US"/>
        </w:rPr>
        <w:t xml:space="preserve"> #</w:t>
      </w:r>
      <w:r>
        <w:rPr>
          <w:bCs/>
          <w:lang w:val="en-US"/>
        </w:rPr>
        <w:t>quinta</w:t>
      </w:r>
      <w:r w:rsidRPr="00D7380B">
        <w:rPr>
          <w:bCs/>
          <w:lang w:val="en-US"/>
        </w:rPr>
        <w:t xml:space="preserve"> #erco #museumlighting</w:t>
      </w:r>
      <w:r>
        <w:rPr>
          <w:bCs/>
          <w:lang w:val="en-US"/>
        </w:rPr>
        <w:t xml:space="preserve"> #spotlight</w:t>
      </w:r>
    </w:p>
    <w:p w14:paraId="639A54FF" w14:textId="77777777" w:rsidR="003A588A" w:rsidRPr="00F24B8D" w:rsidRDefault="003A588A" w:rsidP="003A588A">
      <w:pPr>
        <w:pStyle w:val="02TextERCO"/>
        <w:rPr>
          <w:bCs/>
          <w:lang w:val="en-US"/>
        </w:rPr>
      </w:pPr>
      <w:r>
        <w:rPr>
          <w:bCs/>
          <w:lang w:val="en-US"/>
        </w:rPr>
        <w:br/>
      </w:r>
      <w:r>
        <w:rPr>
          <w:bCs/>
          <w:lang w:val="en-US"/>
        </w:rPr>
        <w:br/>
      </w:r>
    </w:p>
    <w:p w14:paraId="32BB972D" w14:textId="77777777" w:rsidR="003A588A" w:rsidRDefault="003A588A" w:rsidP="003A588A">
      <w:pPr>
        <w:pStyle w:val="02TextERCO"/>
        <w:rPr>
          <w:bCs/>
          <w:lang w:val="en-US"/>
        </w:rPr>
      </w:pPr>
      <w:r>
        <w:rPr>
          <w:bCs/>
          <w:lang w:val="en-US"/>
        </w:rPr>
        <w:t xml:space="preserve">The magic of good lighting: Discover Quinta, the </w:t>
      </w:r>
      <w:r w:rsidRPr="0082342F">
        <w:rPr>
          <w:bCs/>
          <w:lang w:val="en-US"/>
        </w:rPr>
        <w:t xml:space="preserve">recessed spotlight with </w:t>
      </w:r>
      <w:proofErr w:type="spellStart"/>
      <w:r w:rsidRPr="0082342F">
        <w:rPr>
          <w:bCs/>
          <w:lang w:val="en-US"/>
        </w:rPr>
        <w:t>Darklight</w:t>
      </w:r>
      <w:proofErr w:type="spellEnd"/>
      <w:r w:rsidRPr="0082342F">
        <w:rPr>
          <w:bCs/>
          <w:lang w:val="en-US"/>
        </w:rPr>
        <w:t xml:space="preserve"> </w:t>
      </w:r>
      <w:r>
        <w:rPr>
          <w:bCs/>
          <w:lang w:val="en-US"/>
        </w:rPr>
        <w:t xml:space="preserve">technology. </w:t>
      </w:r>
      <w:r w:rsidRPr="0082342F">
        <w:rPr>
          <w:bCs/>
          <w:lang w:val="en-US"/>
        </w:rPr>
        <w:t xml:space="preserve">With ERCO </w:t>
      </w:r>
      <w:proofErr w:type="spellStart"/>
      <w:r w:rsidRPr="0082342F">
        <w:rPr>
          <w:bCs/>
          <w:lang w:val="en-US"/>
        </w:rPr>
        <w:t>Darklight</w:t>
      </w:r>
      <w:proofErr w:type="spellEnd"/>
      <w:r w:rsidRPr="0082342F">
        <w:rPr>
          <w:bCs/>
          <w:lang w:val="en-US"/>
        </w:rPr>
        <w:t xml:space="preserve"> lenses, precise light becomes magical. While the light emission surface in the ceiling remains almost invisible, Quinta projects its light with pinpoint accuracy onto the target surface. For even better visual comfort, high-contrast accents and perfectly illuminated walls. Because light is not just light.</w:t>
      </w:r>
      <w:r>
        <w:rPr>
          <w:bCs/>
          <w:lang w:val="en-US"/>
        </w:rPr>
        <w:t xml:space="preserve"> </w:t>
      </w:r>
    </w:p>
    <w:p w14:paraId="7624A799" w14:textId="77777777" w:rsidR="003A588A" w:rsidRDefault="003A588A" w:rsidP="003A588A">
      <w:pPr>
        <w:pStyle w:val="02TextERCO"/>
        <w:rPr>
          <w:bCs/>
          <w:lang w:val="en-US"/>
        </w:rPr>
      </w:pPr>
      <w:hyperlink r:id="rId35" w:history="1">
        <w:r>
          <w:rPr>
            <w:rStyle w:val="Hyperlink"/>
            <w:b/>
            <w:bCs/>
            <w:lang w:val="en-US"/>
          </w:rPr>
          <w:t>https://www.erco.com/press/7702/nl</w:t>
        </w:r>
      </w:hyperlink>
    </w:p>
    <w:p w14:paraId="52A716BA" w14:textId="77777777" w:rsidR="003A588A" w:rsidRPr="00F24B8D" w:rsidRDefault="003A588A" w:rsidP="003A588A">
      <w:pPr>
        <w:pStyle w:val="02TextERCO"/>
        <w:rPr>
          <w:bCs/>
          <w:lang w:val="en-US"/>
        </w:rPr>
      </w:pPr>
    </w:p>
    <w:p w14:paraId="6F1FB948" w14:textId="77777777" w:rsidR="003A588A" w:rsidRPr="00D7380B" w:rsidRDefault="003A588A" w:rsidP="003A588A">
      <w:pPr>
        <w:pStyle w:val="02TextERCO"/>
        <w:rPr>
          <w:bCs/>
          <w:lang w:val="en-US"/>
        </w:rPr>
      </w:pPr>
      <w:r w:rsidRPr="00D7380B">
        <w:rPr>
          <w:bCs/>
          <w:lang w:val="en-US"/>
        </w:rPr>
        <w:t>#lighting #architecturallighting #</w:t>
      </w:r>
      <w:r>
        <w:rPr>
          <w:bCs/>
          <w:lang w:val="en-US"/>
        </w:rPr>
        <w:t>recessedlighting</w:t>
      </w:r>
      <w:r w:rsidRPr="00D7380B">
        <w:rPr>
          <w:bCs/>
          <w:lang w:val="en-US"/>
        </w:rPr>
        <w:t xml:space="preserve"> #</w:t>
      </w:r>
      <w:r>
        <w:rPr>
          <w:bCs/>
          <w:lang w:val="en-US"/>
        </w:rPr>
        <w:t>quinta</w:t>
      </w:r>
      <w:r w:rsidRPr="00D7380B">
        <w:rPr>
          <w:bCs/>
          <w:lang w:val="en-US"/>
        </w:rPr>
        <w:t xml:space="preserve"> #erco #museumlighting</w:t>
      </w:r>
      <w:r>
        <w:rPr>
          <w:bCs/>
          <w:lang w:val="en-US"/>
        </w:rPr>
        <w:t xml:space="preserve"> #spotlight</w:t>
      </w:r>
    </w:p>
    <w:p w14:paraId="2F13E596" w14:textId="77777777" w:rsidR="003A588A" w:rsidRPr="00F24B8D" w:rsidRDefault="003A588A" w:rsidP="003A588A">
      <w:pPr>
        <w:pStyle w:val="02TextERCO"/>
        <w:rPr>
          <w:bCs/>
          <w:lang w:val="en-US"/>
        </w:rPr>
      </w:pPr>
      <w:r>
        <w:rPr>
          <w:bCs/>
          <w:lang w:val="en-US"/>
        </w:rPr>
        <w:br/>
      </w:r>
      <w:r>
        <w:rPr>
          <w:bCs/>
          <w:lang w:val="en-US"/>
        </w:rPr>
        <w:br/>
      </w:r>
    </w:p>
    <w:p w14:paraId="295B6AA9" w14:textId="77777777" w:rsidR="003A588A" w:rsidRDefault="003A588A" w:rsidP="003A588A">
      <w:pPr>
        <w:pStyle w:val="02TextERCO"/>
        <w:rPr>
          <w:bCs/>
          <w:lang w:val="en-US"/>
        </w:rPr>
      </w:pPr>
      <w:r>
        <w:rPr>
          <w:bCs/>
          <w:lang w:val="en-US"/>
        </w:rPr>
        <w:t xml:space="preserve">Quinta – high quality lighting for individual needs. Different light distributions for changing lighting concepts. Extensive accessories like filters for more design flexibility. Changeable light </w:t>
      </w:r>
      <w:proofErr w:type="spellStart"/>
      <w:r>
        <w:rPr>
          <w:bCs/>
          <w:lang w:val="en-US"/>
        </w:rPr>
        <w:t>colour</w:t>
      </w:r>
      <w:proofErr w:type="spellEnd"/>
      <w:r>
        <w:rPr>
          <w:bCs/>
          <w:lang w:val="en-US"/>
        </w:rPr>
        <w:t xml:space="preserve"> and tunable white for Human Centric Lighting. Wireless control and dimming down to 0.1% Discover all possibilities with Quinta. </w:t>
      </w:r>
    </w:p>
    <w:p w14:paraId="33178D98" w14:textId="04C74793" w:rsidR="003A588A" w:rsidRDefault="003A588A" w:rsidP="003A588A">
      <w:pPr>
        <w:pStyle w:val="02TextERCO"/>
        <w:rPr>
          <w:bCs/>
          <w:lang w:val="en-US"/>
        </w:rPr>
      </w:pPr>
      <w:hyperlink r:id="rId36" w:history="1">
        <w:r>
          <w:rPr>
            <w:rStyle w:val="Hyperlink"/>
            <w:b/>
            <w:bCs/>
            <w:lang w:val="en-US"/>
          </w:rPr>
          <w:t>https://www.erco.com/press/7702/nl</w:t>
        </w:r>
      </w:hyperlink>
    </w:p>
    <w:p w14:paraId="299FBC8A" w14:textId="77777777" w:rsidR="003A588A" w:rsidRPr="00F24B8D" w:rsidRDefault="003A588A" w:rsidP="003A588A">
      <w:pPr>
        <w:pStyle w:val="02TextERCO"/>
        <w:rPr>
          <w:bCs/>
          <w:lang w:val="en-US"/>
        </w:rPr>
      </w:pPr>
    </w:p>
    <w:p w14:paraId="7010B613" w14:textId="77777777" w:rsidR="003A588A" w:rsidRPr="000D1853" w:rsidRDefault="003A588A" w:rsidP="003A588A">
      <w:pPr>
        <w:pStyle w:val="02TextERCO"/>
        <w:rPr>
          <w:bCs/>
          <w:lang w:val="en-US"/>
        </w:rPr>
      </w:pPr>
      <w:r w:rsidRPr="00D7380B">
        <w:rPr>
          <w:bCs/>
          <w:lang w:val="en-US"/>
        </w:rPr>
        <w:t>#lighting #architecturallighting #</w:t>
      </w:r>
      <w:r>
        <w:rPr>
          <w:bCs/>
          <w:lang w:val="en-US"/>
        </w:rPr>
        <w:t>recessedlighting</w:t>
      </w:r>
      <w:r w:rsidRPr="00D7380B">
        <w:rPr>
          <w:bCs/>
          <w:lang w:val="en-US"/>
        </w:rPr>
        <w:t xml:space="preserve"> #</w:t>
      </w:r>
      <w:r>
        <w:rPr>
          <w:bCs/>
          <w:lang w:val="en-US"/>
        </w:rPr>
        <w:t>quinta</w:t>
      </w:r>
      <w:r w:rsidRPr="00D7380B">
        <w:rPr>
          <w:bCs/>
          <w:lang w:val="en-US"/>
        </w:rPr>
        <w:t xml:space="preserve"> #erco #museumlighting</w:t>
      </w:r>
      <w:r>
        <w:rPr>
          <w:bCs/>
          <w:lang w:val="en-US"/>
        </w:rPr>
        <w:t xml:space="preserve"> #spotlight</w:t>
      </w:r>
    </w:p>
    <w:p w14:paraId="6B146E76" w14:textId="6953A360" w:rsidR="00E45483" w:rsidRPr="00B9756B" w:rsidRDefault="00E45483" w:rsidP="00E45483">
      <w:pPr>
        <w:pStyle w:val="02TextERCO"/>
        <w:rPr>
          <w:b/>
        </w:rPr>
      </w:pPr>
      <w:r>
        <w:rPr>
          <w:b/>
        </w:rPr>
        <w:lastRenderedPageBreak/>
        <w:t>Over ERCO</w:t>
      </w:r>
    </w:p>
    <w:p w14:paraId="2D9D6C4F" w14:textId="77777777" w:rsidR="00CD14E0" w:rsidRPr="005C4830" w:rsidRDefault="00CD14E0" w:rsidP="00CD14E0">
      <w:pPr>
        <w:pStyle w:val="02TextERCO"/>
      </w:pPr>
    </w:p>
    <w:p w14:paraId="0B50D2D7" w14:textId="77777777" w:rsidR="00CD14E0" w:rsidRDefault="00CD14E0" w:rsidP="00CD14E0">
      <w:pPr>
        <w:pStyle w:val="02TextERCO"/>
      </w:pPr>
      <w:r>
        <w:t xml:space="preserve">ERCO is een internationale specialist voor hoogwaardige en digitale architectuurverlichting. Het in 1934 opgerichte familiebedrijf is wereldwijd actief in 55 landen met eigen </w:t>
      </w:r>
    </w:p>
    <w:p w14:paraId="36B5482A" w14:textId="77777777" w:rsidR="00CD14E0" w:rsidRDefault="00CD14E0" w:rsidP="00CD14E0">
      <w:pPr>
        <w:pStyle w:val="02TextERCO"/>
      </w:pPr>
      <w:proofErr w:type="gramStart"/>
      <w:r>
        <w:t>verkooporganisaties</w:t>
      </w:r>
      <w:proofErr w:type="gramEnd"/>
      <w:r>
        <w:t xml:space="preserve"> en partners. </w:t>
      </w:r>
    </w:p>
    <w:p w14:paraId="639E46BA" w14:textId="77777777" w:rsidR="00CD14E0" w:rsidRDefault="00CD14E0" w:rsidP="00CD14E0">
      <w:pPr>
        <w:pStyle w:val="02TextERCO"/>
      </w:pPr>
    </w:p>
    <w:p w14:paraId="4A0C34BF" w14:textId="77777777" w:rsidR="00CD14E0" w:rsidRDefault="00CD14E0" w:rsidP="00CD14E0">
      <w:pPr>
        <w:pStyle w:val="02TextERCO"/>
      </w:pPr>
      <w:r>
        <w:t>Voor ERCO is licht de 4</w:t>
      </w:r>
      <w:r>
        <w:rPr>
          <w:vertAlign w:val="superscript"/>
        </w:rPr>
        <w:t>e</w:t>
      </w:r>
      <w:r>
        <w:t xml:space="preserve"> dimensie in de architectuur – en vormt daardoor een integraal onderdeel van duurzaam bouwen. Licht is de bijdrage om de maatschappij en architectuur te verbeteren en in dezelfde mate het milieu te behouden. ERCO </w:t>
      </w:r>
      <w:proofErr w:type="spellStart"/>
      <w:r>
        <w:t>Greenology</w:t>
      </w:r>
      <w:proofErr w:type="spellEnd"/>
      <w:r>
        <w:rPr>
          <w:vertAlign w:val="superscript"/>
        </w:rPr>
        <w:t>®</w:t>
      </w:r>
      <w:r>
        <w:t xml:space="preserve"> – de ondernemingsstrategie voor duurzame verlichting – verenigt ecologische verantwoordelijkheid met technologische competentie.</w:t>
      </w:r>
    </w:p>
    <w:p w14:paraId="515061CC" w14:textId="77777777" w:rsidR="00CD14E0" w:rsidRDefault="00CD14E0" w:rsidP="00CD14E0">
      <w:pPr>
        <w:pStyle w:val="02TextERCO"/>
      </w:pPr>
    </w:p>
    <w:p w14:paraId="13C4A3DB" w14:textId="77777777" w:rsidR="00CD14E0" w:rsidRDefault="00CD14E0" w:rsidP="00CD14E0">
      <w:pPr>
        <w:pStyle w:val="02TextERCO"/>
      </w:pPr>
      <w:r>
        <w:t xml:space="preserve">In de Lichtfabriek in </w:t>
      </w:r>
      <w:proofErr w:type="spellStart"/>
      <w:r>
        <w:t>Lüdenscheid</w:t>
      </w:r>
      <w:proofErr w:type="spellEnd"/>
      <w:r>
        <w:t xml:space="preserve"> ontwikkelt, ontwerpt en produceert </w:t>
      </w:r>
      <w:proofErr w:type="gramStart"/>
      <w:r>
        <w:t>ERCO armaturen</w:t>
      </w:r>
      <w:proofErr w:type="gramEnd"/>
      <w:r>
        <w:t xml:space="preserve"> met de zwaartepunten </w:t>
      </w:r>
      <w:proofErr w:type="spellStart"/>
      <w:r>
        <w:t>lichttechnische</w:t>
      </w:r>
      <w:proofErr w:type="spellEnd"/>
      <w:r>
        <w:t xml:space="preserve"> optische systemen, elektronica en duurzaam design. De lichtwerktuigen ontstaan in nauw contact met architecten, licht- alsmede elektroplanners. Deze worden primair in de volgende toepassingsgebieden ingezet: </w:t>
      </w:r>
      <w:proofErr w:type="spellStart"/>
      <w:r>
        <w:t>Work</w:t>
      </w:r>
      <w:proofErr w:type="spellEnd"/>
      <w:r>
        <w:t xml:space="preserve"> en Culture, Community en Public/Outdoor, </w:t>
      </w:r>
      <w:proofErr w:type="spellStart"/>
      <w:r>
        <w:t>Contemplation</w:t>
      </w:r>
      <w:proofErr w:type="spellEnd"/>
      <w:r>
        <w:t xml:space="preserve">, Living, Shop en </w:t>
      </w:r>
      <w:proofErr w:type="spellStart"/>
      <w:r>
        <w:t>Hospitality</w:t>
      </w:r>
      <w:proofErr w:type="spellEnd"/>
      <w:r>
        <w:t>. De lichtexperts van ERCO ondersteunen ontwerpers wereldwijd om hun projecten met zeer precieze, efficiënte en duurzame lichtoplossingen te realiseren.</w:t>
      </w:r>
    </w:p>
    <w:p w14:paraId="79CECCBD" w14:textId="77777777" w:rsidR="00CD14E0" w:rsidRDefault="00CD14E0" w:rsidP="00CD14E0">
      <w:pPr>
        <w:pStyle w:val="02TextERCO"/>
      </w:pPr>
    </w:p>
    <w:p w14:paraId="0D917A1B" w14:textId="143EA0F2" w:rsidR="00CD14E0" w:rsidRDefault="00CD14E0" w:rsidP="00CD14E0">
      <w:pPr>
        <w:pStyle w:val="02TextERCO"/>
      </w:pPr>
      <w:r>
        <w:t xml:space="preserve">Als u meer informatie over ERCO of beeldmateriaal wenst, bezoek ons dan op </w:t>
      </w:r>
      <w:hyperlink r:id="rId37" w:history="1">
        <w:r w:rsidR="008006C7">
          <w:rPr>
            <w:rStyle w:val="Hyperlink"/>
          </w:rPr>
          <w:t>www.erco.com/press</w:t>
        </w:r>
      </w:hyperlink>
      <w:r>
        <w:t>. Wij leveren u voor uw berichtgeving ook graag materiaal over projecten wereldwijd.</w:t>
      </w:r>
    </w:p>
    <w:p w14:paraId="54DC13AD" w14:textId="3E1FF55B" w:rsidR="005A4DBE" w:rsidRPr="00F620EE" w:rsidRDefault="005A4DBE" w:rsidP="00E45E09">
      <w:pPr>
        <w:pStyle w:val="ERCOText"/>
      </w:pPr>
    </w:p>
    <w:sectPr w:rsidR="005A4DBE" w:rsidRPr="00F620EE" w:rsidSect="00BA4622">
      <w:type w:val="continuous"/>
      <w:pgSz w:w="11907" w:h="16840" w:code="9"/>
      <w:pgMar w:top="2438" w:right="850" w:bottom="1134" w:left="4139" w:header="720" w:footer="58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B35FAF" w14:textId="77777777" w:rsidR="00EC6633" w:rsidRDefault="00EC6633">
      <w:r>
        <w:separator/>
      </w:r>
    </w:p>
  </w:endnote>
  <w:endnote w:type="continuationSeparator" w:id="0">
    <w:p w14:paraId="5FE0E556" w14:textId="77777777" w:rsidR="00EC6633" w:rsidRDefault="00EC663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S Mincho">
    <w:altName w:val="ＭＳ 明朝"/>
    <w:panose1 w:val="02020609040205080304"/>
    <w:charset w:val="80"/>
    <w:family w:val="modern"/>
    <w:pitch w:val="fixed"/>
    <w:sig w:usb0="E00002FF" w:usb1="6AC7FDFB" w:usb2="08000012" w:usb3="00000000" w:csb0="0002009F" w:csb1="00000000"/>
  </w:font>
  <w:font w:name="Rotis Light">
    <w:altName w:val="Calibri"/>
    <w:panose1 w:val="020B06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Rotis SemiSans">
    <w:altName w:val="Calibri"/>
    <w:panose1 w:val="020B0604020202020204"/>
    <w:charset w:val="00"/>
    <w:family w:val="swiss"/>
    <w:pitch w:val="variable"/>
    <w:sig w:usb0="A00002AF" w:usb1="5000205B"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w:altName w:val="Times New Roman"/>
    <w:panose1 w:val="00000500000000020000"/>
    <w:charset w:val="00"/>
    <w:family w:val="auto"/>
    <w:pitch w:val="variable"/>
    <w:sig w:usb0="E00002FF" w:usb1="5000205A" w:usb2="00000000" w:usb3="00000000" w:csb0="0000019F" w:csb1="00000000"/>
  </w:font>
  <w:font w:name="Rotis Semi Sans Std">
    <w:panose1 w:val="020B0606050204020204"/>
    <w:charset w:val="4D"/>
    <w:family w:val="swiss"/>
    <w:notTrueType/>
    <w:pitch w:val="variable"/>
    <w:sig w:usb0="00000003" w:usb1="00000000" w:usb2="00000000" w:usb3="00000000" w:csb0="00000001" w:csb1="00000000"/>
  </w:font>
  <w:font w:name="Rotis Semi Sans Std Light">
    <w:altName w:val="Calibri"/>
    <w:panose1 w:val="020B0606050204020204"/>
    <w:charset w:val="4D"/>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Rotis Semi Sans Std Bold">
    <w:altName w:val="Britannic Bold"/>
    <w:panose1 w:val="020B0803070204020204"/>
    <w:charset w:val="4D"/>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FD8BA3" w14:textId="77777777" w:rsidR="003A588A" w:rsidRDefault="003A588A">
    <w:pPr>
      <w:pStyle w:val="Fuzeile"/>
      <w:tabs>
        <w:tab w:val="clear" w:pos="4536"/>
        <w:tab w:val="right" w:pos="6663"/>
      </w:tabs>
      <w:rPr>
        <w:rStyle w:val="Seitenzah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FEA7BD" w14:textId="77777777" w:rsidR="003A588A" w:rsidRDefault="003A588A">
    <w:pPr>
      <w:pStyle w:val="Fuzeile"/>
      <w:tabs>
        <w:tab w:val="clear" w:pos="4536"/>
        <w:tab w:val="right" w:pos="6663"/>
      </w:tabs>
      <w:rPr>
        <w:rStyle w:val="Seitenzahl"/>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068820" w14:textId="77777777" w:rsidR="00547FCF" w:rsidRDefault="00547FCF">
    <w:pPr>
      <w:pStyle w:val="Fuzeile"/>
      <w:tabs>
        <w:tab w:val="clear" w:pos="4536"/>
        <w:tab w:val="right" w:pos="6663"/>
      </w:tabs>
      <w:rPr>
        <w:rStyle w:val="Seitenzah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9E049A" w14:textId="77777777" w:rsidR="00EC6633" w:rsidRDefault="00EC6633">
      <w:r>
        <w:separator/>
      </w:r>
    </w:p>
  </w:footnote>
  <w:footnote w:type="continuationSeparator" w:id="0">
    <w:p w14:paraId="18E8CE74" w14:textId="77777777" w:rsidR="00EC6633" w:rsidRDefault="00EC663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F6A2DC" w14:textId="671B9691" w:rsidR="003A588A" w:rsidRPr="00755A5D" w:rsidRDefault="008E27A9" w:rsidP="00DD6FE2">
    <w:pPr>
      <w:framePr w:w="8896" w:h="758" w:hRule="exact" w:hSpace="142" w:wrap="around" w:vAnchor="page" w:hAnchor="page" w:x="1156" w:y="725"/>
      <w:tabs>
        <w:tab w:val="left" w:pos="2892"/>
        <w:tab w:val="left" w:pos="2977"/>
        <w:tab w:val="left" w:pos="7655"/>
      </w:tabs>
      <w:ind w:left="2836"/>
      <w:rPr>
        <w:rFonts w:ascii="Arial" w:hAnsi="Arial" w:cs="Arial"/>
        <w:sz w:val="44"/>
        <w:szCs w:val="44"/>
        <w:lang w:val="de-DE"/>
      </w:rPr>
    </w:pPr>
    <w:proofErr w:type="spellStart"/>
    <w:r>
      <w:rPr>
        <w:rFonts w:ascii="Arial" w:hAnsi="Arial" w:cs="Arial"/>
        <w:b/>
        <w:sz w:val="44"/>
        <w:szCs w:val="44"/>
        <w:lang w:val="de-DE"/>
      </w:rPr>
      <w:t>Persbericht</w:t>
    </w:r>
    <w:proofErr w:type="spellEnd"/>
  </w:p>
  <w:p w14:paraId="70D2C4DC" w14:textId="77777777" w:rsidR="003A588A" w:rsidRPr="00755A5D" w:rsidRDefault="003A588A" w:rsidP="003B4E2B">
    <w:pPr>
      <w:framePr w:w="8896" w:h="758" w:hRule="exact" w:hSpace="142" w:wrap="around" w:vAnchor="page" w:hAnchor="page" w:x="1156" w:y="725"/>
      <w:tabs>
        <w:tab w:val="left" w:pos="2892"/>
        <w:tab w:val="left" w:pos="2977"/>
        <w:tab w:val="left" w:pos="7655"/>
      </w:tabs>
      <w:rPr>
        <w:rFonts w:ascii="Arial" w:hAnsi="Arial" w:cs="Arial"/>
        <w:b/>
        <w:sz w:val="22"/>
        <w:szCs w:val="22"/>
        <w:lang w:val="de-DE"/>
      </w:rPr>
    </w:pPr>
    <w:r w:rsidRPr="00755A5D">
      <w:rPr>
        <w:rFonts w:ascii="Arial" w:hAnsi="Arial" w:cs="Arial"/>
        <w:sz w:val="44"/>
        <w:szCs w:val="44"/>
        <w:lang w:val="de-DE"/>
      </w:rPr>
      <w:tab/>
    </w:r>
  </w:p>
  <w:p w14:paraId="60D71E30" w14:textId="77777777" w:rsidR="003A588A" w:rsidRPr="00755A5D" w:rsidRDefault="003A588A">
    <w:pPr>
      <w:framePr w:w="374" w:h="14254" w:wrap="around" w:vAnchor="page" w:hAnchor="page" w:x="3601" w:y="2445" w:anchorLock="1"/>
      <w:rPr>
        <w:rFonts w:ascii="Rotis SemiSans" w:hAnsi="Rotis SemiSans"/>
        <w:lang w:val="de-DE"/>
      </w:rPr>
    </w:pPr>
    <w:r>
      <w:rPr>
        <w:rFonts w:ascii="Rotis SemiSans" w:hAnsi="Rotis SemiSans"/>
        <w:noProof/>
        <w:sz w:val="20"/>
      </w:rPr>
      <mc:AlternateContent>
        <mc:Choice Requires="wps">
          <w:drawing>
            <wp:anchor distT="0" distB="0" distL="114300" distR="114300" simplePos="0" relativeHeight="251664896" behindDoc="0" locked="0" layoutInCell="0" allowOverlap="1" wp14:anchorId="7ECD44AA" wp14:editId="23D0395A">
              <wp:simplePos x="0" y="0"/>
              <wp:positionH relativeFrom="column">
                <wp:posOffset>0</wp:posOffset>
              </wp:positionH>
              <wp:positionV relativeFrom="paragraph">
                <wp:posOffset>214630</wp:posOffset>
              </wp:positionV>
              <wp:extent cx="183515" cy="635"/>
              <wp:effectExtent l="0" t="0" r="0" b="0"/>
              <wp:wrapNone/>
              <wp:docPr id="274966151"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9B03F60" id="Line 2" o:spid="_x0000_s1026" style="position:absolute;flip:x;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ow+0AEAAJkDAAAOAAAAZHJzL2Uyb0RvYy54bWysU01vEzEQvSPxHyzfyWYbpVSrbHpIKRwK&#13;&#10;RGr7Axx/ZC1sj+Vxspt/j8eEFOgBCbEHy+OZeX7veXZ1O3nHjjqhhdDzdjbnTAcJyoZ9z5+f7t/d&#13;&#10;cIZZBCUcBN3zk0Z+u377ZjXGTl/BAE7pxApIwG6MPR9yjl3ToBy0FziDqENJGkhe5BKmfaOSGAu6&#13;&#10;d83VfH7djJBUTCA1Yjm9+5Hk64pvjJb5qzGoM3M9L9xyXVNdd7Q265Xo9knEwcozDfEPLLywoVx6&#13;&#10;gboTWbBDsq+gvJUJEEyeSfANGGOlrhqKmnb+h5rHQURdtRRzMF5swv8HK78cN2GbiLqcwmN8APkN&#13;&#10;WYDNIMJeVwJPp1geriWrmjFid2mhAOM2sd34GVSpEYcM1YXJJM+Ms/ETNRJ4UcqmavvpYrueMpPl&#13;&#10;sL1ZLNslZ7KkrhfLepHoCIM6Y8L8UYNntOm5s4EsEZ04PmAmTi8ldBzg3jpXn9UFNvZ80b5f1gYE&#13;&#10;ZxUlqQzTfrdxiR0FDUb9zvf+VpbgEFQFG7RQH4JiuboRyjBzQkfPmdNl9Mum1mVh3d/rCmkXiIeu&#13;&#10;M3pW8tNQml7sdqBO20QKKSrvX7WeZ5UG7Ne4Vr38UevvAAAA//8DAFBLAwQUAAYACAAAACEA5vc4&#13;&#10;rd8AAAAKAQAADwAAAGRycy9kb3ducmV2LnhtbEyPwW7CMBBE75X4B2sr9VachqqCEAfRQk9VkYCK&#13;&#10;sxNvkwh7HcUG0n59l1O5rDQazey8fDE4K87Yh9aTgqdxAgKp8qalWsHX/v1xCiJETUZbT6jgBwMs&#13;&#10;itFdrjPjL7TF8y7WgksoZFpBE2OXSRmqBp0OY98hsffte6cjy76WptcXLndWpknyIp1uiT80usO3&#13;&#10;Bqvj7uQUfKyT1et+U9b4ib/purWH58MxVerhfljN+SznICIO8T8BVwbeDwUPK/2JTBBWAdNEBZMJ&#13;&#10;Q7CbTmcgyquegSxyeYtQ/AEAAP//AwBQSwECLQAUAAYACAAAACEAtoM4kv4AAADhAQAAEwAAAAAA&#13;&#10;AAAAAAAAAAAAAAAAW0NvbnRlbnRfVHlwZXNdLnhtbFBLAQItABQABgAIAAAAIQA4/SH/1gAAAJQB&#13;&#10;AAALAAAAAAAAAAAAAAAAAC8BAABfcmVscy8ucmVsc1BLAQItABQABgAIAAAAIQB6kow+0AEAAJkD&#13;&#10;AAAOAAAAAAAAAAAAAAAAAC4CAABkcnMvZTJvRG9jLnhtbFBLAQItABQABgAIAAAAIQDm9zit3wAA&#13;&#10;AAoBAAAPAAAAAAAAAAAAAAAAACoEAABkcnMvZG93bnJldi54bWxQSwUGAAAAAAQABADzAAAANgUA&#13;&#10;AAAA&#13;&#10;" o:allowincell="f" strokeweight=".25pt">
              <v:stroke startarrowwidth="narrow" startarrowlength="short" endarrowwidth="narrow" endarrowlength="short"/>
            </v:line>
          </w:pict>
        </mc:Fallback>
      </mc:AlternateContent>
    </w:r>
    <w:r>
      <w:rPr>
        <w:rFonts w:ascii="Rotis SemiSans" w:hAnsi="Rotis SemiSans"/>
        <w:noProof/>
        <w:sz w:val="20"/>
      </w:rPr>
      <mc:AlternateContent>
        <mc:Choice Requires="wps">
          <w:drawing>
            <wp:anchor distT="0" distB="0" distL="114300" distR="114300" simplePos="0" relativeHeight="251663872" behindDoc="0" locked="0" layoutInCell="0" allowOverlap="1" wp14:anchorId="0634F476" wp14:editId="38930046">
              <wp:simplePos x="0" y="0"/>
              <wp:positionH relativeFrom="column">
                <wp:posOffset>182880</wp:posOffset>
              </wp:positionH>
              <wp:positionV relativeFrom="paragraph">
                <wp:posOffset>3175</wp:posOffset>
              </wp:positionV>
              <wp:extent cx="635" cy="8870315"/>
              <wp:effectExtent l="0" t="0" r="0" b="0"/>
              <wp:wrapNone/>
              <wp:docPr id="2090478172"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C83DF7F" id="Line 1" o:spid="_x0000_s1026" style="position:absolute;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slq1ygEAAJADAAAOAAAAZHJzL2Uyb0RvYy54bWysU02P2yAQvVfqf0DcG8cbZTey4uwh2+1l&#13;&#10;20ba7Q+YALZRgUEMiZ1/X6BJ+nVYaVUfEDPMPN57jNf3kzXsqAJpdC2vZ3POlBMotetb/u3l8cOK&#13;&#10;M4rgJBh0quUnRfx+8/7devSNusEBjVSBJRBHzehbPsTom6oiMSgLNEOvXDrsMFiIKQx9JQOMCd2a&#13;&#10;6mY+v61GDNIHFIooZR9+HvJNwe86JeLXriMVmWl54hbLGsq6z2u1WUPTB/CDFmca8AYWFrRLl16h&#13;&#10;HiACOwT9D5TVIiBhF2cCbYVdp4UqGpKaev6XmucBvCpakjnkrzbR/4MVX45btwuZupjcs39C8Z2Y&#13;&#10;w+0ArleFwMvJp4ers1XV6Km5tuSA/C6w/fgZZaqBQ8TiwtQFmyGTPjYVs09Xs9UUmUjJ28WSM5Hy&#13;&#10;q9XdfFEvCz40l1YfKH5SaFnetNxol52ABo5PFDMVaC4lOe3wURtTXtM4NrZ8Ud8tSwOh0TIf5jIK&#13;&#10;/X5rAjtCnofyne/9oyzgwckCNiiQH51ksZjg0gzzjE6WM6PSxKdNqYugzet1ibRxmYcqo3lWcvEx&#13;&#10;Dy01e5SnXcgKc5SevWg9j2ieq9/jUvXrR9r8AAAA//8DAFBLAwQUAAYACAAAACEAgi8OkOMAAAAM&#13;&#10;AQAADwAAAGRycy9kb3ducmV2LnhtbEyPS0/DMBCE70j8B2uRuCDqEB5N0jhVRYWE1FMfhx43sUki&#13;&#10;4nVku23g17Oc4LLSamZnvymXkx3E2fjQO1LwMEtAGGqc7qlVcNi/3WcgQkTSODgyCr5MgGV1fVVi&#13;&#10;od2Ftua8i63gEAoFKuhiHAspQ9MZi2HmRkOsfThvMfLqW6k9XjjcDjJNkhdpsSf+0OFoXjvTfO5O&#13;&#10;VkE66h6/87ZeD9u71f747vXBb5S6vZnWCx6rBYhopvh3Ab8dmB8qBqvdiXQQAwdljB8VPINgNc1y&#13;&#10;EDW7HvP5E8iqlP9LVD8AAAD//wMAUEsBAi0AFAAGAAgAAAAhALaDOJL+AAAA4QEAABMAAAAAAAAA&#13;&#10;AAAAAAAAAAAAAFtDb250ZW50X1R5cGVzXS54bWxQSwECLQAUAAYACAAAACEAOP0h/9YAAACUAQAA&#13;&#10;CwAAAAAAAAAAAAAAAAAvAQAAX3JlbHMvLnJlbHNQSwECLQAUAAYACAAAACEADbJatcoBAACQAwAA&#13;&#10;DgAAAAAAAAAAAAAAAAAuAgAAZHJzL2Uyb0RvYy54bWxQSwECLQAUAAYACAAAACEAgi8OkOMAAAAM&#13;&#10;AQAADwAAAAAAAAAAAAAAAAAkBAAAZHJzL2Rvd25yZXYueG1sUEsFBgAAAAAEAAQA8wAAADQFAAAA&#13;&#10;AA==&#13;&#10;" o:allowincell="f" strokeweight=".25pt">
              <v:stroke startarrowwidth="narrow" startarrowlength="short" endarrowwidth="narrow" endarrowlength="short"/>
            </v:line>
          </w:pict>
        </mc:Fallback>
      </mc:AlternateContent>
    </w:r>
  </w:p>
  <w:p w14:paraId="37ADF16D" w14:textId="77777777" w:rsidR="003A588A" w:rsidRPr="00FD478D" w:rsidRDefault="003A588A" w:rsidP="007A5E47">
    <w:pPr>
      <w:pStyle w:val="ERCOAdresse"/>
      <w:framePr w:wrap="around" w:y="11341"/>
    </w:pPr>
  </w:p>
  <w:p w14:paraId="2713C235" w14:textId="77777777" w:rsidR="003A588A" w:rsidRPr="00FD478D" w:rsidRDefault="003A588A" w:rsidP="007A5E47">
    <w:pPr>
      <w:pStyle w:val="ERCOAdresse"/>
      <w:framePr w:wrap="around" w:y="11341"/>
    </w:pPr>
  </w:p>
  <w:p w14:paraId="3C0E3C67" w14:textId="77777777" w:rsidR="003A588A" w:rsidRDefault="003A588A" w:rsidP="00DD6FE2">
    <w:pPr>
      <w:pStyle w:val="ERCOAdresse"/>
      <w:framePr w:wrap="around" w:y="11341"/>
      <w:rPr>
        <w:b/>
      </w:rPr>
    </w:pPr>
  </w:p>
  <w:p w14:paraId="485D5466" w14:textId="77777777" w:rsidR="008E27A9" w:rsidRDefault="008E27A9" w:rsidP="008E27A9">
    <w:pPr>
      <w:pStyle w:val="ERCOAdresse"/>
      <w:framePr w:wrap="around" w:y="11341"/>
      <w:rPr>
        <w:b/>
      </w:rPr>
    </w:pPr>
  </w:p>
  <w:p w14:paraId="07BE19D9" w14:textId="77777777" w:rsidR="008E27A9" w:rsidRDefault="008E27A9" w:rsidP="008E27A9">
    <w:pPr>
      <w:pStyle w:val="ERCOAdresse"/>
      <w:framePr w:wrap="around" w:y="11341"/>
      <w:rPr>
        <w:b/>
      </w:rPr>
    </w:pPr>
  </w:p>
  <w:p w14:paraId="43C92A2A" w14:textId="77777777" w:rsidR="008E27A9" w:rsidRDefault="008E27A9" w:rsidP="008E27A9">
    <w:pPr>
      <w:pStyle w:val="ERCOAdresse"/>
      <w:framePr w:wrap="around" w:y="11341"/>
      <w:rPr>
        <w:b/>
      </w:rPr>
    </w:pPr>
  </w:p>
  <w:p w14:paraId="5655262A" w14:textId="22F24837" w:rsidR="008E27A9" w:rsidRPr="00E53E4C" w:rsidRDefault="008E27A9" w:rsidP="008E27A9">
    <w:pPr>
      <w:pStyle w:val="ERCOAdresse"/>
      <w:framePr w:wrap="around" w:y="11341"/>
      <w:rPr>
        <w:b/>
      </w:rPr>
    </w:pPr>
    <w:r>
      <w:rPr>
        <w:b/>
      </w:rPr>
      <w:t>ERCO GmbH</w:t>
    </w:r>
  </w:p>
  <w:p w14:paraId="1BA5EF94" w14:textId="77777777" w:rsidR="008E27A9" w:rsidRDefault="008E27A9" w:rsidP="008E27A9">
    <w:pPr>
      <w:pStyle w:val="ERCOAdresse"/>
      <w:framePr w:wrap="around" w:y="11341"/>
    </w:pPr>
    <w:r>
      <w:t>Katrin Klein</w:t>
    </w:r>
  </w:p>
  <w:p w14:paraId="47E4BDD5" w14:textId="77777777" w:rsidR="008E27A9" w:rsidRDefault="008E27A9" w:rsidP="008E27A9">
    <w:pPr>
      <w:pStyle w:val="ERCOAdresse"/>
      <w:framePr w:wrap="around" w:y="11341"/>
    </w:pPr>
    <w:r>
      <w:t>Content Manager/PR</w:t>
    </w:r>
  </w:p>
  <w:p w14:paraId="2D536FA5" w14:textId="77777777" w:rsidR="008E27A9" w:rsidRDefault="008E27A9" w:rsidP="008E27A9">
    <w:pPr>
      <w:pStyle w:val="ERCOAdresse"/>
      <w:framePr w:wrap="around" w:y="11341"/>
    </w:pPr>
    <w:proofErr w:type="spellStart"/>
    <w:r>
      <w:t>Brockhauser</w:t>
    </w:r>
    <w:proofErr w:type="spellEnd"/>
    <w:r>
      <w:t xml:space="preserve"> Weg 80-82</w:t>
    </w:r>
  </w:p>
  <w:p w14:paraId="74EEC98E" w14:textId="77777777" w:rsidR="008E27A9" w:rsidRDefault="008E27A9" w:rsidP="008E27A9">
    <w:pPr>
      <w:pStyle w:val="ERCOAdresse"/>
      <w:framePr w:wrap="around" w:y="11341"/>
    </w:pPr>
    <w:r>
      <w:t xml:space="preserve">58507 </w:t>
    </w:r>
    <w:proofErr w:type="spellStart"/>
    <w:r>
      <w:t>Lüdenscheid</w:t>
    </w:r>
    <w:proofErr w:type="spellEnd"/>
  </w:p>
  <w:p w14:paraId="07B74AC5" w14:textId="77777777" w:rsidR="008E27A9" w:rsidRDefault="008E27A9" w:rsidP="008E27A9">
    <w:pPr>
      <w:pStyle w:val="ERCOAdresse"/>
      <w:framePr w:wrap="around" w:y="11341"/>
    </w:pPr>
    <w:r>
      <w:t>Tel.: +49 2351 551 345</w:t>
    </w:r>
  </w:p>
  <w:p w14:paraId="1DBC168D" w14:textId="77777777" w:rsidR="008E27A9" w:rsidRDefault="008E27A9" w:rsidP="008E27A9">
    <w:pPr>
      <w:pStyle w:val="ERCOAdresse"/>
      <w:framePr w:wrap="around" w:y="11341"/>
    </w:pPr>
    <w:proofErr w:type="gramStart"/>
    <w:r>
      <w:t>k.klein@erco.com</w:t>
    </w:r>
    <w:proofErr w:type="gramEnd"/>
  </w:p>
  <w:p w14:paraId="53B9CE6D" w14:textId="77777777" w:rsidR="008E27A9" w:rsidRPr="00DF29AE" w:rsidRDefault="008E27A9" w:rsidP="008E27A9">
    <w:pPr>
      <w:pStyle w:val="ERCOAdresse"/>
      <w:framePr w:wrap="around" w:y="11341"/>
    </w:pPr>
    <w:proofErr w:type="gramStart"/>
    <w:r>
      <w:t>www.erco.com</w:t>
    </w:r>
    <w:proofErr w:type="gramEnd"/>
  </w:p>
  <w:p w14:paraId="1A311613" w14:textId="77777777" w:rsidR="008E27A9" w:rsidRPr="0059772B" w:rsidRDefault="008E27A9" w:rsidP="008E27A9">
    <w:pPr>
      <w:pStyle w:val="ERCOAdresse"/>
      <w:framePr w:wrap="around" w:y="11341"/>
      <w:rPr>
        <w:lang w:val="en-US"/>
      </w:rPr>
    </w:pPr>
  </w:p>
  <w:p w14:paraId="68288EA6" w14:textId="77777777" w:rsidR="008E27A9" w:rsidRPr="0059772B" w:rsidRDefault="008E27A9" w:rsidP="008E27A9">
    <w:pPr>
      <w:pStyle w:val="ERCOAdresse"/>
      <w:framePr w:wrap="around" w:y="11341"/>
      <w:rPr>
        <w:lang w:val="en-US"/>
      </w:rPr>
    </w:pPr>
  </w:p>
  <w:p w14:paraId="76F55589" w14:textId="77777777" w:rsidR="008E27A9" w:rsidRPr="00DF29AE" w:rsidRDefault="008E27A9" w:rsidP="008E27A9">
    <w:pPr>
      <w:pStyle w:val="ERCOAdresse"/>
      <w:framePr w:wrap="around" w:y="11341"/>
      <w:rPr>
        <w:b/>
      </w:rPr>
    </w:pPr>
    <w:proofErr w:type="spellStart"/>
    <w:proofErr w:type="gramStart"/>
    <w:r>
      <w:rPr>
        <w:b/>
      </w:rPr>
      <w:t>mai</w:t>
    </w:r>
    <w:proofErr w:type="spellEnd"/>
    <w:proofErr w:type="gramEnd"/>
    <w:r>
      <w:rPr>
        <w:b/>
      </w:rPr>
      <w:t xml:space="preserve"> public relations GmbH </w:t>
    </w:r>
  </w:p>
  <w:p w14:paraId="3CDF63CD" w14:textId="77777777" w:rsidR="008E27A9" w:rsidRPr="00E3228C" w:rsidRDefault="008E27A9" w:rsidP="008E27A9">
    <w:pPr>
      <w:pStyle w:val="ERCOAdresse"/>
      <w:framePr w:wrap="around" w:y="11341"/>
    </w:pPr>
    <w:r>
      <w:t xml:space="preserve">Arno </w:t>
    </w:r>
    <w:proofErr w:type="spellStart"/>
    <w:r>
      <w:t>Heitland</w:t>
    </w:r>
    <w:proofErr w:type="spellEnd"/>
  </w:p>
  <w:p w14:paraId="61049333" w14:textId="77777777" w:rsidR="008E27A9" w:rsidRPr="00263B3C" w:rsidRDefault="008E27A9" w:rsidP="008E27A9">
    <w:pPr>
      <w:pStyle w:val="ERCOAdresse"/>
      <w:framePr w:wrap="around" w:y="11341"/>
    </w:pPr>
    <w:r>
      <w:t>Senior PR-adviseur</w:t>
    </w:r>
  </w:p>
  <w:p w14:paraId="079002AB" w14:textId="77777777" w:rsidR="008E27A9" w:rsidRPr="00547FCF" w:rsidRDefault="008E27A9" w:rsidP="008E27A9">
    <w:pPr>
      <w:pStyle w:val="ERCOAdresse"/>
      <w:framePr w:wrap="around" w:y="11341"/>
    </w:pPr>
    <w:proofErr w:type="spellStart"/>
    <w:r>
      <w:t>Leuschnerdamm</w:t>
    </w:r>
    <w:proofErr w:type="spellEnd"/>
    <w:r>
      <w:t xml:space="preserve"> 13</w:t>
    </w:r>
  </w:p>
  <w:p w14:paraId="3AC30641" w14:textId="77777777" w:rsidR="008E27A9" w:rsidRPr="00547FCF" w:rsidRDefault="008E27A9" w:rsidP="008E27A9">
    <w:pPr>
      <w:pStyle w:val="ERCOAdresse"/>
      <w:framePr w:wrap="around" w:y="11341"/>
    </w:pPr>
    <w:r>
      <w:t>10999 Berlijn</w:t>
    </w:r>
  </w:p>
  <w:p w14:paraId="66D3C4ED" w14:textId="77777777" w:rsidR="008E27A9" w:rsidRPr="00547FCF" w:rsidRDefault="008E27A9" w:rsidP="008E27A9">
    <w:pPr>
      <w:pStyle w:val="ERCOAdresse"/>
      <w:framePr w:wrap="around" w:y="11341"/>
    </w:pPr>
    <w:r>
      <w:t>Tel.: +49 30 66 40 40 558</w:t>
    </w:r>
  </w:p>
  <w:p w14:paraId="6536A5B7" w14:textId="77777777" w:rsidR="008E27A9" w:rsidRPr="00547FCF" w:rsidRDefault="008E27A9" w:rsidP="008E27A9">
    <w:pPr>
      <w:pStyle w:val="ERCOAdresse"/>
      <w:framePr w:wrap="around" w:y="11341"/>
    </w:pPr>
    <w:hyperlink r:id="rId1" w:history="1">
      <w:r>
        <w:t>erco@maipr.com</w:t>
      </w:r>
    </w:hyperlink>
  </w:p>
  <w:p w14:paraId="7C8053B7" w14:textId="77777777" w:rsidR="008E27A9" w:rsidRPr="00547FCF" w:rsidRDefault="008E27A9" w:rsidP="008E27A9">
    <w:pPr>
      <w:pStyle w:val="ERCOAdresse"/>
      <w:framePr w:wrap="around" w:y="11341"/>
    </w:pPr>
    <w:proofErr w:type="gramStart"/>
    <w:r>
      <w:t>www.maipr.com</w:t>
    </w:r>
    <w:proofErr w:type="gramEnd"/>
  </w:p>
  <w:p w14:paraId="0225F5A1" w14:textId="77777777" w:rsidR="003A588A" w:rsidRDefault="003A588A">
    <w:pPr>
      <w:pStyle w:val="Kopfzeile"/>
    </w:pPr>
    <w:r>
      <w:rPr>
        <w:noProof/>
      </w:rPr>
      <w:drawing>
        <wp:anchor distT="0" distB="0" distL="114300" distR="114300" simplePos="0" relativeHeight="251665920" behindDoc="0" locked="0" layoutInCell="1" allowOverlap="1" wp14:anchorId="7A7E5A1D" wp14:editId="5C53FED3">
          <wp:simplePos x="0" y="0"/>
          <wp:positionH relativeFrom="leftMargin">
            <wp:posOffset>720090</wp:posOffset>
          </wp:positionH>
          <wp:positionV relativeFrom="topMargin">
            <wp:posOffset>485775</wp:posOffset>
          </wp:positionV>
          <wp:extent cx="808355" cy="250190"/>
          <wp:effectExtent l="0" t="0" r="4445" b="3810"/>
          <wp:wrapNone/>
          <wp:docPr id="1205225388" name="Grafik 1205225388"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D4C32" w14:textId="77777777" w:rsidR="003A588A" w:rsidRPr="00547FCF" w:rsidRDefault="003A588A"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rPr>
    </w:pPr>
    <w:proofErr w:type="spellStart"/>
    <w:r>
      <w:rPr>
        <w:rFonts w:ascii="Arial" w:hAnsi="Arial"/>
        <w:b/>
        <w:sz w:val="44"/>
      </w:rPr>
      <w:t>Comunicado</w:t>
    </w:r>
    <w:proofErr w:type="spellEnd"/>
    <w:r>
      <w:rPr>
        <w:rFonts w:ascii="Arial" w:hAnsi="Arial"/>
        <w:b/>
        <w:sz w:val="44"/>
      </w:rPr>
      <w:t xml:space="preserve"> de </w:t>
    </w:r>
    <w:proofErr w:type="spellStart"/>
    <w:r>
      <w:rPr>
        <w:rFonts w:ascii="Arial" w:hAnsi="Arial"/>
        <w:b/>
        <w:sz w:val="44"/>
      </w:rPr>
      <w:t>prensa</w:t>
    </w:r>
    <w:proofErr w:type="spellEnd"/>
  </w:p>
  <w:p w14:paraId="2A30E971" w14:textId="77777777" w:rsidR="003A588A" w:rsidRPr="00547FCF" w:rsidRDefault="003A588A" w:rsidP="003B4E2B">
    <w:pPr>
      <w:framePr w:w="8896" w:h="758" w:hRule="exact" w:hSpace="142" w:wrap="around" w:vAnchor="page" w:hAnchor="page" w:x="1156" w:y="725"/>
      <w:tabs>
        <w:tab w:val="left" w:pos="2892"/>
        <w:tab w:val="left" w:pos="2977"/>
        <w:tab w:val="left" w:pos="7655"/>
      </w:tabs>
      <w:rPr>
        <w:rFonts w:ascii="Arial" w:hAnsi="Arial" w:cs="Arial"/>
        <w:b/>
        <w:sz w:val="22"/>
        <w:szCs w:val="22"/>
      </w:rPr>
    </w:pPr>
    <w:r>
      <w:rPr>
        <w:rFonts w:ascii="Arial" w:hAnsi="Arial"/>
        <w:sz w:val="44"/>
      </w:rPr>
      <w:tab/>
    </w:r>
  </w:p>
  <w:p w14:paraId="31784E45" w14:textId="77777777" w:rsidR="003A588A" w:rsidRPr="00547FCF" w:rsidRDefault="003A588A">
    <w:pPr>
      <w:framePr w:w="374" w:h="14254" w:wrap="around" w:vAnchor="page" w:hAnchor="page" w:x="3601" w:y="2445" w:anchorLock="1"/>
      <w:rPr>
        <w:rFonts w:ascii="Rotis SemiSans" w:hAnsi="Rotis SemiSans"/>
      </w:rPr>
    </w:pPr>
    <w:r>
      <w:rPr>
        <w:rFonts w:ascii="Rotis SemiSans" w:hAnsi="Rotis SemiSans"/>
        <w:noProof/>
        <w:sz w:val="20"/>
        <w:lang w:val="de-DE" w:eastAsia="zh-CN"/>
      </w:rPr>
      <mc:AlternateContent>
        <mc:Choice Requires="wps">
          <w:drawing>
            <wp:anchor distT="0" distB="0" distL="114300" distR="114300" simplePos="0" relativeHeight="251661824" behindDoc="0" locked="0" layoutInCell="0" allowOverlap="1" wp14:anchorId="1D63BAE6" wp14:editId="1605BFA8">
              <wp:simplePos x="0" y="0"/>
              <wp:positionH relativeFrom="column">
                <wp:posOffset>0</wp:posOffset>
              </wp:positionH>
              <wp:positionV relativeFrom="paragraph">
                <wp:posOffset>214630</wp:posOffset>
              </wp:positionV>
              <wp:extent cx="183515" cy="635"/>
              <wp:effectExtent l="0" t="0" r="0" b="0"/>
              <wp:wrapNone/>
              <wp:docPr id="460990237"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E6DF662" id="Line 2" o:spid="_x0000_s1026" style="position:absolute;flip:x;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ow+0AEAAJkDAAAOAAAAZHJzL2Uyb0RvYy54bWysU01vEzEQvSPxHyzfyWYbpVSrbHpIKRwK&#13;&#10;RGr7Axx/ZC1sj+Vxspt/j8eEFOgBCbEHy+OZeX7veXZ1O3nHjjqhhdDzdjbnTAcJyoZ9z5+f7t/d&#13;&#10;cIZZBCUcBN3zk0Z+u377ZjXGTl/BAE7pxApIwG6MPR9yjl3ToBy0FziDqENJGkhe5BKmfaOSGAu6&#13;&#10;d83VfH7djJBUTCA1Yjm9+5Hk64pvjJb5qzGoM3M9L9xyXVNdd7Q265Xo9knEwcozDfEPLLywoVx6&#13;&#10;gboTWbBDsq+gvJUJEEyeSfANGGOlrhqKmnb+h5rHQURdtRRzMF5swv8HK78cN2GbiLqcwmN8APkN&#13;&#10;WYDNIMJeVwJPp1geriWrmjFid2mhAOM2sd34GVSpEYcM1YXJJM+Ms/ETNRJ4UcqmavvpYrueMpPl&#13;&#10;sL1ZLNslZ7KkrhfLepHoCIM6Y8L8UYNntOm5s4EsEZ04PmAmTi8ldBzg3jpXn9UFNvZ80b5f1gYE&#13;&#10;ZxUlqQzTfrdxiR0FDUb9zvf+VpbgEFQFG7RQH4JiuboRyjBzQkfPmdNl9Mum1mVh3d/rCmkXiIeu&#13;&#10;M3pW8tNQml7sdqBO20QKKSrvX7WeZ5UG7Ne4Vr38UevvAAAA//8DAFBLAwQUAAYACAAAACEA5vc4&#13;&#10;rd8AAAAKAQAADwAAAGRycy9kb3ducmV2LnhtbEyPwW7CMBBE75X4B2sr9VachqqCEAfRQk9VkYCK&#13;&#10;sxNvkwh7HcUG0n59l1O5rDQazey8fDE4K87Yh9aTgqdxAgKp8qalWsHX/v1xCiJETUZbT6jgBwMs&#13;&#10;itFdrjPjL7TF8y7WgksoZFpBE2OXSRmqBp0OY98hsffte6cjy76WptcXLndWpknyIp1uiT80usO3&#13;&#10;Bqvj7uQUfKyT1et+U9b4ib/purWH58MxVerhfljN+SznICIO8T8BVwbeDwUPK/2JTBBWAdNEBZMJ&#13;&#10;Q7CbTmcgyquegSxyeYtQ/AEAAP//AwBQSwECLQAUAAYACAAAACEAtoM4kv4AAADhAQAAEwAAAAAA&#13;&#10;AAAAAAAAAAAAAAAAW0NvbnRlbnRfVHlwZXNdLnhtbFBLAQItABQABgAIAAAAIQA4/SH/1gAAAJQB&#13;&#10;AAALAAAAAAAAAAAAAAAAAC8BAABfcmVscy8ucmVsc1BLAQItABQABgAIAAAAIQB6kow+0AEAAJkD&#13;&#10;AAAOAAAAAAAAAAAAAAAAAC4CAABkcnMvZTJvRG9jLnhtbFBLAQItABQABgAIAAAAIQDm9zit3wAA&#13;&#10;AAoBAAAPAAAAAAAAAAAAAAAAACoEAABkcnMvZG93bnJldi54bWxQSwUGAAAAAAQABADzAAAANgUA&#13;&#10;AAAA&#13;&#10;" o:allowincell="f" strokeweight=".25pt">
              <v:stroke startarrowwidth="narrow" startarrowlength="short" endarrowwidth="narrow" endarrowlength="short"/>
            </v:line>
          </w:pict>
        </mc:Fallback>
      </mc:AlternateContent>
    </w:r>
    <w:r>
      <w:rPr>
        <w:rFonts w:ascii="Rotis SemiSans" w:hAnsi="Rotis SemiSans"/>
        <w:noProof/>
        <w:sz w:val="20"/>
        <w:lang w:val="de-DE" w:eastAsia="zh-CN"/>
      </w:rPr>
      <mc:AlternateContent>
        <mc:Choice Requires="wps">
          <w:drawing>
            <wp:anchor distT="0" distB="0" distL="114300" distR="114300" simplePos="0" relativeHeight="251660800" behindDoc="0" locked="0" layoutInCell="0" allowOverlap="1" wp14:anchorId="7596490C" wp14:editId="217D5A55">
              <wp:simplePos x="0" y="0"/>
              <wp:positionH relativeFrom="column">
                <wp:posOffset>182880</wp:posOffset>
              </wp:positionH>
              <wp:positionV relativeFrom="paragraph">
                <wp:posOffset>3175</wp:posOffset>
              </wp:positionV>
              <wp:extent cx="635" cy="8870315"/>
              <wp:effectExtent l="0" t="0" r="0" b="0"/>
              <wp:wrapNone/>
              <wp:docPr id="1157683585"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6765A63" id="Line 1"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slq1ygEAAJADAAAOAAAAZHJzL2Uyb0RvYy54bWysU02P2yAQvVfqf0DcG8cbZTey4uwh2+1l&#13;&#10;20ba7Q+YALZRgUEMiZ1/X6BJ+nVYaVUfEDPMPN57jNf3kzXsqAJpdC2vZ3POlBMotetb/u3l8cOK&#13;&#10;M4rgJBh0quUnRfx+8/7devSNusEBjVSBJRBHzehbPsTom6oiMSgLNEOvXDrsMFiIKQx9JQOMCd2a&#13;&#10;6mY+v61GDNIHFIooZR9+HvJNwe86JeLXriMVmWl54hbLGsq6z2u1WUPTB/CDFmca8AYWFrRLl16h&#13;&#10;HiACOwT9D5TVIiBhF2cCbYVdp4UqGpKaev6XmucBvCpakjnkrzbR/4MVX45btwuZupjcs39C8Z2Y&#13;&#10;w+0ArleFwMvJp4ers1XV6Km5tuSA/C6w/fgZZaqBQ8TiwtQFmyGTPjYVs09Xs9UUmUjJ28WSM5Hy&#13;&#10;q9XdfFEvCz40l1YfKH5SaFnetNxol52ABo5PFDMVaC4lOe3wURtTXtM4NrZ8Ud8tSwOh0TIf5jIK&#13;&#10;/X5rAjtCnofyne/9oyzgwckCNiiQH51ksZjg0gzzjE6WM6PSxKdNqYugzet1ibRxmYcqo3lWcvEx&#13;&#10;Dy01e5SnXcgKc5SevWg9j2ieq9/jUvXrR9r8AAAA//8DAFBLAwQUAAYACAAAACEAgi8OkOMAAAAM&#13;&#10;AQAADwAAAGRycy9kb3ducmV2LnhtbEyPS0/DMBCE70j8B2uRuCDqEB5N0jhVRYWE1FMfhx43sUki&#13;&#10;4nVku23g17Oc4LLSamZnvymXkx3E2fjQO1LwMEtAGGqc7qlVcNi/3WcgQkTSODgyCr5MgGV1fVVi&#13;&#10;od2Ftua8i63gEAoFKuhiHAspQ9MZi2HmRkOsfThvMfLqW6k9XjjcDjJNkhdpsSf+0OFoXjvTfO5O&#13;&#10;VkE66h6/87ZeD9u71f747vXBb5S6vZnWCx6rBYhopvh3Ab8dmB8qBqvdiXQQAwdljB8VPINgNc1y&#13;&#10;EDW7HvP5E8iqlP9LVD8AAAD//wMAUEsBAi0AFAAGAAgAAAAhALaDOJL+AAAA4QEAABMAAAAAAAAA&#13;&#10;AAAAAAAAAAAAAFtDb250ZW50X1R5cGVzXS54bWxQSwECLQAUAAYACAAAACEAOP0h/9YAAACUAQAA&#13;&#10;CwAAAAAAAAAAAAAAAAAvAQAAX3JlbHMvLnJlbHNQSwECLQAUAAYACAAAACEADbJatcoBAACQAwAA&#13;&#10;DgAAAAAAAAAAAAAAAAAuAgAAZHJzL2Uyb0RvYy54bWxQSwECLQAUAAYACAAAACEAgi8OkOMAAAAM&#13;&#10;AQAADwAAAAAAAAAAAAAAAAAkBAAAZHJzL2Rvd25yZXYueG1sUEsFBgAAAAAEAAQA8wAAADQFAAAA&#13;&#10;AA==&#13;&#10;" o:allowincell="f" strokeweight=".25pt">
              <v:stroke startarrowwidth="narrow" startarrowlength="short" endarrowwidth="narrow" endarrowlength="short"/>
            </v:line>
          </w:pict>
        </mc:Fallback>
      </mc:AlternateContent>
    </w:r>
  </w:p>
  <w:p w14:paraId="6F5F8C13" w14:textId="77777777" w:rsidR="003A588A" w:rsidRPr="00B8490F" w:rsidRDefault="003A588A" w:rsidP="007A5E47">
    <w:pPr>
      <w:pStyle w:val="ERCOAdresse"/>
      <w:framePr w:wrap="around" w:y="11341"/>
      <w:rPr>
        <w:lang w:val="de-DE"/>
      </w:rPr>
    </w:pPr>
  </w:p>
  <w:p w14:paraId="3F8D9B08" w14:textId="77777777" w:rsidR="003A588A" w:rsidRPr="00B8490F" w:rsidRDefault="003A588A" w:rsidP="007A5E47">
    <w:pPr>
      <w:pStyle w:val="ERCOAdresse"/>
      <w:framePr w:wrap="around" w:y="11341"/>
      <w:rPr>
        <w:lang w:val="de-DE"/>
      </w:rPr>
    </w:pPr>
  </w:p>
  <w:p w14:paraId="36814B90" w14:textId="77777777" w:rsidR="003A588A" w:rsidRPr="00E53E4C" w:rsidRDefault="003A588A" w:rsidP="00451228">
    <w:pPr>
      <w:pStyle w:val="ERCOAdresse"/>
      <w:framePr w:wrap="around" w:y="11341"/>
      <w:rPr>
        <w:b/>
      </w:rPr>
    </w:pPr>
    <w:r>
      <w:rPr>
        <w:b/>
      </w:rPr>
      <w:t>ERCO GmbH</w:t>
    </w:r>
  </w:p>
  <w:p w14:paraId="193C9BFF" w14:textId="77777777" w:rsidR="003A588A" w:rsidRDefault="003A588A" w:rsidP="00451228">
    <w:pPr>
      <w:pStyle w:val="ERCOAdresse"/>
      <w:framePr w:wrap="around" w:y="11341"/>
    </w:pPr>
    <w:r>
      <w:t>Katrin Klein</w:t>
    </w:r>
  </w:p>
  <w:p w14:paraId="45394075" w14:textId="77777777" w:rsidR="003A588A" w:rsidRDefault="003A588A" w:rsidP="00451228">
    <w:pPr>
      <w:pStyle w:val="ERCOAdresse"/>
      <w:framePr w:wrap="around" w:y="11341"/>
    </w:pPr>
    <w:proofErr w:type="spellStart"/>
    <w:r>
      <w:t>Administradora</w:t>
    </w:r>
    <w:proofErr w:type="spellEnd"/>
    <w:r>
      <w:t xml:space="preserve"> de </w:t>
    </w:r>
    <w:proofErr w:type="spellStart"/>
    <w:proofErr w:type="gramStart"/>
    <w:r>
      <w:t>contenidos</w:t>
    </w:r>
    <w:proofErr w:type="spellEnd"/>
    <w:r>
      <w:t xml:space="preserve"> /</w:t>
    </w:r>
    <w:proofErr w:type="gramEnd"/>
    <w:r>
      <w:t xml:space="preserve"> RP</w:t>
    </w:r>
  </w:p>
  <w:p w14:paraId="406A9289" w14:textId="77777777" w:rsidR="003A588A" w:rsidRDefault="003A588A" w:rsidP="00451228">
    <w:pPr>
      <w:pStyle w:val="ERCOAdresse"/>
      <w:framePr w:wrap="around" w:y="11341"/>
    </w:pPr>
    <w:proofErr w:type="spellStart"/>
    <w:r>
      <w:t>Brockhauser</w:t>
    </w:r>
    <w:proofErr w:type="spellEnd"/>
    <w:r>
      <w:t xml:space="preserve"> Weg 80-82</w:t>
    </w:r>
  </w:p>
  <w:p w14:paraId="538456ED" w14:textId="77777777" w:rsidR="003A588A" w:rsidRDefault="003A588A" w:rsidP="00451228">
    <w:pPr>
      <w:pStyle w:val="ERCOAdresse"/>
      <w:framePr w:wrap="around" w:y="11341"/>
    </w:pPr>
    <w:r>
      <w:t xml:space="preserve">58507 </w:t>
    </w:r>
    <w:proofErr w:type="spellStart"/>
    <w:r>
      <w:t>Lüdenscheid</w:t>
    </w:r>
    <w:proofErr w:type="spellEnd"/>
  </w:p>
  <w:p w14:paraId="1707B50A" w14:textId="77777777" w:rsidR="003A588A" w:rsidRDefault="003A588A" w:rsidP="00451228">
    <w:pPr>
      <w:pStyle w:val="ERCOAdresse"/>
      <w:framePr w:wrap="around" w:y="11341"/>
    </w:pPr>
    <w:proofErr w:type="spellStart"/>
    <w:r>
      <w:t>Alemania</w:t>
    </w:r>
    <w:proofErr w:type="spellEnd"/>
  </w:p>
  <w:p w14:paraId="1DB90C8A" w14:textId="77777777" w:rsidR="003A588A" w:rsidRDefault="003A588A" w:rsidP="00451228">
    <w:pPr>
      <w:pStyle w:val="ERCOAdresse"/>
      <w:framePr w:wrap="around" w:y="11341"/>
    </w:pPr>
    <w:r>
      <w:t>Tel.: +49 2351 551 345</w:t>
    </w:r>
  </w:p>
  <w:p w14:paraId="5F22BDAF" w14:textId="77777777" w:rsidR="003A588A" w:rsidRDefault="003A588A" w:rsidP="00451228">
    <w:pPr>
      <w:pStyle w:val="ERCOAdresse"/>
      <w:framePr w:wrap="around" w:y="11341"/>
    </w:pPr>
    <w:proofErr w:type="gramStart"/>
    <w:r>
      <w:t>k.klein@erco.com</w:t>
    </w:r>
    <w:proofErr w:type="gramEnd"/>
  </w:p>
  <w:p w14:paraId="52D3BB37" w14:textId="77777777" w:rsidR="003A588A" w:rsidRPr="00B66FDE" w:rsidRDefault="003A588A" w:rsidP="00451228">
    <w:pPr>
      <w:pStyle w:val="ERCOAdresse"/>
      <w:framePr w:wrap="around" w:y="11341"/>
    </w:pPr>
    <w:proofErr w:type="gramStart"/>
    <w:r>
      <w:t>www.erco.com</w:t>
    </w:r>
    <w:proofErr w:type="gramEnd"/>
  </w:p>
  <w:p w14:paraId="1FC20240" w14:textId="77777777" w:rsidR="003A588A" w:rsidRPr="00B66FDE" w:rsidRDefault="003A588A" w:rsidP="00451228">
    <w:pPr>
      <w:pStyle w:val="ERCOAdresse"/>
      <w:framePr w:wrap="around" w:y="11341"/>
    </w:pPr>
  </w:p>
  <w:p w14:paraId="70DD1FD9" w14:textId="77777777" w:rsidR="003A588A" w:rsidRPr="00B66FDE" w:rsidRDefault="003A588A" w:rsidP="00451228">
    <w:pPr>
      <w:pStyle w:val="ERCOAdresse"/>
      <w:framePr w:wrap="around" w:y="11341"/>
    </w:pPr>
  </w:p>
  <w:p w14:paraId="6E1BB66C" w14:textId="77777777" w:rsidR="003A588A" w:rsidRPr="00BA5315" w:rsidRDefault="003A588A" w:rsidP="00451228">
    <w:pPr>
      <w:pStyle w:val="ERCOAdresse"/>
      <w:framePr w:wrap="around" w:y="11341"/>
      <w:rPr>
        <w:b/>
      </w:rPr>
    </w:pPr>
    <w:proofErr w:type="spellStart"/>
    <w:proofErr w:type="gramStart"/>
    <w:r w:rsidRPr="00BA5315">
      <w:rPr>
        <w:b/>
      </w:rPr>
      <w:t>mai</w:t>
    </w:r>
    <w:proofErr w:type="spellEnd"/>
    <w:proofErr w:type="gramEnd"/>
    <w:r w:rsidRPr="00BA5315">
      <w:rPr>
        <w:b/>
      </w:rPr>
      <w:t xml:space="preserve"> public relations GmbH </w:t>
    </w:r>
  </w:p>
  <w:p w14:paraId="38325155" w14:textId="77777777" w:rsidR="003A588A" w:rsidRPr="00BA5315" w:rsidRDefault="003A588A" w:rsidP="00451228">
    <w:pPr>
      <w:pStyle w:val="ERCOAdresse"/>
      <w:framePr w:wrap="around" w:y="11341"/>
    </w:pPr>
    <w:r w:rsidRPr="00BA5315">
      <w:t xml:space="preserve">Arno </w:t>
    </w:r>
    <w:proofErr w:type="spellStart"/>
    <w:r w:rsidRPr="00BA5315">
      <w:t>Heitland</w:t>
    </w:r>
    <w:proofErr w:type="spellEnd"/>
  </w:p>
  <w:p w14:paraId="7D670CB5" w14:textId="77777777" w:rsidR="003A588A" w:rsidRPr="00BA5315" w:rsidRDefault="003A588A" w:rsidP="00451228">
    <w:pPr>
      <w:pStyle w:val="ERCOAdresse"/>
      <w:framePr w:wrap="around" w:y="11341"/>
    </w:pPr>
    <w:proofErr w:type="spellStart"/>
    <w:r w:rsidRPr="00BA5315">
      <w:t>Consultor</w:t>
    </w:r>
    <w:proofErr w:type="spellEnd"/>
    <w:r w:rsidRPr="00BA5315">
      <w:t xml:space="preserve"> </w:t>
    </w:r>
    <w:r>
      <w:t>senior d</w:t>
    </w:r>
    <w:r w:rsidRPr="00BA5315">
      <w:t>e RP</w:t>
    </w:r>
  </w:p>
  <w:p w14:paraId="755F6BFE" w14:textId="77777777" w:rsidR="003A588A" w:rsidRPr="00BA5315" w:rsidRDefault="003A588A" w:rsidP="00451228">
    <w:pPr>
      <w:pStyle w:val="ERCOAdresse"/>
      <w:framePr w:wrap="around" w:y="11341"/>
      <w:rPr>
        <w:lang w:val="de-DE"/>
      </w:rPr>
    </w:pPr>
    <w:r w:rsidRPr="00BA5315">
      <w:rPr>
        <w:lang w:val="de-DE"/>
      </w:rPr>
      <w:t>Leuschnerdamm 13</w:t>
    </w:r>
  </w:p>
  <w:p w14:paraId="68BEF35F" w14:textId="77777777" w:rsidR="003A588A" w:rsidRDefault="003A588A" w:rsidP="00451228">
    <w:pPr>
      <w:pStyle w:val="ERCOAdresse"/>
      <w:framePr w:wrap="around" w:y="11341"/>
      <w:rPr>
        <w:lang w:val="de-DE"/>
      </w:rPr>
    </w:pPr>
    <w:r w:rsidRPr="00BA5315">
      <w:rPr>
        <w:lang w:val="de-DE"/>
      </w:rPr>
      <w:t xml:space="preserve">10999 </w:t>
    </w:r>
    <w:proofErr w:type="spellStart"/>
    <w:r w:rsidRPr="00BA5315">
      <w:rPr>
        <w:lang w:val="de-DE"/>
      </w:rPr>
      <w:t>Berlín</w:t>
    </w:r>
    <w:proofErr w:type="spellEnd"/>
    <w:r w:rsidRPr="00BA5315">
      <w:rPr>
        <w:lang w:val="de-DE"/>
      </w:rPr>
      <w:t xml:space="preserve"> </w:t>
    </w:r>
  </w:p>
  <w:p w14:paraId="008B6659" w14:textId="77777777" w:rsidR="003A588A" w:rsidRPr="00BA5315" w:rsidRDefault="003A588A" w:rsidP="00451228">
    <w:pPr>
      <w:pStyle w:val="ERCOAdresse"/>
      <w:framePr w:wrap="around" w:y="11341"/>
      <w:rPr>
        <w:lang w:val="de-DE"/>
      </w:rPr>
    </w:pPr>
    <w:proofErr w:type="spellStart"/>
    <w:r w:rsidRPr="00BA5315">
      <w:rPr>
        <w:lang w:val="de-DE"/>
      </w:rPr>
      <w:t>Alemania</w:t>
    </w:r>
    <w:proofErr w:type="spellEnd"/>
  </w:p>
  <w:p w14:paraId="7EE207D8" w14:textId="77777777" w:rsidR="003A588A" w:rsidRPr="00BA5315" w:rsidRDefault="003A588A" w:rsidP="00451228">
    <w:pPr>
      <w:pStyle w:val="ERCOAdresse"/>
      <w:framePr w:wrap="around" w:y="11341"/>
      <w:rPr>
        <w:lang w:val="de-DE"/>
      </w:rPr>
    </w:pPr>
    <w:r w:rsidRPr="00BA5315">
      <w:rPr>
        <w:lang w:val="de-DE"/>
      </w:rPr>
      <w:t>Tel.: +49 30 66 40 40 558</w:t>
    </w:r>
  </w:p>
  <w:p w14:paraId="4053ED6B" w14:textId="77777777" w:rsidR="003A588A" w:rsidRPr="00BA5315" w:rsidRDefault="003A588A" w:rsidP="00451228">
    <w:pPr>
      <w:pStyle w:val="ERCOAdresse"/>
      <w:framePr w:wrap="around" w:y="11341"/>
      <w:rPr>
        <w:lang w:val="de-DE"/>
      </w:rPr>
    </w:pPr>
    <w:hyperlink r:id="rId1" w:history="1">
      <w:r w:rsidRPr="00BA5315">
        <w:rPr>
          <w:lang w:val="de-DE"/>
        </w:rPr>
        <w:t>erco@maipr.com</w:t>
      </w:r>
    </w:hyperlink>
  </w:p>
  <w:p w14:paraId="6EC8024D" w14:textId="77777777" w:rsidR="003A588A" w:rsidRPr="00547FCF" w:rsidRDefault="003A588A" w:rsidP="00451228">
    <w:pPr>
      <w:pStyle w:val="ERCOAdresse"/>
      <w:framePr w:wrap="around" w:y="11341"/>
    </w:pPr>
    <w:proofErr w:type="gramStart"/>
    <w:r>
      <w:t>www.maipr.com</w:t>
    </w:r>
    <w:proofErr w:type="gramEnd"/>
  </w:p>
  <w:p w14:paraId="0A0D3B69" w14:textId="77777777" w:rsidR="003A588A" w:rsidRDefault="003A588A">
    <w:pPr>
      <w:pStyle w:val="Kopfzeile"/>
    </w:pPr>
    <w:r>
      <w:rPr>
        <w:noProof/>
        <w:lang w:val="de-DE" w:eastAsia="zh-CN"/>
      </w:rPr>
      <w:drawing>
        <wp:anchor distT="0" distB="0" distL="114300" distR="114300" simplePos="0" relativeHeight="251662848" behindDoc="0" locked="0" layoutInCell="1" allowOverlap="1" wp14:anchorId="60FF23DA" wp14:editId="370F4C25">
          <wp:simplePos x="0" y="0"/>
          <wp:positionH relativeFrom="leftMargin">
            <wp:posOffset>720090</wp:posOffset>
          </wp:positionH>
          <wp:positionV relativeFrom="topMargin">
            <wp:posOffset>485775</wp:posOffset>
          </wp:positionV>
          <wp:extent cx="808355" cy="250190"/>
          <wp:effectExtent l="0" t="0" r="4445" b="3810"/>
          <wp:wrapNone/>
          <wp:docPr id="1306473059" name="Grafik 1306473059"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A8E797" w14:textId="51077963" w:rsidR="00547FCF" w:rsidRPr="00D4649C" w:rsidRDefault="00547FCF"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lang w:val="de-DE"/>
      </w:rPr>
    </w:pPr>
    <w:proofErr w:type="spellStart"/>
    <w:r w:rsidRPr="00D4649C">
      <w:rPr>
        <w:rFonts w:ascii="Arial" w:hAnsi="Arial"/>
        <w:b/>
        <w:sz w:val="44"/>
        <w:lang w:val="de-DE"/>
      </w:rPr>
      <w:t>Persbericht</w:t>
    </w:r>
    <w:proofErr w:type="spellEnd"/>
  </w:p>
  <w:p w14:paraId="5D6B739C" w14:textId="284553EF" w:rsidR="00547FCF" w:rsidRPr="00D4649C" w:rsidRDefault="00547FCF" w:rsidP="003B4E2B">
    <w:pPr>
      <w:framePr w:w="8896" w:h="758" w:hRule="exact" w:hSpace="142" w:wrap="around" w:vAnchor="page" w:hAnchor="page" w:x="1156" w:y="725"/>
      <w:tabs>
        <w:tab w:val="left" w:pos="2892"/>
        <w:tab w:val="left" w:pos="2977"/>
        <w:tab w:val="left" w:pos="7655"/>
      </w:tabs>
      <w:rPr>
        <w:rFonts w:ascii="Arial" w:hAnsi="Arial" w:cs="Arial"/>
        <w:b/>
        <w:sz w:val="22"/>
        <w:szCs w:val="22"/>
        <w:lang w:val="de-DE"/>
      </w:rPr>
    </w:pPr>
    <w:r w:rsidRPr="00D4649C">
      <w:rPr>
        <w:rFonts w:ascii="Arial" w:hAnsi="Arial"/>
        <w:sz w:val="44"/>
        <w:lang w:val="de-DE"/>
      </w:rPr>
      <w:tab/>
    </w:r>
  </w:p>
  <w:p w14:paraId="20C95344" w14:textId="77777777" w:rsidR="00547FCF" w:rsidRPr="00D4649C" w:rsidRDefault="00547FCF">
    <w:pPr>
      <w:framePr w:w="374" w:h="14254" w:wrap="around" w:vAnchor="page" w:hAnchor="page" w:x="3601" w:y="2445" w:anchorLock="1"/>
      <w:rPr>
        <w:rFonts w:ascii="Rotis SemiSans" w:hAnsi="Rotis SemiSans"/>
        <w:lang w:val="de-DE"/>
      </w:rPr>
    </w:pPr>
    <w:r>
      <w:rPr>
        <w:rFonts w:ascii="Rotis SemiSans" w:hAnsi="Rotis SemiSans"/>
        <w:noProof/>
        <w:sz w:val="20"/>
        <w:lang w:val="de-DE" w:eastAsia="zh-CN"/>
      </w:rPr>
      <mc:AlternateContent>
        <mc:Choice Requires="wps">
          <w:drawing>
            <wp:anchor distT="0" distB="0" distL="114300" distR="114300" simplePos="0" relativeHeight="251657728" behindDoc="0" locked="0" layoutInCell="0" allowOverlap="1" wp14:anchorId="088AFCB5" wp14:editId="570D5E8E">
              <wp:simplePos x="0" y="0"/>
              <wp:positionH relativeFrom="column">
                <wp:posOffset>0</wp:posOffset>
              </wp:positionH>
              <wp:positionV relativeFrom="paragraph">
                <wp:posOffset>214630</wp:posOffset>
              </wp:positionV>
              <wp:extent cx="183515" cy="635"/>
              <wp:effectExtent l="0" t="0" r="0" b="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A0C8CB2" id="Line 2" o:spid="_x0000_s1026" style="position:absolute;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kow+0AEAAJkDAAAOAAAAZHJzL2Uyb0RvYy54bWysU01vEzEQvSPxHyzfyWYbpVSrbHpIKRwK&#13;&#10;RGr7Axx/ZC1sj+Vxspt/j8eEFOgBCbEHy+OZeX7veXZ1O3nHjjqhhdDzdjbnTAcJyoZ9z5+f7t/d&#13;&#10;cIZZBCUcBN3zk0Z+u377ZjXGTl/BAE7pxApIwG6MPR9yjl3ToBy0FziDqENJGkhe5BKmfaOSGAu6&#13;&#10;d83VfH7djJBUTCA1Yjm9+5Hk64pvjJb5qzGoM3M9L9xyXVNdd7Q265Xo9knEwcozDfEPLLywoVx6&#13;&#10;gboTWbBDsq+gvJUJEEyeSfANGGOlrhqKmnb+h5rHQURdtRRzMF5swv8HK78cN2GbiLqcwmN8APkN&#13;&#10;WYDNIMJeVwJPp1geriWrmjFid2mhAOM2sd34GVSpEYcM1YXJJM+Ms/ETNRJ4UcqmavvpYrueMpPl&#13;&#10;sL1ZLNslZ7KkrhfLepHoCIM6Y8L8UYNntOm5s4EsEZ04PmAmTi8ldBzg3jpXn9UFNvZ80b5f1gYE&#13;&#10;ZxUlqQzTfrdxiR0FDUb9zvf+VpbgEFQFG7RQH4JiuboRyjBzQkfPmdNl9Mum1mVh3d/rCmkXiIeu&#13;&#10;M3pW8tNQml7sdqBO20QKKSrvX7WeZ5UG7Ne4Vr38UevvAAAA//8DAFBLAwQUAAYACAAAACEA5vc4&#13;&#10;rd8AAAAKAQAADwAAAGRycy9kb3ducmV2LnhtbEyPwW7CMBBE75X4B2sr9VachqqCEAfRQk9VkYCK&#13;&#10;sxNvkwh7HcUG0n59l1O5rDQazey8fDE4K87Yh9aTgqdxAgKp8qalWsHX/v1xCiJETUZbT6jgBwMs&#13;&#10;itFdrjPjL7TF8y7WgksoZFpBE2OXSRmqBp0OY98hsffte6cjy76WptcXLndWpknyIp1uiT80usO3&#13;&#10;Bqvj7uQUfKyT1et+U9b4ib/purWH58MxVerhfljN+SznICIO8T8BVwbeDwUPK/2JTBBWAdNEBZMJ&#13;&#10;Q7CbTmcgyquegSxyeYtQ/AEAAP//AwBQSwECLQAUAAYACAAAACEAtoM4kv4AAADhAQAAEwAAAAAA&#13;&#10;AAAAAAAAAAAAAAAAW0NvbnRlbnRfVHlwZXNdLnhtbFBLAQItABQABgAIAAAAIQA4/SH/1gAAAJQB&#13;&#10;AAALAAAAAAAAAAAAAAAAAC8BAABfcmVscy8ucmVsc1BLAQItABQABgAIAAAAIQB6kow+0AEAAJkD&#13;&#10;AAAOAAAAAAAAAAAAAAAAAC4CAABkcnMvZTJvRG9jLnhtbFBLAQItABQABgAIAAAAIQDm9zit3wAA&#13;&#10;AAoBAAAPAAAAAAAAAAAAAAAAACoEAABkcnMvZG93bnJldi54bWxQSwUGAAAAAAQABADzAAAANgUA&#13;&#10;AAAA&#13;&#10;" o:allowincell="f" strokeweight=".25pt">
              <v:stroke startarrowwidth="narrow" startarrowlength="short" endarrowwidth="narrow" endarrowlength="short"/>
            </v:line>
          </w:pict>
        </mc:Fallback>
      </mc:AlternateContent>
    </w:r>
    <w:r>
      <w:rPr>
        <w:rFonts w:ascii="Rotis SemiSans" w:hAnsi="Rotis SemiSans"/>
        <w:noProof/>
        <w:sz w:val="20"/>
        <w:lang w:val="de-DE" w:eastAsia="zh-CN"/>
      </w:rPr>
      <mc:AlternateContent>
        <mc:Choice Requires="wps">
          <w:drawing>
            <wp:anchor distT="0" distB="0" distL="114300" distR="114300" simplePos="0" relativeHeight="251656704" behindDoc="0" locked="0" layoutInCell="0" allowOverlap="1" wp14:anchorId="36F14D45" wp14:editId="622E282E">
              <wp:simplePos x="0" y="0"/>
              <wp:positionH relativeFrom="column">
                <wp:posOffset>182880</wp:posOffset>
              </wp:positionH>
              <wp:positionV relativeFrom="paragraph">
                <wp:posOffset>3175</wp:posOffset>
              </wp:positionV>
              <wp:extent cx="635" cy="8870315"/>
              <wp:effectExtent l="0" t="0" r="0" b="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D030C15" id="Line 1"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slq1ygEAAJADAAAOAAAAZHJzL2Uyb0RvYy54bWysU02P2yAQvVfqf0DcG8cbZTey4uwh2+1l&#13;&#10;20ba7Q+YALZRgUEMiZ1/X6BJ+nVYaVUfEDPMPN57jNf3kzXsqAJpdC2vZ3POlBMotetb/u3l8cOK&#13;&#10;M4rgJBh0quUnRfx+8/7devSNusEBjVSBJRBHzehbPsTom6oiMSgLNEOvXDrsMFiIKQx9JQOMCd2a&#13;&#10;6mY+v61GDNIHFIooZR9+HvJNwe86JeLXriMVmWl54hbLGsq6z2u1WUPTB/CDFmca8AYWFrRLl16h&#13;&#10;HiACOwT9D5TVIiBhF2cCbYVdp4UqGpKaev6XmucBvCpakjnkrzbR/4MVX45btwuZupjcs39C8Z2Y&#13;&#10;w+0ArleFwMvJp4ers1XV6Km5tuSA/C6w/fgZZaqBQ8TiwtQFmyGTPjYVs09Xs9UUmUjJ28WSM5Hy&#13;&#10;q9XdfFEvCz40l1YfKH5SaFnetNxol52ABo5PFDMVaC4lOe3wURtTXtM4NrZ8Ud8tSwOh0TIf5jIK&#13;&#10;/X5rAjtCnofyne/9oyzgwckCNiiQH51ksZjg0gzzjE6WM6PSxKdNqYugzet1ibRxmYcqo3lWcvEx&#13;&#10;Dy01e5SnXcgKc5SevWg9j2ieq9/jUvXrR9r8AAAA//8DAFBLAwQUAAYACAAAACEAgi8OkOMAAAAM&#13;&#10;AQAADwAAAGRycy9kb3ducmV2LnhtbEyPS0/DMBCE70j8B2uRuCDqEB5N0jhVRYWE1FMfhx43sUki&#13;&#10;4nVku23g17Oc4LLSamZnvymXkx3E2fjQO1LwMEtAGGqc7qlVcNi/3WcgQkTSODgyCr5MgGV1fVVi&#13;&#10;od2Ftua8i63gEAoFKuhiHAspQ9MZi2HmRkOsfThvMfLqW6k9XjjcDjJNkhdpsSf+0OFoXjvTfO5O&#13;&#10;VkE66h6/87ZeD9u71f747vXBb5S6vZnWCx6rBYhopvh3Ab8dmB8qBqvdiXQQAwdljB8VPINgNc1y&#13;&#10;EDW7HvP5E8iqlP9LVD8AAAD//wMAUEsBAi0AFAAGAAgAAAAhALaDOJL+AAAA4QEAABMAAAAAAAAA&#13;&#10;AAAAAAAAAAAAAFtDb250ZW50X1R5cGVzXS54bWxQSwECLQAUAAYACAAAACEAOP0h/9YAAACUAQAA&#13;&#10;CwAAAAAAAAAAAAAAAAAvAQAAX3JlbHMvLnJlbHNQSwECLQAUAAYACAAAACEADbJatcoBAACQAwAA&#13;&#10;DgAAAAAAAAAAAAAAAAAuAgAAZHJzL2Uyb0RvYy54bWxQSwECLQAUAAYACAAAACEAgi8OkOMAAAAM&#13;&#10;AQAADwAAAAAAAAAAAAAAAAAkBAAAZHJzL2Rvd25yZXYueG1sUEsFBgAAAAAEAAQA8wAAADQFAAAA&#13;&#10;AA==&#13;&#10;" o:allowincell="f" strokeweight=".25pt">
              <v:stroke startarrowwidth="narrow" startarrowlength="short" endarrowwidth="narrow" endarrowlength="short"/>
            </v:line>
          </w:pict>
        </mc:Fallback>
      </mc:AlternateContent>
    </w:r>
  </w:p>
  <w:p w14:paraId="1DE9BB5D" w14:textId="18577C19" w:rsidR="00547FCF" w:rsidRDefault="00547FCF" w:rsidP="000004C0">
    <w:pPr>
      <w:pStyle w:val="ERCOAdresse"/>
      <w:framePr w:wrap="around" w:y="10688"/>
      <w:rPr>
        <w:lang w:val="de-DE"/>
      </w:rPr>
    </w:pPr>
  </w:p>
  <w:p w14:paraId="6F408A05" w14:textId="19FBDD57" w:rsidR="000162A4" w:rsidRDefault="000162A4" w:rsidP="000004C0">
    <w:pPr>
      <w:pStyle w:val="ERCOAdresse"/>
      <w:framePr w:wrap="around" w:y="10688"/>
      <w:rPr>
        <w:lang w:val="de-DE"/>
      </w:rPr>
    </w:pPr>
  </w:p>
  <w:p w14:paraId="6E6703AE" w14:textId="01052971" w:rsidR="000162A4" w:rsidRDefault="000162A4" w:rsidP="000004C0">
    <w:pPr>
      <w:pStyle w:val="ERCOAdresse"/>
      <w:framePr w:wrap="around" w:y="10688"/>
      <w:rPr>
        <w:lang w:val="de-DE"/>
      </w:rPr>
    </w:pPr>
  </w:p>
  <w:p w14:paraId="3E139803" w14:textId="10BB7B44" w:rsidR="000162A4" w:rsidRDefault="000162A4" w:rsidP="000004C0">
    <w:pPr>
      <w:pStyle w:val="ERCOAdresse"/>
      <w:framePr w:wrap="around" w:y="10688"/>
      <w:rPr>
        <w:lang w:val="de-DE"/>
      </w:rPr>
    </w:pPr>
  </w:p>
  <w:p w14:paraId="10D6E057" w14:textId="47E471DF" w:rsidR="00451228" w:rsidRPr="00D4649C" w:rsidRDefault="000004C0" w:rsidP="000004C0">
    <w:pPr>
      <w:pStyle w:val="ERCOAdresse"/>
      <w:framePr w:wrap="around" w:y="10688"/>
      <w:rPr>
        <w:b/>
        <w:lang w:val="de-DE"/>
      </w:rPr>
    </w:pPr>
    <w:bookmarkStart w:id="4" w:name="OLE_LINK1"/>
    <w:bookmarkStart w:id="5" w:name="OLE_LINK2"/>
    <w:r>
      <w:rPr>
        <w:b/>
        <w:lang w:val="de-DE"/>
      </w:rPr>
      <w:t>E</w:t>
    </w:r>
    <w:r w:rsidR="00451228" w:rsidRPr="00D4649C">
      <w:rPr>
        <w:b/>
        <w:lang w:val="de-DE"/>
      </w:rPr>
      <w:t>RCO GmbH</w:t>
    </w:r>
  </w:p>
  <w:p w14:paraId="1E6933DD" w14:textId="1C26D73B" w:rsidR="00451228" w:rsidRPr="00D4649C" w:rsidRDefault="00451228" w:rsidP="000004C0">
    <w:pPr>
      <w:pStyle w:val="ERCOAdresse"/>
      <w:framePr w:wrap="around" w:y="10688"/>
      <w:rPr>
        <w:lang w:val="de-DE"/>
      </w:rPr>
    </w:pPr>
    <w:r w:rsidRPr="00D4649C">
      <w:rPr>
        <w:lang w:val="de-DE"/>
      </w:rPr>
      <w:t xml:space="preserve">Katrin </w:t>
    </w:r>
    <w:r w:rsidR="000004C0">
      <w:rPr>
        <w:lang w:val="de-DE"/>
      </w:rPr>
      <w:t>Klein</w:t>
    </w:r>
  </w:p>
  <w:p w14:paraId="44F758FC" w14:textId="77777777" w:rsidR="00451228" w:rsidRPr="00D4649C" w:rsidRDefault="00451228" w:rsidP="000004C0">
    <w:pPr>
      <w:pStyle w:val="ERCOAdresse"/>
      <w:framePr w:wrap="around" w:y="10688"/>
      <w:rPr>
        <w:lang w:val="de-DE"/>
      </w:rPr>
    </w:pPr>
    <w:r w:rsidRPr="00D4649C">
      <w:rPr>
        <w:lang w:val="de-DE"/>
      </w:rPr>
      <w:t>Content Manager/PR</w:t>
    </w:r>
  </w:p>
  <w:p w14:paraId="601DA21F" w14:textId="77777777" w:rsidR="00451228" w:rsidRPr="00D4649C" w:rsidRDefault="00451228" w:rsidP="000004C0">
    <w:pPr>
      <w:pStyle w:val="ERCOAdresse"/>
      <w:framePr w:wrap="around" w:y="10688"/>
      <w:rPr>
        <w:lang w:val="de-DE"/>
      </w:rPr>
    </w:pPr>
    <w:proofErr w:type="spellStart"/>
    <w:r w:rsidRPr="00D4649C">
      <w:rPr>
        <w:lang w:val="de-DE"/>
      </w:rPr>
      <w:t>Brockhauser</w:t>
    </w:r>
    <w:proofErr w:type="spellEnd"/>
    <w:r w:rsidRPr="00D4649C">
      <w:rPr>
        <w:lang w:val="de-DE"/>
      </w:rPr>
      <w:t xml:space="preserve"> Weg 80-82</w:t>
    </w:r>
  </w:p>
  <w:p w14:paraId="6BE172A6" w14:textId="3B0BAC60" w:rsidR="00451228" w:rsidRDefault="00451228" w:rsidP="000004C0">
    <w:pPr>
      <w:pStyle w:val="ERCOAdresse"/>
      <w:framePr w:wrap="around" w:y="10688"/>
      <w:rPr>
        <w:lang w:val="de-DE"/>
      </w:rPr>
    </w:pPr>
    <w:r w:rsidRPr="00D4649C">
      <w:rPr>
        <w:lang w:val="de-DE"/>
      </w:rPr>
      <w:t>58507 Lüdenscheid</w:t>
    </w:r>
  </w:p>
  <w:p w14:paraId="49E0AC0D" w14:textId="4B3C2AB7" w:rsidR="000004C0" w:rsidRPr="00D4649C" w:rsidRDefault="000004C0" w:rsidP="000004C0">
    <w:pPr>
      <w:pStyle w:val="ERCOAdresse"/>
      <w:framePr w:wrap="around" w:y="10688"/>
      <w:rPr>
        <w:lang w:val="de-DE"/>
      </w:rPr>
    </w:pPr>
    <w:proofErr w:type="spellStart"/>
    <w:r>
      <w:rPr>
        <w:lang w:val="de-DE"/>
      </w:rPr>
      <w:t>Duitsland</w:t>
    </w:r>
    <w:proofErr w:type="spellEnd"/>
  </w:p>
  <w:p w14:paraId="42F84004" w14:textId="77777777" w:rsidR="00451228" w:rsidRPr="00D4649C" w:rsidRDefault="00451228" w:rsidP="000004C0">
    <w:pPr>
      <w:pStyle w:val="ERCOAdresse"/>
      <w:framePr w:wrap="around" w:y="10688"/>
      <w:rPr>
        <w:lang w:val="de-DE"/>
      </w:rPr>
    </w:pPr>
    <w:r w:rsidRPr="00D4649C">
      <w:rPr>
        <w:lang w:val="de-DE"/>
      </w:rPr>
      <w:t>Tel.: +49 2351 551 345</w:t>
    </w:r>
  </w:p>
  <w:p w14:paraId="48BCC114" w14:textId="7D58D991" w:rsidR="00451228" w:rsidRPr="00D4649C" w:rsidRDefault="00451228" w:rsidP="000004C0">
    <w:pPr>
      <w:pStyle w:val="ERCOAdresse"/>
      <w:framePr w:wrap="around" w:y="10688"/>
      <w:rPr>
        <w:lang w:val="de-DE"/>
      </w:rPr>
    </w:pPr>
    <w:r w:rsidRPr="00D4649C">
      <w:rPr>
        <w:lang w:val="de-DE"/>
      </w:rPr>
      <w:t>k.</w:t>
    </w:r>
    <w:r w:rsidR="000004C0">
      <w:rPr>
        <w:lang w:val="de-DE"/>
      </w:rPr>
      <w:t>klein</w:t>
    </w:r>
    <w:r w:rsidRPr="00D4649C">
      <w:rPr>
        <w:lang w:val="de-DE"/>
      </w:rPr>
      <w:t>@erco.com</w:t>
    </w:r>
  </w:p>
  <w:p w14:paraId="0C47FE20" w14:textId="77777777" w:rsidR="00451228" w:rsidRPr="00A0757C" w:rsidRDefault="00451228" w:rsidP="000004C0">
    <w:pPr>
      <w:pStyle w:val="ERCOAdresse"/>
      <w:framePr w:wrap="around" w:y="10688"/>
      <w:rPr>
        <w:lang w:val="fr-FR"/>
      </w:rPr>
    </w:pPr>
    <w:r w:rsidRPr="00A0757C">
      <w:rPr>
        <w:lang w:val="fr-FR"/>
      </w:rPr>
      <w:t>www.erco.com</w:t>
    </w:r>
    <w:bookmarkEnd w:id="4"/>
    <w:bookmarkEnd w:id="5"/>
  </w:p>
  <w:p w14:paraId="40ECCDA5" w14:textId="77777777" w:rsidR="00451228" w:rsidRPr="00A0757C" w:rsidRDefault="00451228" w:rsidP="000004C0">
    <w:pPr>
      <w:pStyle w:val="ERCOAdresse"/>
      <w:framePr w:wrap="around" w:y="10688"/>
      <w:rPr>
        <w:lang w:val="fr-FR"/>
      </w:rPr>
    </w:pPr>
  </w:p>
  <w:p w14:paraId="5799F95F" w14:textId="77777777" w:rsidR="00451228" w:rsidRPr="00A0757C" w:rsidRDefault="00451228" w:rsidP="000004C0">
    <w:pPr>
      <w:pStyle w:val="ERCOAdresse"/>
      <w:framePr w:wrap="around" w:y="10688"/>
      <w:rPr>
        <w:lang w:val="fr-FR"/>
      </w:rPr>
    </w:pPr>
  </w:p>
  <w:p w14:paraId="4900A7D3" w14:textId="77777777" w:rsidR="00451228" w:rsidRPr="00A0757C" w:rsidRDefault="00451228" w:rsidP="000004C0">
    <w:pPr>
      <w:pStyle w:val="ERCOAdresse"/>
      <w:framePr w:wrap="around" w:y="10688"/>
      <w:rPr>
        <w:b/>
        <w:lang w:val="fr-FR"/>
      </w:rPr>
    </w:pPr>
    <w:proofErr w:type="gramStart"/>
    <w:r w:rsidRPr="00A0757C">
      <w:rPr>
        <w:b/>
        <w:lang w:val="fr-FR"/>
      </w:rPr>
      <w:t>mai</w:t>
    </w:r>
    <w:proofErr w:type="gramEnd"/>
    <w:r w:rsidRPr="00A0757C">
      <w:rPr>
        <w:b/>
        <w:lang w:val="fr-FR"/>
      </w:rPr>
      <w:t xml:space="preserve"> public relations </w:t>
    </w:r>
    <w:proofErr w:type="spellStart"/>
    <w:r w:rsidRPr="00A0757C">
      <w:rPr>
        <w:b/>
        <w:lang w:val="fr-FR"/>
      </w:rPr>
      <w:t>GmbH</w:t>
    </w:r>
    <w:proofErr w:type="spellEnd"/>
    <w:r w:rsidRPr="00A0757C">
      <w:rPr>
        <w:b/>
        <w:lang w:val="fr-FR"/>
      </w:rPr>
      <w:t xml:space="preserve"> </w:t>
    </w:r>
  </w:p>
  <w:p w14:paraId="39331C39" w14:textId="13C6C255" w:rsidR="00451228" w:rsidRPr="00A0757C" w:rsidRDefault="00451228" w:rsidP="000004C0">
    <w:pPr>
      <w:pStyle w:val="ERCOAdresse"/>
      <w:framePr w:wrap="around" w:y="10688"/>
      <w:rPr>
        <w:lang w:val="fr-FR"/>
      </w:rPr>
    </w:pPr>
    <w:r w:rsidRPr="00A0757C">
      <w:rPr>
        <w:lang w:val="fr-FR"/>
      </w:rPr>
      <w:t xml:space="preserve">Arno </w:t>
    </w:r>
    <w:proofErr w:type="spellStart"/>
    <w:r w:rsidRPr="00A0757C">
      <w:rPr>
        <w:lang w:val="fr-FR"/>
      </w:rPr>
      <w:t>Heitland</w:t>
    </w:r>
    <w:proofErr w:type="spellEnd"/>
  </w:p>
  <w:p w14:paraId="78CE96FD" w14:textId="5C698983" w:rsidR="00451228" w:rsidRPr="00A0757C" w:rsidRDefault="000004C0" w:rsidP="000004C0">
    <w:pPr>
      <w:pStyle w:val="ERCOAdresse"/>
      <w:framePr w:wrap="around" w:y="10688"/>
      <w:rPr>
        <w:lang w:val="fr-FR"/>
      </w:rPr>
    </w:pPr>
    <w:r>
      <w:rPr>
        <w:lang w:val="fr-FR"/>
      </w:rPr>
      <w:t xml:space="preserve">Senior </w:t>
    </w:r>
    <w:r w:rsidR="00451228" w:rsidRPr="00A0757C">
      <w:rPr>
        <w:lang w:val="fr-FR"/>
      </w:rPr>
      <w:t>PR-consultant</w:t>
    </w:r>
  </w:p>
  <w:p w14:paraId="28835169" w14:textId="77777777" w:rsidR="00451228" w:rsidRPr="00A0757C" w:rsidRDefault="00451228" w:rsidP="000004C0">
    <w:pPr>
      <w:pStyle w:val="ERCOAdresse"/>
      <w:framePr w:wrap="around" w:y="10688"/>
      <w:rPr>
        <w:lang w:val="fr-FR"/>
      </w:rPr>
    </w:pPr>
    <w:proofErr w:type="spellStart"/>
    <w:r w:rsidRPr="00A0757C">
      <w:rPr>
        <w:lang w:val="fr-FR"/>
      </w:rPr>
      <w:t>Leuschnerdamm</w:t>
    </w:r>
    <w:proofErr w:type="spellEnd"/>
    <w:r w:rsidRPr="00A0757C">
      <w:rPr>
        <w:lang w:val="fr-FR"/>
      </w:rPr>
      <w:t xml:space="preserve"> 13</w:t>
    </w:r>
  </w:p>
  <w:p w14:paraId="50D6F964" w14:textId="57CD5602" w:rsidR="00451228" w:rsidRDefault="00451228" w:rsidP="000004C0">
    <w:pPr>
      <w:pStyle w:val="ERCOAdresse"/>
      <w:framePr w:wrap="around" w:y="10688"/>
    </w:pPr>
    <w:r>
      <w:t>10999 Berlijn</w:t>
    </w:r>
  </w:p>
  <w:p w14:paraId="7B696862" w14:textId="060C1839" w:rsidR="000004C0" w:rsidRPr="00547FCF" w:rsidRDefault="000004C0" w:rsidP="000004C0">
    <w:pPr>
      <w:pStyle w:val="ERCOAdresse"/>
      <w:framePr w:wrap="around" w:y="10688"/>
    </w:pPr>
    <w:r>
      <w:t>Duitsland</w:t>
    </w:r>
  </w:p>
  <w:p w14:paraId="622A5FC5" w14:textId="77777777" w:rsidR="00451228" w:rsidRPr="00547FCF" w:rsidRDefault="00451228" w:rsidP="000004C0">
    <w:pPr>
      <w:pStyle w:val="ERCOAdresse"/>
      <w:framePr w:wrap="around" w:y="10688"/>
    </w:pPr>
    <w:r>
      <w:t>Tel.: +49 30 66 40 40 558</w:t>
    </w:r>
  </w:p>
  <w:p w14:paraId="0EA8FEBB" w14:textId="77777777" w:rsidR="00451228" w:rsidRPr="00547FCF" w:rsidRDefault="00000000" w:rsidP="000004C0">
    <w:pPr>
      <w:pStyle w:val="ERCOAdresse"/>
      <w:framePr w:wrap="around" w:y="10688"/>
    </w:pPr>
    <w:hyperlink r:id="rId1" w:history="1">
      <w:r w:rsidR="00A0757C">
        <w:t>erco@maipr.com</w:t>
      </w:r>
    </w:hyperlink>
  </w:p>
  <w:p w14:paraId="04411092" w14:textId="77777777" w:rsidR="00451228" w:rsidRPr="00547FCF" w:rsidRDefault="00451228" w:rsidP="000004C0">
    <w:pPr>
      <w:pStyle w:val="ERCOAdresse"/>
      <w:framePr w:wrap="around" w:y="10688"/>
    </w:pPr>
    <w:proofErr w:type="gramStart"/>
    <w:r>
      <w:t>www.maipr.com</w:t>
    </w:r>
    <w:proofErr w:type="gramEnd"/>
  </w:p>
  <w:p w14:paraId="4BE9C971" w14:textId="77777777" w:rsidR="00547FCF" w:rsidRDefault="00547FCF">
    <w:pPr>
      <w:pStyle w:val="Kopfzeile"/>
    </w:pPr>
    <w:r>
      <w:rPr>
        <w:noProof/>
        <w:lang w:val="de-DE" w:eastAsia="zh-CN"/>
      </w:rPr>
      <w:drawing>
        <wp:anchor distT="0" distB="0" distL="114300" distR="114300" simplePos="0" relativeHeight="251658752" behindDoc="0" locked="0" layoutInCell="1" allowOverlap="1" wp14:anchorId="1FC85DEE" wp14:editId="12A8D991">
          <wp:simplePos x="0" y="0"/>
          <wp:positionH relativeFrom="leftMargin">
            <wp:posOffset>720090</wp:posOffset>
          </wp:positionH>
          <wp:positionV relativeFrom="topMargin">
            <wp:posOffset>485775</wp:posOffset>
          </wp:positionV>
          <wp:extent cx="808355" cy="250190"/>
          <wp:effectExtent l="0" t="0" r="4445" b="3810"/>
          <wp:wrapNone/>
          <wp:docPr id="4"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4ADE92E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0"/>
    <w:multiLevelType w:val="singleLevel"/>
    <w:tmpl w:val="39E6B58E"/>
    <w:lvl w:ilvl="0">
      <w:start w:val="1"/>
      <w:numFmt w:val="bullet"/>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6A4E960E"/>
    <w:lvl w:ilvl="0">
      <w:start w:val="1"/>
      <w:numFmt w:val="bullet"/>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5662506E"/>
    <w:lvl w:ilvl="0">
      <w:start w:val="1"/>
      <w:numFmt w:val="bullet"/>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1EF2A024"/>
    <w:lvl w:ilvl="0">
      <w:start w:val="1"/>
      <w:numFmt w:val="bullet"/>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A83EC0BE"/>
    <w:lvl w:ilvl="0">
      <w:start w:val="1"/>
      <w:numFmt w:val="bullet"/>
      <w:lvlText w:val=""/>
      <w:lvlJc w:val="left"/>
      <w:pPr>
        <w:tabs>
          <w:tab w:val="num" w:pos="360"/>
        </w:tabs>
        <w:ind w:left="360" w:hanging="360"/>
      </w:pPr>
      <w:rPr>
        <w:rFonts w:ascii="Symbol" w:hAnsi="Symbol" w:hint="default"/>
      </w:rPr>
    </w:lvl>
  </w:abstractNum>
  <w:num w:numId="1" w16cid:durableId="1913004318">
    <w:abstractNumId w:val="0"/>
  </w:num>
  <w:num w:numId="2" w16cid:durableId="993873545">
    <w:abstractNumId w:val="5"/>
  </w:num>
  <w:num w:numId="3" w16cid:durableId="12001890">
    <w:abstractNumId w:val="4"/>
  </w:num>
  <w:num w:numId="4" w16cid:durableId="1969894418">
    <w:abstractNumId w:val="3"/>
  </w:num>
  <w:num w:numId="5" w16cid:durableId="1347949885">
    <w:abstractNumId w:val="2"/>
  </w:num>
  <w:num w:numId="6" w16cid:durableId="82786438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removeDateAndTime/>
  <w:embedSystemFonts/>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39CF"/>
    <w:rsid w:val="000004C0"/>
    <w:rsid w:val="000034AC"/>
    <w:rsid w:val="000041D6"/>
    <w:rsid w:val="000114A8"/>
    <w:rsid w:val="00012166"/>
    <w:rsid w:val="000133D8"/>
    <w:rsid w:val="00013CCD"/>
    <w:rsid w:val="00014AC4"/>
    <w:rsid w:val="00014EC7"/>
    <w:rsid w:val="000155DD"/>
    <w:rsid w:val="00015D89"/>
    <w:rsid w:val="000162A4"/>
    <w:rsid w:val="000209ED"/>
    <w:rsid w:val="00031289"/>
    <w:rsid w:val="00031B50"/>
    <w:rsid w:val="00036EDA"/>
    <w:rsid w:val="000473CC"/>
    <w:rsid w:val="000502FE"/>
    <w:rsid w:val="000525B2"/>
    <w:rsid w:val="00056217"/>
    <w:rsid w:val="0005621C"/>
    <w:rsid w:val="00056857"/>
    <w:rsid w:val="00067B22"/>
    <w:rsid w:val="0007469C"/>
    <w:rsid w:val="00074A92"/>
    <w:rsid w:val="0007750C"/>
    <w:rsid w:val="000778B4"/>
    <w:rsid w:val="00084D5F"/>
    <w:rsid w:val="000922EF"/>
    <w:rsid w:val="000923F1"/>
    <w:rsid w:val="00095B3A"/>
    <w:rsid w:val="000A1EF0"/>
    <w:rsid w:val="000A334D"/>
    <w:rsid w:val="000A3F5A"/>
    <w:rsid w:val="000B32E5"/>
    <w:rsid w:val="000B5A53"/>
    <w:rsid w:val="000D00D9"/>
    <w:rsid w:val="000D07C2"/>
    <w:rsid w:val="000D357F"/>
    <w:rsid w:val="000D5052"/>
    <w:rsid w:val="000D7BBB"/>
    <w:rsid w:val="000E6241"/>
    <w:rsid w:val="000F74AB"/>
    <w:rsid w:val="001064D1"/>
    <w:rsid w:val="0010782F"/>
    <w:rsid w:val="001114F3"/>
    <w:rsid w:val="00113AA5"/>
    <w:rsid w:val="00125046"/>
    <w:rsid w:val="001326DE"/>
    <w:rsid w:val="00132C16"/>
    <w:rsid w:val="0013778A"/>
    <w:rsid w:val="001452BF"/>
    <w:rsid w:val="00151D7F"/>
    <w:rsid w:val="00163F36"/>
    <w:rsid w:val="0016676F"/>
    <w:rsid w:val="00167613"/>
    <w:rsid w:val="001720E5"/>
    <w:rsid w:val="001814F1"/>
    <w:rsid w:val="00183568"/>
    <w:rsid w:val="001837A7"/>
    <w:rsid w:val="001854C0"/>
    <w:rsid w:val="00186399"/>
    <w:rsid w:val="001915D3"/>
    <w:rsid w:val="00194E1A"/>
    <w:rsid w:val="001971D5"/>
    <w:rsid w:val="001A27C3"/>
    <w:rsid w:val="001A4A60"/>
    <w:rsid w:val="001A5D26"/>
    <w:rsid w:val="001B2881"/>
    <w:rsid w:val="001B4C89"/>
    <w:rsid w:val="001B6E0B"/>
    <w:rsid w:val="001C0450"/>
    <w:rsid w:val="001C6A91"/>
    <w:rsid w:val="001D0E58"/>
    <w:rsid w:val="001D153E"/>
    <w:rsid w:val="001D2A28"/>
    <w:rsid w:val="001E2E49"/>
    <w:rsid w:val="001E4220"/>
    <w:rsid w:val="001E7D98"/>
    <w:rsid w:val="001F21CC"/>
    <w:rsid w:val="00203ECD"/>
    <w:rsid w:val="00207E6D"/>
    <w:rsid w:val="00215386"/>
    <w:rsid w:val="00217908"/>
    <w:rsid w:val="002214B4"/>
    <w:rsid w:val="00234D03"/>
    <w:rsid w:val="0023757E"/>
    <w:rsid w:val="00237C73"/>
    <w:rsid w:val="00237CBA"/>
    <w:rsid w:val="00242D1F"/>
    <w:rsid w:val="00242F2A"/>
    <w:rsid w:val="002448E9"/>
    <w:rsid w:val="00246A10"/>
    <w:rsid w:val="0025330D"/>
    <w:rsid w:val="00263155"/>
    <w:rsid w:val="00263B3C"/>
    <w:rsid w:val="00265D70"/>
    <w:rsid w:val="00267E7A"/>
    <w:rsid w:val="00270E41"/>
    <w:rsid w:val="00275F72"/>
    <w:rsid w:val="0028005E"/>
    <w:rsid w:val="00283D76"/>
    <w:rsid w:val="00295A1C"/>
    <w:rsid w:val="002963F8"/>
    <w:rsid w:val="00297D22"/>
    <w:rsid w:val="002A1093"/>
    <w:rsid w:val="002B4906"/>
    <w:rsid w:val="002C0754"/>
    <w:rsid w:val="002C2567"/>
    <w:rsid w:val="002C36AB"/>
    <w:rsid w:val="002F294A"/>
    <w:rsid w:val="002F2F68"/>
    <w:rsid w:val="002F418A"/>
    <w:rsid w:val="002F43C0"/>
    <w:rsid w:val="00305EF9"/>
    <w:rsid w:val="0031162C"/>
    <w:rsid w:val="003120D1"/>
    <w:rsid w:val="00315A81"/>
    <w:rsid w:val="00324F3A"/>
    <w:rsid w:val="0033318E"/>
    <w:rsid w:val="0035113B"/>
    <w:rsid w:val="00353C18"/>
    <w:rsid w:val="00357B4C"/>
    <w:rsid w:val="0036189F"/>
    <w:rsid w:val="00373A6A"/>
    <w:rsid w:val="00376079"/>
    <w:rsid w:val="0038194B"/>
    <w:rsid w:val="003831EF"/>
    <w:rsid w:val="00391C3D"/>
    <w:rsid w:val="003A2FFE"/>
    <w:rsid w:val="003A588A"/>
    <w:rsid w:val="003A6374"/>
    <w:rsid w:val="003B259D"/>
    <w:rsid w:val="003B47C3"/>
    <w:rsid w:val="003B4E2B"/>
    <w:rsid w:val="003C0B6A"/>
    <w:rsid w:val="003D0F12"/>
    <w:rsid w:val="003D6C53"/>
    <w:rsid w:val="003E1501"/>
    <w:rsid w:val="003E2CF9"/>
    <w:rsid w:val="003E4ED4"/>
    <w:rsid w:val="003E5A86"/>
    <w:rsid w:val="003E7D25"/>
    <w:rsid w:val="003F1265"/>
    <w:rsid w:val="003F2E12"/>
    <w:rsid w:val="003F62B8"/>
    <w:rsid w:val="00401E9F"/>
    <w:rsid w:val="00411202"/>
    <w:rsid w:val="004121E6"/>
    <w:rsid w:val="00413C20"/>
    <w:rsid w:val="00414579"/>
    <w:rsid w:val="00415A29"/>
    <w:rsid w:val="004236AE"/>
    <w:rsid w:val="004361E3"/>
    <w:rsid w:val="00450000"/>
    <w:rsid w:val="00451228"/>
    <w:rsid w:val="004523CA"/>
    <w:rsid w:val="004546EF"/>
    <w:rsid w:val="004713E8"/>
    <w:rsid w:val="0047222A"/>
    <w:rsid w:val="00472A36"/>
    <w:rsid w:val="0047524C"/>
    <w:rsid w:val="0047768D"/>
    <w:rsid w:val="004779D8"/>
    <w:rsid w:val="00482881"/>
    <w:rsid w:val="00483F19"/>
    <w:rsid w:val="0048760E"/>
    <w:rsid w:val="0048783D"/>
    <w:rsid w:val="004A1A5A"/>
    <w:rsid w:val="004A3B56"/>
    <w:rsid w:val="004B28F1"/>
    <w:rsid w:val="004B34DC"/>
    <w:rsid w:val="004C3C96"/>
    <w:rsid w:val="004C58EB"/>
    <w:rsid w:val="004C6656"/>
    <w:rsid w:val="004D1E14"/>
    <w:rsid w:val="004D2B83"/>
    <w:rsid w:val="004E163C"/>
    <w:rsid w:val="004E2ED1"/>
    <w:rsid w:val="004E4CBB"/>
    <w:rsid w:val="004F0629"/>
    <w:rsid w:val="004F3038"/>
    <w:rsid w:val="005156B0"/>
    <w:rsid w:val="0051771F"/>
    <w:rsid w:val="005245BE"/>
    <w:rsid w:val="00535EA0"/>
    <w:rsid w:val="005373DB"/>
    <w:rsid w:val="00546401"/>
    <w:rsid w:val="00547FCF"/>
    <w:rsid w:val="005513E1"/>
    <w:rsid w:val="00552289"/>
    <w:rsid w:val="005543CE"/>
    <w:rsid w:val="005652E8"/>
    <w:rsid w:val="0056691F"/>
    <w:rsid w:val="0056728E"/>
    <w:rsid w:val="005756DC"/>
    <w:rsid w:val="00575771"/>
    <w:rsid w:val="00576461"/>
    <w:rsid w:val="005800B5"/>
    <w:rsid w:val="00582750"/>
    <w:rsid w:val="0058660A"/>
    <w:rsid w:val="00596003"/>
    <w:rsid w:val="005A2857"/>
    <w:rsid w:val="005A2ABC"/>
    <w:rsid w:val="005A4DBE"/>
    <w:rsid w:val="005B1F59"/>
    <w:rsid w:val="005C2E9B"/>
    <w:rsid w:val="005C4F93"/>
    <w:rsid w:val="005C5544"/>
    <w:rsid w:val="005D2D00"/>
    <w:rsid w:val="005D4DE6"/>
    <w:rsid w:val="005D5630"/>
    <w:rsid w:val="005D634F"/>
    <w:rsid w:val="005E4099"/>
    <w:rsid w:val="00600D2A"/>
    <w:rsid w:val="00601847"/>
    <w:rsid w:val="00603429"/>
    <w:rsid w:val="00604B21"/>
    <w:rsid w:val="006062F3"/>
    <w:rsid w:val="006108DA"/>
    <w:rsid w:val="00613A03"/>
    <w:rsid w:val="006155A2"/>
    <w:rsid w:val="00631A6B"/>
    <w:rsid w:val="006326F3"/>
    <w:rsid w:val="00634458"/>
    <w:rsid w:val="00646A67"/>
    <w:rsid w:val="00650C0D"/>
    <w:rsid w:val="0065429C"/>
    <w:rsid w:val="00666AF3"/>
    <w:rsid w:val="00671D19"/>
    <w:rsid w:val="00672535"/>
    <w:rsid w:val="00677FDB"/>
    <w:rsid w:val="00683D1E"/>
    <w:rsid w:val="00685C7C"/>
    <w:rsid w:val="00696290"/>
    <w:rsid w:val="006A4ED9"/>
    <w:rsid w:val="006A6820"/>
    <w:rsid w:val="006B231B"/>
    <w:rsid w:val="006B23D8"/>
    <w:rsid w:val="006B38B9"/>
    <w:rsid w:val="006B40C0"/>
    <w:rsid w:val="006B6D9B"/>
    <w:rsid w:val="006B79A1"/>
    <w:rsid w:val="006C1044"/>
    <w:rsid w:val="006C193C"/>
    <w:rsid w:val="006C3AEC"/>
    <w:rsid w:val="006D19C5"/>
    <w:rsid w:val="006D437F"/>
    <w:rsid w:val="006D4479"/>
    <w:rsid w:val="006E5015"/>
    <w:rsid w:val="006E6291"/>
    <w:rsid w:val="006E6C46"/>
    <w:rsid w:val="006E754D"/>
    <w:rsid w:val="006F00B0"/>
    <w:rsid w:val="006F38DD"/>
    <w:rsid w:val="006F4301"/>
    <w:rsid w:val="0070515E"/>
    <w:rsid w:val="00707D53"/>
    <w:rsid w:val="00717D6A"/>
    <w:rsid w:val="00722429"/>
    <w:rsid w:val="007239CF"/>
    <w:rsid w:val="00723D46"/>
    <w:rsid w:val="00733DA9"/>
    <w:rsid w:val="00734FCC"/>
    <w:rsid w:val="007376E4"/>
    <w:rsid w:val="007501F5"/>
    <w:rsid w:val="00752C27"/>
    <w:rsid w:val="00757432"/>
    <w:rsid w:val="00772E27"/>
    <w:rsid w:val="0077629F"/>
    <w:rsid w:val="007824B7"/>
    <w:rsid w:val="00784BF2"/>
    <w:rsid w:val="00787D34"/>
    <w:rsid w:val="0079138D"/>
    <w:rsid w:val="0079420A"/>
    <w:rsid w:val="0079777B"/>
    <w:rsid w:val="007A46EA"/>
    <w:rsid w:val="007A4757"/>
    <w:rsid w:val="007A5E47"/>
    <w:rsid w:val="007B1BDB"/>
    <w:rsid w:val="007C7179"/>
    <w:rsid w:val="007D0A57"/>
    <w:rsid w:val="007D1D35"/>
    <w:rsid w:val="007D500F"/>
    <w:rsid w:val="007D71A4"/>
    <w:rsid w:val="007E32A5"/>
    <w:rsid w:val="007E5224"/>
    <w:rsid w:val="007E6F59"/>
    <w:rsid w:val="007F4384"/>
    <w:rsid w:val="007F692C"/>
    <w:rsid w:val="008006C7"/>
    <w:rsid w:val="008144EE"/>
    <w:rsid w:val="00825BB0"/>
    <w:rsid w:val="00831118"/>
    <w:rsid w:val="0083311C"/>
    <w:rsid w:val="00834CBD"/>
    <w:rsid w:val="00847094"/>
    <w:rsid w:val="00847225"/>
    <w:rsid w:val="008556BA"/>
    <w:rsid w:val="0086271D"/>
    <w:rsid w:val="00863DA2"/>
    <w:rsid w:val="0086731A"/>
    <w:rsid w:val="00875014"/>
    <w:rsid w:val="00877C6A"/>
    <w:rsid w:val="00887D16"/>
    <w:rsid w:val="00893EAC"/>
    <w:rsid w:val="008945A8"/>
    <w:rsid w:val="008951F6"/>
    <w:rsid w:val="0089609C"/>
    <w:rsid w:val="008967DA"/>
    <w:rsid w:val="0089730C"/>
    <w:rsid w:val="00897B58"/>
    <w:rsid w:val="00897E4A"/>
    <w:rsid w:val="00897FF6"/>
    <w:rsid w:val="008A0542"/>
    <w:rsid w:val="008A40F8"/>
    <w:rsid w:val="008B2303"/>
    <w:rsid w:val="008C7BCC"/>
    <w:rsid w:val="008D30E4"/>
    <w:rsid w:val="008E1574"/>
    <w:rsid w:val="008E27A9"/>
    <w:rsid w:val="008E431B"/>
    <w:rsid w:val="008F65D3"/>
    <w:rsid w:val="008F6DF0"/>
    <w:rsid w:val="009006D6"/>
    <w:rsid w:val="00904032"/>
    <w:rsid w:val="00905710"/>
    <w:rsid w:val="0091178C"/>
    <w:rsid w:val="00911E27"/>
    <w:rsid w:val="0091284C"/>
    <w:rsid w:val="00912A1F"/>
    <w:rsid w:val="00913CEB"/>
    <w:rsid w:val="00915400"/>
    <w:rsid w:val="00923127"/>
    <w:rsid w:val="0092439A"/>
    <w:rsid w:val="00925C58"/>
    <w:rsid w:val="00943A4D"/>
    <w:rsid w:val="00956B11"/>
    <w:rsid w:val="009621CD"/>
    <w:rsid w:val="00974BE4"/>
    <w:rsid w:val="009766D5"/>
    <w:rsid w:val="009906A9"/>
    <w:rsid w:val="00990E4B"/>
    <w:rsid w:val="0099195A"/>
    <w:rsid w:val="009978E0"/>
    <w:rsid w:val="009A2F4B"/>
    <w:rsid w:val="009B0DF2"/>
    <w:rsid w:val="009B3143"/>
    <w:rsid w:val="009B4006"/>
    <w:rsid w:val="009C10DB"/>
    <w:rsid w:val="009C541D"/>
    <w:rsid w:val="009D1109"/>
    <w:rsid w:val="009D2559"/>
    <w:rsid w:val="009D2996"/>
    <w:rsid w:val="009D6EBA"/>
    <w:rsid w:val="009E4D4B"/>
    <w:rsid w:val="009E54CC"/>
    <w:rsid w:val="009E6510"/>
    <w:rsid w:val="009E6FAF"/>
    <w:rsid w:val="009F1AB1"/>
    <w:rsid w:val="009F34F8"/>
    <w:rsid w:val="009F40A7"/>
    <w:rsid w:val="009F5BC2"/>
    <w:rsid w:val="00A00BBC"/>
    <w:rsid w:val="00A01564"/>
    <w:rsid w:val="00A0757C"/>
    <w:rsid w:val="00A16012"/>
    <w:rsid w:val="00A25EB1"/>
    <w:rsid w:val="00A31A61"/>
    <w:rsid w:val="00A339F1"/>
    <w:rsid w:val="00A50005"/>
    <w:rsid w:val="00A526BF"/>
    <w:rsid w:val="00A56E55"/>
    <w:rsid w:val="00A579E4"/>
    <w:rsid w:val="00A60552"/>
    <w:rsid w:val="00A670D5"/>
    <w:rsid w:val="00A8215A"/>
    <w:rsid w:val="00A85BA7"/>
    <w:rsid w:val="00A87C98"/>
    <w:rsid w:val="00A91E87"/>
    <w:rsid w:val="00A92ED4"/>
    <w:rsid w:val="00A9511E"/>
    <w:rsid w:val="00AA2EAD"/>
    <w:rsid w:val="00AA6FA7"/>
    <w:rsid w:val="00AB072D"/>
    <w:rsid w:val="00AC02BE"/>
    <w:rsid w:val="00AC3115"/>
    <w:rsid w:val="00AC5442"/>
    <w:rsid w:val="00AC75E2"/>
    <w:rsid w:val="00AD09FE"/>
    <w:rsid w:val="00AD51F6"/>
    <w:rsid w:val="00AE39A0"/>
    <w:rsid w:val="00AE3A4C"/>
    <w:rsid w:val="00AF3425"/>
    <w:rsid w:val="00B01A06"/>
    <w:rsid w:val="00B02919"/>
    <w:rsid w:val="00B05D70"/>
    <w:rsid w:val="00B102A5"/>
    <w:rsid w:val="00B10351"/>
    <w:rsid w:val="00B12C34"/>
    <w:rsid w:val="00B13718"/>
    <w:rsid w:val="00B1555A"/>
    <w:rsid w:val="00B205CC"/>
    <w:rsid w:val="00B23926"/>
    <w:rsid w:val="00B24C66"/>
    <w:rsid w:val="00B25FD1"/>
    <w:rsid w:val="00B27EA1"/>
    <w:rsid w:val="00B33567"/>
    <w:rsid w:val="00B33734"/>
    <w:rsid w:val="00B40AE3"/>
    <w:rsid w:val="00B416FB"/>
    <w:rsid w:val="00B4260A"/>
    <w:rsid w:val="00B432C7"/>
    <w:rsid w:val="00B44C9E"/>
    <w:rsid w:val="00B47D20"/>
    <w:rsid w:val="00B53D8F"/>
    <w:rsid w:val="00B56BDD"/>
    <w:rsid w:val="00B56CE7"/>
    <w:rsid w:val="00B609EC"/>
    <w:rsid w:val="00B610F9"/>
    <w:rsid w:val="00B6468E"/>
    <w:rsid w:val="00B656B8"/>
    <w:rsid w:val="00B65A35"/>
    <w:rsid w:val="00B66FDE"/>
    <w:rsid w:val="00B673DA"/>
    <w:rsid w:val="00B74F15"/>
    <w:rsid w:val="00B819C8"/>
    <w:rsid w:val="00B83C8B"/>
    <w:rsid w:val="00B95BF0"/>
    <w:rsid w:val="00BA4622"/>
    <w:rsid w:val="00BC319A"/>
    <w:rsid w:val="00BC4216"/>
    <w:rsid w:val="00BE0E44"/>
    <w:rsid w:val="00BE3975"/>
    <w:rsid w:val="00BF338E"/>
    <w:rsid w:val="00BF7C85"/>
    <w:rsid w:val="00C05475"/>
    <w:rsid w:val="00C065F6"/>
    <w:rsid w:val="00C16F64"/>
    <w:rsid w:val="00C176AE"/>
    <w:rsid w:val="00C212E6"/>
    <w:rsid w:val="00C2517B"/>
    <w:rsid w:val="00C27783"/>
    <w:rsid w:val="00C44DB4"/>
    <w:rsid w:val="00C51726"/>
    <w:rsid w:val="00C61752"/>
    <w:rsid w:val="00C61E85"/>
    <w:rsid w:val="00C634A8"/>
    <w:rsid w:val="00C63FC7"/>
    <w:rsid w:val="00C64031"/>
    <w:rsid w:val="00C640B5"/>
    <w:rsid w:val="00C64D2C"/>
    <w:rsid w:val="00C67286"/>
    <w:rsid w:val="00C72D83"/>
    <w:rsid w:val="00C83C11"/>
    <w:rsid w:val="00C84C82"/>
    <w:rsid w:val="00C90C02"/>
    <w:rsid w:val="00C92DF2"/>
    <w:rsid w:val="00C939FE"/>
    <w:rsid w:val="00C94040"/>
    <w:rsid w:val="00C9462A"/>
    <w:rsid w:val="00C967E6"/>
    <w:rsid w:val="00CA066C"/>
    <w:rsid w:val="00CA59DB"/>
    <w:rsid w:val="00CB08C1"/>
    <w:rsid w:val="00CB67BE"/>
    <w:rsid w:val="00CB7E92"/>
    <w:rsid w:val="00CC5035"/>
    <w:rsid w:val="00CD14E0"/>
    <w:rsid w:val="00CD438D"/>
    <w:rsid w:val="00CE34F2"/>
    <w:rsid w:val="00CE4FCC"/>
    <w:rsid w:val="00D026B7"/>
    <w:rsid w:val="00D02C76"/>
    <w:rsid w:val="00D03716"/>
    <w:rsid w:val="00D06469"/>
    <w:rsid w:val="00D075A9"/>
    <w:rsid w:val="00D15BB1"/>
    <w:rsid w:val="00D33AE0"/>
    <w:rsid w:val="00D34A48"/>
    <w:rsid w:val="00D378A3"/>
    <w:rsid w:val="00D42960"/>
    <w:rsid w:val="00D436BC"/>
    <w:rsid w:val="00D45D04"/>
    <w:rsid w:val="00D4649C"/>
    <w:rsid w:val="00D4714F"/>
    <w:rsid w:val="00D51B99"/>
    <w:rsid w:val="00D521DC"/>
    <w:rsid w:val="00D562DF"/>
    <w:rsid w:val="00D6532E"/>
    <w:rsid w:val="00D66E58"/>
    <w:rsid w:val="00D721A1"/>
    <w:rsid w:val="00D7357D"/>
    <w:rsid w:val="00D74215"/>
    <w:rsid w:val="00D743F0"/>
    <w:rsid w:val="00D77D03"/>
    <w:rsid w:val="00D80D67"/>
    <w:rsid w:val="00D80E83"/>
    <w:rsid w:val="00D811CB"/>
    <w:rsid w:val="00D83029"/>
    <w:rsid w:val="00D84D97"/>
    <w:rsid w:val="00D85A23"/>
    <w:rsid w:val="00D90C1C"/>
    <w:rsid w:val="00D9328E"/>
    <w:rsid w:val="00D9376C"/>
    <w:rsid w:val="00DA09EC"/>
    <w:rsid w:val="00DA390B"/>
    <w:rsid w:val="00DA4B3E"/>
    <w:rsid w:val="00DA62FA"/>
    <w:rsid w:val="00DA7FDF"/>
    <w:rsid w:val="00DB2A10"/>
    <w:rsid w:val="00DB720F"/>
    <w:rsid w:val="00DC2D3C"/>
    <w:rsid w:val="00DC4553"/>
    <w:rsid w:val="00DC4C5D"/>
    <w:rsid w:val="00DC6514"/>
    <w:rsid w:val="00DD29B9"/>
    <w:rsid w:val="00DD3562"/>
    <w:rsid w:val="00DD4479"/>
    <w:rsid w:val="00DF1DEC"/>
    <w:rsid w:val="00DF2EDA"/>
    <w:rsid w:val="00DF44F7"/>
    <w:rsid w:val="00DF5832"/>
    <w:rsid w:val="00DF7EBE"/>
    <w:rsid w:val="00E00C73"/>
    <w:rsid w:val="00E110A6"/>
    <w:rsid w:val="00E1170E"/>
    <w:rsid w:val="00E1491F"/>
    <w:rsid w:val="00E169D8"/>
    <w:rsid w:val="00E253EF"/>
    <w:rsid w:val="00E316A2"/>
    <w:rsid w:val="00E3228C"/>
    <w:rsid w:val="00E326D9"/>
    <w:rsid w:val="00E41250"/>
    <w:rsid w:val="00E43B79"/>
    <w:rsid w:val="00E44853"/>
    <w:rsid w:val="00E45483"/>
    <w:rsid w:val="00E45E09"/>
    <w:rsid w:val="00E46F3B"/>
    <w:rsid w:val="00E47580"/>
    <w:rsid w:val="00E5556A"/>
    <w:rsid w:val="00E557F6"/>
    <w:rsid w:val="00E6613E"/>
    <w:rsid w:val="00E75C55"/>
    <w:rsid w:val="00E813AA"/>
    <w:rsid w:val="00E821F0"/>
    <w:rsid w:val="00E90D01"/>
    <w:rsid w:val="00E935AD"/>
    <w:rsid w:val="00E9397F"/>
    <w:rsid w:val="00E948EA"/>
    <w:rsid w:val="00E96AB6"/>
    <w:rsid w:val="00E978E1"/>
    <w:rsid w:val="00EA041A"/>
    <w:rsid w:val="00EC1C08"/>
    <w:rsid w:val="00EC6633"/>
    <w:rsid w:val="00EC67E5"/>
    <w:rsid w:val="00ED315F"/>
    <w:rsid w:val="00ED48D9"/>
    <w:rsid w:val="00EE220B"/>
    <w:rsid w:val="00EE2900"/>
    <w:rsid w:val="00EE6783"/>
    <w:rsid w:val="00F10995"/>
    <w:rsid w:val="00F13ED8"/>
    <w:rsid w:val="00F15853"/>
    <w:rsid w:val="00F16823"/>
    <w:rsid w:val="00F17C5C"/>
    <w:rsid w:val="00F21AE9"/>
    <w:rsid w:val="00F2284F"/>
    <w:rsid w:val="00F26635"/>
    <w:rsid w:val="00F30197"/>
    <w:rsid w:val="00F3148F"/>
    <w:rsid w:val="00F33700"/>
    <w:rsid w:val="00F358B5"/>
    <w:rsid w:val="00F453D7"/>
    <w:rsid w:val="00F5111F"/>
    <w:rsid w:val="00F52E3F"/>
    <w:rsid w:val="00F53BCC"/>
    <w:rsid w:val="00F54274"/>
    <w:rsid w:val="00F56878"/>
    <w:rsid w:val="00F57BC9"/>
    <w:rsid w:val="00F60CE6"/>
    <w:rsid w:val="00F620EE"/>
    <w:rsid w:val="00F625AA"/>
    <w:rsid w:val="00F65401"/>
    <w:rsid w:val="00F658B9"/>
    <w:rsid w:val="00F65991"/>
    <w:rsid w:val="00F74B54"/>
    <w:rsid w:val="00F75304"/>
    <w:rsid w:val="00F75722"/>
    <w:rsid w:val="00F767B7"/>
    <w:rsid w:val="00F76DCC"/>
    <w:rsid w:val="00F86E30"/>
    <w:rsid w:val="00F906B3"/>
    <w:rsid w:val="00F90B4C"/>
    <w:rsid w:val="00F92BEF"/>
    <w:rsid w:val="00FB23B7"/>
    <w:rsid w:val="00FB3FF8"/>
    <w:rsid w:val="00FB481E"/>
    <w:rsid w:val="00FB5F81"/>
    <w:rsid w:val="00FB61C3"/>
    <w:rsid w:val="00FD5E30"/>
    <w:rsid w:val="00FE1036"/>
    <w:rsid w:val="00FE32E7"/>
    <w:rsid w:val="00FE3EF6"/>
    <w:rsid w:val="00FE5BAD"/>
    <w:rsid w:val="00FF25E1"/>
    <w:rsid w:val="00FF5C2F"/>
    <w:rsid w:val="00FF70B1"/>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3FAC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nl-NL" w:eastAsia="zh-CN" w:bidi="ar-SA"/>
      </w:rPr>
    </w:rPrDefault>
    <w:pPrDefault/>
  </w:docDefaults>
  <w:latentStyles w:defLockedState="0" w:defUIPriority="0" w:defSemiHidden="0" w:defUnhideWhenUsed="0" w:defQFormat="0" w:count="376">
    <w:lsdException w:name="Normal" w:qFormat="1"/>
    <w:lsdException w:name="heading 2" w:semiHidden="1" w:unhideWhenUsed="1"/>
    <w:lsdException w:name="heading 3" w:semiHidden="1" w:unhideWhenUsed="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E45E09"/>
    <w:rPr>
      <w:rFonts w:ascii="Rotis Light" w:hAnsi="Rotis Light"/>
      <w:sz w:val="24"/>
      <w:lang w:eastAsia="de-DE"/>
    </w:rPr>
  </w:style>
  <w:style w:type="paragraph" w:styleId="berschrift2">
    <w:name w:val="heading 2"/>
    <w:basedOn w:val="Standard"/>
    <w:next w:val="Standard"/>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customStyle="1" w:styleId="prtext">
    <w:name w:val="pr_text"/>
    <w:basedOn w:val="Standard"/>
    <w:pPr>
      <w:spacing w:line="360" w:lineRule="exact"/>
    </w:pPr>
    <w:rPr>
      <w:rFonts w:ascii="Rotis SemiSans" w:hAnsi="Rotis SemiSans"/>
    </w:rPr>
  </w:style>
  <w:style w:type="paragraph" w:styleId="Fuzeile">
    <w:name w:val="footer"/>
    <w:basedOn w:val="Standard"/>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Hyperlink">
    <w:name w:val="Hyperlink"/>
    <w:unhideWhenUsed/>
    <w:rPr>
      <w:color w:val="0000FF"/>
      <w:u w:val="single"/>
    </w:rPr>
  </w:style>
  <w:style w:type="character" w:styleId="Kommentarzeichen">
    <w:name w:val="annotation reference"/>
    <w:semiHidden/>
    <w:unhideWhenUsed/>
    <w:rPr>
      <w:sz w:val="16"/>
      <w:szCs w:val="16"/>
    </w:rPr>
  </w:style>
  <w:style w:type="paragraph" w:styleId="Kommentartext">
    <w:name w:val="annotation text"/>
    <w:basedOn w:val="Standard"/>
    <w:semiHidden/>
    <w:unhideWhenUsed/>
    <w:rPr>
      <w:sz w:val="20"/>
    </w:rPr>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lang w:eastAsia="en-US"/>
    </w:rPr>
  </w:style>
  <w:style w:type="character" w:customStyle="1" w:styleId="A1">
    <w:name w:val="A1"/>
    <w:uiPriority w:val="99"/>
    <w:rsid w:val="008E1574"/>
    <w:rPr>
      <w:rFonts w:cs="Rotis Semi Sans Std"/>
      <w:b/>
      <w:bCs/>
      <w:color w:val="221E1F"/>
      <w:sz w:val="38"/>
      <w:szCs w:val="38"/>
    </w:rPr>
  </w:style>
  <w:style w:type="paragraph" w:customStyle="1" w:styleId="Pa0">
    <w:name w:val="Pa0"/>
    <w:basedOn w:val="Standard"/>
    <w:next w:val="Standard"/>
    <w:uiPriority w:val="99"/>
    <w:rsid w:val="008E1574"/>
    <w:pPr>
      <w:widowControl w:val="0"/>
      <w:autoSpaceDE w:val="0"/>
      <w:autoSpaceDN w:val="0"/>
      <w:adjustRightInd w:val="0"/>
      <w:spacing w:line="181" w:lineRule="atLeast"/>
    </w:pPr>
    <w:rPr>
      <w:rFonts w:ascii="Rotis Semi Sans Std Light" w:hAnsi="Rotis Semi Sans Std Light"/>
      <w:szCs w:val="24"/>
      <w:lang w:eastAsia="zh-CN"/>
    </w:rPr>
  </w:style>
  <w:style w:type="character" w:customStyle="1" w:styleId="A2">
    <w:name w:val="A2"/>
    <w:uiPriority w:val="99"/>
    <w:rsid w:val="008E1574"/>
    <w:rPr>
      <w:rFonts w:cs="Rotis Semi Sans Std Light"/>
      <w:color w:val="221E1F"/>
      <w:sz w:val="22"/>
      <w:szCs w:val="22"/>
    </w:rPr>
  </w:style>
  <w:style w:type="paragraph" w:customStyle="1" w:styleId="ERCOberschrift">
    <w:name w:val="ERCO_Überschrift"/>
    <w:basedOn w:val="prtext"/>
    <w:qFormat/>
    <w:rsid w:val="00B56CE7"/>
    <w:pPr>
      <w:spacing w:line="360" w:lineRule="auto"/>
    </w:pPr>
    <w:rPr>
      <w:rFonts w:ascii="Arial" w:hAnsi="Arial" w:cs="Arial"/>
      <w:b/>
      <w:bCs/>
      <w:sz w:val="22"/>
      <w:szCs w:val="22"/>
    </w:rPr>
  </w:style>
  <w:style w:type="paragraph" w:customStyle="1" w:styleId="ERCOText">
    <w:name w:val="ERCO_Text"/>
    <w:basedOn w:val="Standard"/>
    <w:qFormat/>
    <w:rsid w:val="00B56CE7"/>
    <w:pPr>
      <w:spacing w:line="360" w:lineRule="auto"/>
    </w:pPr>
    <w:rPr>
      <w:rFonts w:ascii="Arial" w:hAnsi="Arial" w:cs="Arial"/>
      <w:sz w:val="22"/>
      <w:szCs w:val="22"/>
    </w:rPr>
  </w:style>
  <w:style w:type="paragraph" w:customStyle="1" w:styleId="ERCOInfos">
    <w:name w:val="ERCO_Infos"/>
    <w:basedOn w:val="prtext"/>
    <w:qFormat/>
    <w:rsid w:val="00B56CE7"/>
    <w:pPr>
      <w:spacing w:line="360" w:lineRule="auto"/>
    </w:pPr>
    <w:rPr>
      <w:rFonts w:ascii="Arial" w:hAnsi="Arial" w:cs="Arial"/>
      <w:sz w:val="20"/>
    </w:rPr>
  </w:style>
  <w:style w:type="paragraph" w:styleId="Titel">
    <w:name w:val="Title"/>
    <w:basedOn w:val="Standard"/>
    <w:next w:val="Standard"/>
    <w:link w:val="TitelZchn"/>
    <w:rsid w:val="00671D1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rsid w:val="00671D19"/>
    <w:rPr>
      <w:rFonts w:asciiTheme="majorHAnsi" w:eastAsiaTheme="majorEastAsia" w:hAnsiTheme="majorHAnsi" w:cstheme="majorBidi"/>
      <w:color w:val="17365D" w:themeColor="text2" w:themeShade="BF"/>
      <w:spacing w:val="5"/>
      <w:kern w:val="28"/>
      <w:sz w:val="52"/>
      <w:szCs w:val="52"/>
      <w:lang w:eastAsia="de-DE"/>
    </w:rPr>
  </w:style>
  <w:style w:type="paragraph" w:customStyle="1" w:styleId="ERCOAdresse">
    <w:name w:val="ERCO_Adresse"/>
    <w:basedOn w:val="Standard"/>
    <w:qFormat/>
    <w:rsid w:val="008E431B"/>
    <w:pPr>
      <w:framePr w:w="2608" w:h="6022" w:hSpace="227" w:wrap="around" w:vAnchor="page" w:hAnchor="page" w:x="1135" w:y="10207" w:anchorLock="1"/>
      <w:tabs>
        <w:tab w:val="left" w:pos="340"/>
        <w:tab w:val="left" w:pos="426"/>
        <w:tab w:val="left" w:pos="709"/>
        <w:tab w:val="left" w:pos="5103"/>
        <w:tab w:val="left" w:pos="7655"/>
      </w:tabs>
      <w:spacing w:line="206" w:lineRule="exact"/>
    </w:pPr>
    <w:rPr>
      <w:rFonts w:ascii="Arial" w:hAnsi="Arial" w:cs="Arial"/>
      <w:sz w:val="18"/>
      <w:szCs w:val="18"/>
    </w:rPr>
  </w:style>
  <w:style w:type="paragraph" w:customStyle="1" w:styleId="ERCORotisText">
    <w:name w:val="ERCO_Rotis_Text"/>
    <w:basedOn w:val="Standard"/>
    <w:qFormat/>
    <w:rsid w:val="00F15853"/>
    <w:pPr>
      <w:spacing w:line="360" w:lineRule="auto"/>
    </w:pPr>
    <w:rPr>
      <w:rFonts w:ascii="Rotis Semi Sans Std Light" w:hAnsi="Rotis Semi Sans Std Light" w:cs="Arial"/>
      <w:sz w:val="22"/>
      <w:szCs w:val="22"/>
    </w:rPr>
  </w:style>
  <w:style w:type="paragraph" w:customStyle="1" w:styleId="ERCORotisberschrift">
    <w:name w:val="ERCO_Rotis_Überschrift"/>
    <w:basedOn w:val="Standard"/>
    <w:qFormat/>
    <w:rsid w:val="00F15853"/>
    <w:pPr>
      <w:spacing w:line="360" w:lineRule="auto"/>
    </w:pPr>
    <w:rPr>
      <w:rFonts w:ascii="Rotis Semi Sans Std Bold" w:hAnsi="Rotis Semi Sans Std Bold" w:cs="Arial"/>
      <w:bCs/>
      <w:sz w:val="22"/>
      <w:szCs w:val="22"/>
    </w:rPr>
  </w:style>
  <w:style w:type="paragraph" w:customStyle="1" w:styleId="02TextERCO">
    <w:name w:val="02_Text_ERCO"/>
    <w:basedOn w:val="Standard"/>
    <w:qFormat/>
    <w:rsid w:val="00E45483"/>
    <w:pPr>
      <w:spacing w:line="360" w:lineRule="auto"/>
    </w:pPr>
    <w:rPr>
      <w:rFonts w:ascii="Arial" w:hAnsi="Arial" w:cs="Arial"/>
      <w:sz w:val="22"/>
      <w:szCs w:val="22"/>
    </w:rPr>
  </w:style>
  <w:style w:type="character" w:customStyle="1" w:styleId="OhneA">
    <w:name w:val="Ohne A"/>
    <w:rsid w:val="00E3228C"/>
  </w:style>
  <w:style w:type="character" w:customStyle="1" w:styleId="Ohne">
    <w:name w:val="Ohne"/>
    <w:rsid w:val="00E3228C"/>
  </w:style>
  <w:style w:type="character" w:customStyle="1" w:styleId="Hyperlink1">
    <w:name w:val="Hyperlink.1"/>
    <w:basedOn w:val="Ohne"/>
    <w:rsid w:val="00E3228C"/>
    <w:rPr>
      <w:rFonts w:ascii="Arial" w:eastAsia="Arial" w:hAnsi="Arial" w:cs="Arial"/>
      <w:color w:val="0000FF"/>
      <w:u w:val="single" w:color="0000FF"/>
      <w14:textOutline w14:w="0" w14:cap="rnd" w14:cmpd="sng" w14:algn="ctr">
        <w14:noFill/>
        <w14:prstDash w14:val="solid"/>
        <w14:bevel/>
      </w14:textOutline>
    </w:rPr>
  </w:style>
  <w:style w:type="character" w:styleId="NichtaufgelsteErwhnung">
    <w:name w:val="Unresolved Mention"/>
    <w:basedOn w:val="Absatz-Standardschriftart"/>
    <w:uiPriority w:val="99"/>
    <w:semiHidden/>
    <w:unhideWhenUsed/>
    <w:rsid w:val="003A6374"/>
    <w:rPr>
      <w:color w:val="605E5C"/>
      <w:shd w:val="clear" w:color="auto" w:fill="E1DFDD"/>
    </w:rPr>
  </w:style>
  <w:style w:type="character" w:styleId="BesuchterLink">
    <w:name w:val="FollowedHyperlink"/>
    <w:basedOn w:val="Absatz-Standardschriftart"/>
    <w:semiHidden/>
    <w:unhideWhenUsed/>
    <w:rsid w:val="006D19C5"/>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2892242">
      <w:bodyDiv w:val="1"/>
      <w:marLeft w:val="0"/>
      <w:marRight w:val="0"/>
      <w:marTop w:val="0"/>
      <w:marBottom w:val="0"/>
      <w:divBdr>
        <w:top w:val="none" w:sz="0" w:space="0" w:color="auto"/>
        <w:left w:val="none" w:sz="0" w:space="0" w:color="auto"/>
        <w:bottom w:val="none" w:sz="0" w:space="0" w:color="auto"/>
        <w:right w:val="none" w:sz="0" w:space="0" w:color="auto"/>
      </w:divBdr>
    </w:div>
    <w:div w:id="836262318">
      <w:bodyDiv w:val="1"/>
      <w:marLeft w:val="0"/>
      <w:marRight w:val="0"/>
      <w:marTop w:val="0"/>
      <w:marBottom w:val="0"/>
      <w:divBdr>
        <w:top w:val="none" w:sz="0" w:space="0" w:color="auto"/>
        <w:left w:val="none" w:sz="0" w:space="0" w:color="auto"/>
        <w:bottom w:val="none" w:sz="0" w:space="0" w:color="auto"/>
        <w:right w:val="none" w:sz="0" w:space="0" w:color="auto"/>
      </w:divBdr>
      <w:divsChild>
        <w:div w:id="1722509744">
          <w:marLeft w:val="0"/>
          <w:marRight w:val="0"/>
          <w:marTop w:val="0"/>
          <w:marBottom w:val="0"/>
          <w:divBdr>
            <w:top w:val="none" w:sz="0" w:space="0" w:color="auto"/>
            <w:left w:val="none" w:sz="0" w:space="0" w:color="auto"/>
            <w:bottom w:val="none" w:sz="0" w:space="0" w:color="auto"/>
            <w:right w:val="none" w:sz="0" w:space="0" w:color="auto"/>
          </w:divBdr>
        </w:div>
      </w:divsChild>
    </w:div>
    <w:div w:id="846334511">
      <w:bodyDiv w:val="1"/>
      <w:marLeft w:val="0"/>
      <w:marRight w:val="0"/>
      <w:marTop w:val="0"/>
      <w:marBottom w:val="0"/>
      <w:divBdr>
        <w:top w:val="none" w:sz="0" w:space="0" w:color="auto"/>
        <w:left w:val="none" w:sz="0" w:space="0" w:color="auto"/>
        <w:bottom w:val="none" w:sz="0" w:space="0" w:color="auto"/>
        <w:right w:val="none" w:sz="0" w:space="0" w:color="auto"/>
      </w:divBdr>
      <w:divsChild>
        <w:div w:id="913322272">
          <w:marLeft w:val="0"/>
          <w:marRight w:val="0"/>
          <w:marTop w:val="0"/>
          <w:marBottom w:val="0"/>
          <w:divBdr>
            <w:top w:val="none" w:sz="0" w:space="0" w:color="auto"/>
            <w:left w:val="none" w:sz="0" w:space="0" w:color="auto"/>
            <w:bottom w:val="none" w:sz="0" w:space="0" w:color="auto"/>
            <w:right w:val="none" w:sz="0" w:space="0" w:color="auto"/>
          </w:divBdr>
        </w:div>
      </w:divsChild>
    </w:div>
    <w:div w:id="857498760">
      <w:bodyDiv w:val="1"/>
      <w:marLeft w:val="0"/>
      <w:marRight w:val="0"/>
      <w:marTop w:val="0"/>
      <w:marBottom w:val="0"/>
      <w:divBdr>
        <w:top w:val="none" w:sz="0" w:space="0" w:color="auto"/>
        <w:left w:val="none" w:sz="0" w:space="0" w:color="auto"/>
        <w:bottom w:val="none" w:sz="0" w:space="0" w:color="auto"/>
        <w:right w:val="none" w:sz="0" w:space="0" w:color="auto"/>
      </w:divBdr>
      <w:divsChild>
        <w:div w:id="1957757406">
          <w:marLeft w:val="0"/>
          <w:marRight w:val="0"/>
          <w:marTop w:val="0"/>
          <w:marBottom w:val="0"/>
          <w:divBdr>
            <w:top w:val="none" w:sz="0" w:space="0" w:color="auto"/>
            <w:left w:val="none" w:sz="0" w:space="0" w:color="auto"/>
            <w:bottom w:val="none" w:sz="0" w:space="0" w:color="auto"/>
            <w:right w:val="none" w:sz="0" w:space="0" w:color="auto"/>
          </w:divBdr>
        </w:div>
      </w:divsChild>
    </w:div>
    <w:div w:id="1221205783">
      <w:bodyDiv w:val="1"/>
      <w:marLeft w:val="0"/>
      <w:marRight w:val="0"/>
      <w:marTop w:val="0"/>
      <w:marBottom w:val="0"/>
      <w:divBdr>
        <w:top w:val="none" w:sz="0" w:space="0" w:color="auto"/>
        <w:left w:val="none" w:sz="0" w:space="0" w:color="auto"/>
        <w:bottom w:val="none" w:sz="0" w:space="0" w:color="auto"/>
        <w:right w:val="none" w:sz="0" w:space="0" w:color="auto"/>
      </w:divBdr>
    </w:div>
    <w:div w:id="1342586376">
      <w:bodyDiv w:val="1"/>
      <w:marLeft w:val="0"/>
      <w:marRight w:val="0"/>
      <w:marTop w:val="0"/>
      <w:marBottom w:val="0"/>
      <w:divBdr>
        <w:top w:val="none" w:sz="0" w:space="0" w:color="auto"/>
        <w:left w:val="none" w:sz="0" w:space="0" w:color="auto"/>
        <w:bottom w:val="none" w:sz="0" w:space="0" w:color="auto"/>
        <w:right w:val="none" w:sz="0" w:space="0" w:color="auto"/>
      </w:divBdr>
      <w:divsChild>
        <w:div w:id="1005789799">
          <w:marLeft w:val="0"/>
          <w:marRight w:val="0"/>
          <w:marTop w:val="0"/>
          <w:marBottom w:val="0"/>
          <w:divBdr>
            <w:top w:val="none" w:sz="0" w:space="0" w:color="auto"/>
            <w:left w:val="none" w:sz="0" w:space="0" w:color="auto"/>
            <w:bottom w:val="none" w:sz="0" w:space="0" w:color="auto"/>
            <w:right w:val="none" w:sz="0" w:space="0" w:color="auto"/>
          </w:divBdr>
          <w:divsChild>
            <w:div w:id="1453205965">
              <w:marLeft w:val="0"/>
              <w:marRight w:val="0"/>
              <w:marTop w:val="0"/>
              <w:marBottom w:val="0"/>
              <w:divBdr>
                <w:top w:val="none" w:sz="0" w:space="0" w:color="auto"/>
                <w:left w:val="none" w:sz="0" w:space="0" w:color="auto"/>
                <w:bottom w:val="none" w:sz="0" w:space="0" w:color="auto"/>
                <w:right w:val="none" w:sz="0" w:space="0" w:color="auto"/>
              </w:divBdr>
              <w:divsChild>
                <w:div w:id="147837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1729985">
      <w:bodyDiv w:val="1"/>
      <w:marLeft w:val="0"/>
      <w:marRight w:val="0"/>
      <w:marTop w:val="0"/>
      <w:marBottom w:val="0"/>
      <w:divBdr>
        <w:top w:val="none" w:sz="0" w:space="0" w:color="auto"/>
        <w:left w:val="none" w:sz="0" w:space="0" w:color="auto"/>
        <w:bottom w:val="none" w:sz="0" w:space="0" w:color="auto"/>
        <w:right w:val="none" w:sz="0" w:space="0" w:color="auto"/>
      </w:divBdr>
    </w:div>
    <w:div w:id="1507746949">
      <w:bodyDiv w:val="1"/>
      <w:marLeft w:val="0"/>
      <w:marRight w:val="0"/>
      <w:marTop w:val="0"/>
      <w:marBottom w:val="0"/>
      <w:divBdr>
        <w:top w:val="none" w:sz="0" w:space="0" w:color="auto"/>
        <w:left w:val="none" w:sz="0" w:space="0" w:color="auto"/>
        <w:bottom w:val="none" w:sz="0" w:space="0" w:color="auto"/>
        <w:right w:val="none" w:sz="0" w:space="0" w:color="auto"/>
      </w:divBdr>
      <w:divsChild>
        <w:div w:id="1134911707">
          <w:marLeft w:val="0"/>
          <w:marRight w:val="0"/>
          <w:marTop w:val="0"/>
          <w:marBottom w:val="0"/>
          <w:divBdr>
            <w:top w:val="none" w:sz="0" w:space="0" w:color="auto"/>
            <w:left w:val="none" w:sz="0" w:space="0" w:color="auto"/>
            <w:bottom w:val="none" w:sz="0" w:space="0" w:color="auto"/>
            <w:right w:val="none" w:sz="0" w:space="0" w:color="auto"/>
          </w:divBdr>
        </w:div>
      </w:divsChild>
    </w:div>
    <w:div w:id="1616213777">
      <w:bodyDiv w:val="1"/>
      <w:marLeft w:val="0"/>
      <w:marRight w:val="0"/>
      <w:marTop w:val="0"/>
      <w:marBottom w:val="0"/>
      <w:divBdr>
        <w:top w:val="none" w:sz="0" w:space="0" w:color="auto"/>
        <w:left w:val="none" w:sz="0" w:space="0" w:color="auto"/>
        <w:bottom w:val="none" w:sz="0" w:space="0" w:color="auto"/>
        <w:right w:val="none" w:sz="0" w:space="0" w:color="auto"/>
      </w:divBdr>
      <w:divsChild>
        <w:div w:id="1048342228">
          <w:marLeft w:val="0"/>
          <w:marRight w:val="0"/>
          <w:marTop w:val="0"/>
          <w:marBottom w:val="0"/>
          <w:divBdr>
            <w:top w:val="none" w:sz="0" w:space="0" w:color="auto"/>
            <w:left w:val="none" w:sz="0" w:space="0" w:color="auto"/>
            <w:bottom w:val="none" w:sz="0" w:space="0" w:color="auto"/>
            <w:right w:val="none" w:sz="0" w:space="0" w:color="auto"/>
          </w:divBdr>
          <w:divsChild>
            <w:div w:id="48195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570421">
      <w:bodyDiv w:val="1"/>
      <w:marLeft w:val="0"/>
      <w:marRight w:val="0"/>
      <w:marTop w:val="0"/>
      <w:marBottom w:val="0"/>
      <w:divBdr>
        <w:top w:val="none" w:sz="0" w:space="0" w:color="auto"/>
        <w:left w:val="none" w:sz="0" w:space="0" w:color="auto"/>
        <w:bottom w:val="none" w:sz="0" w:space="0" w:color="auto"/>
        <w:right w:val="none" w:sz="0" w:space="0" w:color="auto"/>
      </w:divBdr>
      <w:divsChild>
        <w:div w:id="835923600">
          <w:marLeft w:val="0"/>
          <w:marRight w:val="0"/>
          <w:marTop w:val="0"/>
          <w:marBottom w:val="0"/>
          <w:divBdr>
            <w:top w:val="none" w:sz="0" w:space="0" w:color="auto"/>
            <w:left w:val="none" w:sz="0" w:space="0" w:color="auto"/>
            <w:bottom w:val="none" w:sz="0" w:space="0" w:color="auto"/>
            <w:right w:val="none" w:sz="0" w:space="0" w:color="auto"/>
          </w:divBdr>
          <w:divsChild>
            <w:div w:id="1698002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9859862">
      <w:bodyDiv w:val="1"/>
      <w:marLeft w:val="0"/>
      <w:marRight w:val="0"/>
      <w:marTop w:val="0"/>
      <w:marBottom w:val="0"/>
      <w:divBdr>
        <w:top w:val="none" w:sz="0" w:space="0" w:color="auto"/>
        <w:left w:val="none" w:sz="0" w:space="0" w:color="auto"/>
        <w:bottom w:val="none" w:sz="0" w:space="0" w:color="auto"/>
        <w:right w:val="none" w:sz="0" w:space="0" w:color="auto"/>
      </w:divBdr>
      <w:divsChild>
        <w:div w:id="1082918575">
          <w:marLeft w:val="0"/>
          <w:marRight w:val="0"/>
          <w:marTop w:val="0"/>
          <w:marBottom w:val="0"/>
          <w:divBdr>
            <w:top w:val="none" w:sz="0" w:space="0" w:color="auto"/>
            <w:left w:val="none" w:sz="0" w:space="0" w:color="auto"/>
            <w:bottom w:val="none" w:sz="0" w:space="0" w:color="auto"/>
            <w:right w:val="none" w:sz="0" w:space="0" w:color="auto"/>
          </w:divBdr>
          <w:divsChild>
            <w:div w:id="128523351">
              <w:marLeft w:val="0"/>
              <w:marRight w:val="0"/>
              <w:marTop w:val="0"/>
              <w:marBottom w:val="0"/>
              <w:divBdr>
                <w:top w:val="none" w:sz="0" w:space="0" w:color="auto"/>
                <w:left w:val="none" w:sz="0" w:space="0" w:color="auto"/>
                <w:bottom w:val="none" w:sz="0" w:space="0" w:color="auto"/>
                <w:right w:val="none" w:sz="0" w:space="0" w:color="auto"/>
              </w:divBdr>
              <w:divsChild>
                <w:div w:id="1118992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0073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www.erco.com/press/7364/nl" TargetMode="External"/><Relationship Id="rId18" Type="http://schemas.openxmlformats.org/officeDocument/2006/relationships/hyperlink" Target="https://www.erco.com/press/7364/nl" TargetMode="External"/><Relationship Id="rId26" Type="http://schemas.openxmlformats.org/officeDocument/2006/relationships/image" Target="media/image9.jpeg"/><Relationship Id="rId39" Type="http://schemas.openxmlformats.org/officeDocument/2006/relationships/theme" Target="theme/theme1.xml"/><Relationship Id="rId21" Type="http://schemas.openxmlformats.org/officeDocument/2006/relationships/image" Target="media/image4.png"/><Relationship Id="rId34" Type="http://schemas.openxmlformats.org/officeDocument/2006/relationships/hyperlink" Target="https://www.erco.com/press/7702/nl" TargetMode="External"/><Relationship Id="rId7" Type="http://schemas.openxmlformats.org/officeDocument/2006/relationships/endnotes" Target="endnotes.xml"/><Relationship Id="rId12" Type="http://schemas.openxmlformats.org/officeDocument/2006/relationships/hyperlink" Target="https://www.erco.com/press/7702/nl" TargetMode="External"/><Relationship Id="rId17" Type="http://schemas.openxmlformats.org/officeDocument/2006/relationships/image" Target="media/image2.emf"/><Relationship Id="rId25" Type="http://schemas.openxmlformats.org/officeDocument/2006/relationships/image" Target="media/image8.jpeg"/><Relationship Id="rId33" Type="http://schemas.openxmlformats.org/officeDocument/2006/relationships/footer" Target="footer3.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erco.com/press/7702/nl" TargetMode="External"/><Relationship Id="rId20" Type="http://schemas.openxmlformats.org/officeDocument/2006/relationships/footer" Target="footer1.xml"/><Relationship Id="rId29"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erco.com/press/7702/nl" TargetMode="External"/><Relationship Id="rId24" Type="http://schemas.openxmlformats.org/officeDocument/2006/relationships/image" Target="media/image7.jpeg"/><Relationship Id="rId32" Type="http://schemas.openxmlformats.org/officeDocument/2006/relationships/header" Target="header3.xml"/><Relationship Id="rId37" Type="http://schemas.openxmlformats.org/officeDocument/2006/relationships/hyperlink" Target="https://press.erco.com/nl" TargetMode="External"/><Relationship Id="rId5" Type="http://schemas.openxmlformats.org/officeDocument/2006/relationships/webSettings" Target="webSettings.xml"/><Relationship Id="rId15" Type="http://schemas.openxmlformats.org/officeDocument/2006/relationships/image" Target="media/image1.emf"/><Relationship Id="rId23" Type="http://schemas.openxmlformats.org/officeDocument/2006/relationships/image" Target="media/image6.jpeg"/><Relationship Id="rId28" Type="http://schemas.openxmlformats.org/officeDocument/2006/relationships/footer" Target="footer2.xml"/><Relationship Id="rId36" Type="http://schemas.openxmlformats.org/officeDocument/2006/relationships/hyperlink" Target="https://www.erco.com/press/7702/nl" TargetMode="External"/><Relationship Id="rId10" Type="http://schemas.openxmlformats.org/officeDocument/2006/relationships/hyperlink" Target="https://www.erco.com/press/7702/nl" TargetMode="External"/><Relationship Id="rId19" Type="http://schemas.openxmlformats.org/officeDocument/2006/relationships/header" Target="header1.xml"/><Relationship Id="rId31"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hyperlink" Target="https://www.erco.com/press/7702/nl" TargetMode="External"/><Relationship Id="rId14" Type="http://schemas.openxmlformats.org/officeDocument/2006/relationships/hyperlink" Target="https://www.youtube.com/watch?v=P9fGyhXl4SM" TargetMode="External"/><Relationship Id="rId22" Type="http://schemas.openxmlformats.org/officeDocument/2006/relationships/image" Target="media/image5.jpeg"/><Relationship Id="rId27" Type="http://schemas.openxmlformats.org/officeDocument/2006/relationships/header" Target="header2.xml"/><Relationship Id="rId30" Type="http://schemas.openxmlformats.org/officeDocument/2006/relationships/image" Target="media/image11.jpeg"/><Relationship Id="rId35" Type="http://schemas.openxmlformats.org/officeDocument/2006/relationships/hyperlink" Target="https://www.erco.com/press/7702/nl" TargetMode="External"/><Relationship Id="rId8" Type="http://schemas.openxmlformats.org/officeDocument/2006/relationships/hyperlink" Target="https://www.erco.com/press/7702/nl" TargetMode="External"/><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hyperlink" Target="mailto:erco@maipr.com"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hyperlink" Target="mailto:erco@maipr.com"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hyperlink" Target="mailto:erco@maipr.com"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703DBA-1051-4DA1-A999-EAD38F9437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1610</Words>
  <Characters>10149</Characters>
  <Application>Microsoft Office Word</Application>
  <DocSecurity>0</DocSecurity>
  <Lines>84</Lines>
  <Paragraphs>23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11736</CharactersWithSpaces>
  <SharedDoc>false</SharedDoc>
  <HyperlinkBase/>
  <HLinks>
    <vt:vector size="30" baseType="variant">
      <vt:variant>
        <vt:i4>2555941</vt:i4>
      </vt:variant>
      <vt:variant>
        <vt:i4>6</vt:i4>
      </vt:variant>
      <vt:variant>
        <vt:i4>0</vt:i4>
      </vt:variant>
      <vt:variant>
        <vt:i4>5</vt:i4>
      </vt:variant>
      <vt:variant>
        <vt:lpwstr>http://www.erco.com/presse</vt:lpwstr>
      </vt:variant>
      <vt:variant>
        <vt:lpwstr/>
      </vt:variant>
      <vt:variant>
        <vt:i4>6553658</vt:i4>
      </vt:variant>
      <vt:variant>
        <vt:i4>3</vt:i4>
      </vt:variant>
      <vt:variant>
        <vt:i4>0</vt:i4>
      </vt:variant>
      <vt:variant>
        <vt:i4>5</vt:i4>
      </vt:variant>
      <vt:variant>
        <vt:lpwstr>http://www.erco.com/service/media/request-printed-catalogues-and-printed-media-5839/de</vt:lpwstr>
      </vt:variant>
      <vt:variant>
        <vt:lpwstr/>
      </vt:variant>
      <vt:variant>
        <vt:i4>3080241</vt:i4>
      </vt:variant>
      <vt:variant>
        <vt:i4>0</vt:i4>
      </vt:variant>
      <vt:variant>
        <vt:i4>0</vt:i4>
      </vt:variant>
      <vt:variant>
        <vt:i4>5</vt:i4>
      </vt:variant>
      <vt:variant>
        <vt:lpwstr>http://www.erco.com/lightfinder</vt:lpwstr>
      </vt:variant>
      <vt:variant>
        <vt:lpwstr/>
      </vt:variant>
      <vt:variant>
        <vt:i4>7602242</vt:i4>
      </vt:variant>
      <vt:variant>
        <vt:i4>3</vt:i4>
      </vt:variant>
      <vt:variant>
        <vt:i4>0</vt:i4>
      </vt:variant>
      <vt:variant>
        <vt:i4>5</vt:i4>
      </vt:variant>
      <vt:variant>
        <vt:lpwstr>mailto:erco@maipr.com</vt:lpwstr>
      </vt:variant>
      <vt:variant>
        <vt:lpwstr/>
      </vt:variant>
      <vt:variant>
        <vt:i4>4390979</vt:i4>
      </vt:variant>
      <vt:variant>
        <vt:i4>0</vt:i4>
      </vt:variant>
      <vt:variant>
        <vt:i4>0</vt:i4>
      </vt:variant>
      <vt:variant>
        <vt:i4>5</vt:i4>
      </vt:variant>
      <vt:variant>
        <vt:lpwstr>http://www.erco.com/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2023-01-06T18:36:00Z</dcterms:created>
  <dcterms:modified xsi:type="dcterms:W3CDTF">2023-07-15T18:59:00Z</dcterms:modified>
</cp:coreProperties>
</file>