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6603" w14:textId="77777777" w:rsidR="001B6DAC" w:rsidRPr="001B6DAC" w:rsidRDefault="001B6DAC" w:rsidP="001B6DAC">
      <w:pPr>
        <w:spacing w:line="360" w:lineRule="auto"/>
        <w:rPr>
          <w:rFonts w:ascii="Arial" w:hAnsi="Arial" w:cs="Arial"/>
          <w:b/>
          <w:bCs/>
          <w:sz w:val="22"/>
          <w:szCs w:val="22"/>
          <w:lang w:val="fr-FR"/>
        </w:rPr>
      </w:pPr>
      <w:r w:rsidRPr="001B6DAC">
        <w:rPr>
          <w:rFonts w:ascii="Arial" w:hAnsi="Arial" w:cs="Arial"/>
          <w:b/>
          <w:bCs/>
          <w:sz w:val="22"/>
          <w:szCs w:val="22"/>
          <w:lang w:val="fr-FR"/>
        </w:rPr>
        <w:t>Éclairage pour galeries commerciales : éclairage d’exposition flexible dans la galerie Xavier </w:t>
      </w:r>
      <w:proofErr w:type="spellStart"/>
      <w:r w:rsidRPr="001B6DAC">
        <w:rPr>
          <w:rFonts w:ascii="Arial" w:hAnsi="Arial" w:cs="Arial"/>
          <w:b/>
          <w:bCs/>
          <w:sz w:val="22"/>
          <w:szCs w:val="22"/>
          <w:lang w:val="fr-FR"/>
        </w:rPr>
        <w:t>Hufkens</w:t>
      </w:r>
      <w:proofErr w:type="spellEnd"/>
      <w:r w:rsidRPr="001B6DAC">
        <w:rPr>
          <w:rFonts w:ascii="Arial" w:hAnsi="Arial" w:cs="Arial"/>
          <w:b/>
          <w:bCs/>
          <w:sz w:val="22"/>
          <w:szCs w:val="22"/>
          <w:lang w:val="fr-FR"/>
        </w:rPr>
        <w:t xml:space="preserve"> de Bruxelles</w:t>
      </w:r>
    </w:p>
    <w:p w14:paraId="666D5EB5" w14:textId="77777777" w:rsidR="008F75BA" w:rsidRPr="008F75BA" w:rsidRDefault="008F75BA" w:rsidP="008F75BA">
      <w:pPr>
        <w:spacing w:line="360" w:lineRule="auto"/>
        <w:rPr>
          <w:rFonts w:ascii="Arial" w:hAnsi="Arial" w:cs="Arial"/>
          <w:b/>
          <w:bCs/>
          <w:sz w:val="22"/>
          <w:szCs w:val="22"/>
          <w:lang w:val="fr-FR"/>
        </w:rPr>
      </w:pPr>
    </w:p>
    <w:p w14:paraId="25600122" w14:textId="77777777" w:rsidR="001B6DAC" w:rsidRPr="001B6DAC" w:rsidRDefault="001B6DAC" w:rsidP="001B6DAC">
      <w:pPr>
        <w:spacing w:line="360" w:lineRule="auto"/>
        <w:rPr>
          <w:rFonts w:ascii="Arial" w:hAnsi="Arial" w:cs="Arial"/>
          <w:b/>
          <w:bCs/>
          <w:sz w:val="22"/>
          <w:szCs w:val="22"/>
          <w:lang w:val="fr-FR"/>
        </w:rPr>
      </w:pPr>
      <w:r w:rsidRPr="001B6DAC">
        <w:rPr>
          <w:rFonts w:ascii="Arial" w:hAnsi="Arial" w:cs="Arial"/>
          <w:b/>
          <w:bCs/>
          <w:sz w:val="22"/>
          <w:szCs w:val="22"/>
          <w:lang w:val="fr-FR"/>
        </w:rPr>
        <w:t>Pour chaque nouvelle exposition, l’équipe de Xavier </w:t>
      </w:r>
      <w:proofErr w:type="spellStart"/>
      <w:r w:rsidRPr="001B6DAC">
        <w:rPr>
          <w:rFonts w:ascii="Arial" w:hAnsi="Arial" w:cs="Arial"/>
          <w:b/>
          <w:bCs/>
          <w:sz w:val="22"/>
          <w:szCs w:val="22"/>
          <w:lang w:val="fr-FR"/>
        </w:rPr>
        <w:t>Hufkens</w:t>
      </w:r>
      <w:proofErr w:type="spellEnd"/>
      <w:r w:rsidRPr="001B6DAC">
        <w:rPr>
          <w:rFonts w:ascii="Arial" w:hAnsi="Arial" w:cs="Arial"/>
          <w:b/>
          <w:bCs/>
          <w:sz w:val="22"/>
          <w:szCs w:val="22"/>
          <w:lang w:val="fr-FR"/>
        </w:rPr>
        <w:t xml:space="preserve"> met au point, avec les artistes, une vision personnalisée de l’espace et de la présentation. C’est l’impressionnante extension – ainsi qu’un système d’éclairage alliant qualité de lumière et flexibilité maximales – qui a offert cette marge de manœuvre nécessaire.</w:t>
      </w:r>
    </w:p>
    <w:p w14:paraId="5D15769F" w14:textId="77777777" w:rsidR="008F75BA" w:rsidRPr="008F75BA" w:rsidRDefault="008F75BA" w:rsidP="008F75BA">
      <w:pPr>
        <w:spacing w:line="360" w:lineRule="auto"/>
        <w:rPr>
          <w:rFonts w:ascii="Arial" w:hAnsi="Arial" w:cs="Arial"/>
          <w:b/>
          <w:bCs/>
          <w:sz w:val="22"/>
          <w:szCs w:val="22"/>
          <w:lang w:val="fr-FR"/>
        </w:rPr>
      </w:pPr>
    </w:p>
    <w:p w14:paraId="63141B2C"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Xavier </w:t>
      </w:r>
      <w:proofErr w:type="spellStart"/>
      <w:r w:rsidRPr="001B6DAC">
        <w:rPr>
          <w:rFonts w:ascii="Arial" w:hAnsi="Arial" w:cs="Arial"/>
          <w:sz w:val="22"/>
          <w:szCs w:val="22"/>
          <w:lang w:val="fr-FR"/>
        </w:rPr>
        <w:t>Hufkens</w:t>
      </w:r>
      <w:proofErr w:type="spellEnd"/>
      <w:r w:rsidRPr="001B6DAC">
        <w:rPr>
          <w:rFonts w:ascii="Arial" w:hAnsi="Arial" w:cs="Arial"/>
          <w:sz w:val="22"/>
          <w:szCs w:val="22"/>
          <w:lang w:val="fr-FR"/>
        </w:rPr>
        <w:t xml:space="preserve"> est marchand d’art contemporain depuis maintenant plus de trois décennies. Aujourd’hui, sa galerie compte parmi les grands noms du secteur. Il exploite plusieurs sites à Bruxelles et représente des artistes internationaux tels Antony </w:t>
      </w:r>
      <w:proofErr w:type="spellStart"/>
      <w:r w:rsidRPr="001B6DAC">
        <w:rPr>
          <w:rFonts w:ascii="Arial" w:hAnsi="Arial" w:cs="Arial"/>
          <w:sz w:val="22"/>
          <w:szCs w:val="22"/>
          <w:lang w:val="fr-FR"/>
        </w:rPr>
        <w:t>Gormley</w:t>
      </w:r>
      <w:proofErr w:type="spellEnd"/>
      <w:r w:rsidRPr="001B6DAC">
        <w:rPr>
          <w:rFonts w:ascii="Arial" w:hAnsi="Arial" w:cs="Arial"/>
          <w:sz w:val="22"/>
          <w:szCs w:val="22"/>
          <w:lang w:val="fr-FR"/>
        </w:rPr>
        <w:t xml:space="preserve"> ou Tracey Emin. L’agence </w:t>
      </w:r>
      <w:proofErr w:type="spellStart"/>
      <w:r w:rsidRPr="001B6DAC">
        <w:rPr>
          <w:rFonts w:ascii="Arial" w:hAnsi="Arial" w:cs="Arial"/>
          <w:sz w:val="22"/>
          <w:szCs w:val="22"/>
          <w:lang w:val="fr-FR"/>
        </w:rPr>
        <w:t>Robbrecht</w:t>
      </w:r>
      <w:proofErr w:type="spellEnd"/>
      <w:r w:rsidRPr="001B6DAC">
        <w:rPr>
          <w:rFonts w:ascii="Arial" w:hAnsi="Arial" w:cs="Arial"/>
          <w:sz w:val="22"/>
          <w:szCs w:val="22"/>
          <w:lang w:val="fr-FR"/>
        </w:rPr>
        <w:t xml:space="preserve"> en </w:t>
      </w:r>
      <w:proofErr w:type="spellStart"/>
      <w:r w:rsidRPr="001B6DAC">
        <w:rPr>
          <w:rFonts w:ascii="Arial" w:hAnsi="Arial" w:cs="Arial"/>
          <w:sz w:val="22"/>
          <w:szCs w:val="22"/>
          <w:lang w:val="fr-FR"/>
        </w:rPr>
        <w:t>Daem</w:t>
      </w:r>
      <w:proofErr w:type="spellEnd"/>
      <w:r w:rsidRPr="001B6DAC">
        <w:rPr>
          <w:rFonts w:ascii="Arial" w:hAnsi="Arial" w:cs="Arial"/>
          <w:sz w:val="22"/>
          <w:szCs w:val="22"/>
          <w:lang w:val="fr-FR"/>
        </w:rPr>
        <w:t xml:space="preserve"> </w:t>
      </w:r>
      <w:proofErr w:type="spellStart"/>
      <w:r w:rsidRPr="001B6DAC">
        <w:rPr>
          <w:rFonts w:ascii="Arial" w:hAnsi="Arial" w:cs="Arial"/>
          <w:sz w:val="22"/>
          <w:szCs w:val="22"/>
          <w:lang w:val="fr-FR"/>
        </w:rPr>
        <w:t>Architecten</w:t>
      </w:r>
      <w:proofErr w:type="spellEnd"/>
      <w:r w:rsidRPr="001B6DAC">
        <w:rPr>
          <w:rFonts w:ascii="Arial" w:hAnsi="Arial" w:cs="Arial"/>
          <w:sz w:val="22"/>
          <w:szCs w:val="22"/>
          <w:lang w:val="fr-FR"/>
        </w:rPr>
        <w:t xml:space="preserve"> de Gand a enrichi le siège social, situé dans une maison bourgeoise historique, d’une annexe impressionnante en béton et verre. Avec des salles d’exposition sur cinq niveaux, elle permet une transition fluide entre l’ancien et le nouveau bâtiment. Il en résulte des configurations spatiales très variées, avec des niveaux variables de lumière du jour, et qui offrent une toile de fond polyvalente aux expositions renouvelées jusqu’à six fois par an. </w:t>
      </w:r>
    </w:p>
    <w:p w14:paraId="15636517" w14:textId="77777777" w:rsidR="001B6DAC" w:rsidRPr="001B6DAC" w:rsidRDefault="001B6DAC" w:rsidP="001B6DAC">
      <w:pPr>
        <w:spacing w:line="360" w:lineRule="auto"/>
        <w:rPr>
          <w:rFonts w:ascii="Arial" w:hAnsi="Arial" w:cs="Arial"/>
          <w:sz w:val="22"/>
          <w:szCs w:val="22"/>
          <w:lang w:val="fr-FR"/>
        </w:rPr>
      </w:pPr>
    </w:p>
    <w:p w14:paraId="2129F1BC"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Les nouveaux espaces de la Sint-</w:t>
      </w:r>
      <w:proofErr w:type="spellStart"/>
      <w:r w:rsidRPr="001B6DAC">
        <w:rPr>
          <w:rFonts w:ascii="Arial" w:hAnsi="Arial" w:cs="Arial"/>
          <w:sz w:val="22"/>
          <w:szCs w:val="22"/>
          <w:lang w:val="fr-FR"/>
        </w:rPr>
        <w:t>Jorisstraat</w:t>
      </w:r>
      <w:proofErr w:type="spellEnd"/>
      <w:r w:rsidRPr="001B6DAC">
        <w:rPr>
          <w:rFonts w:ascii="Arial" w:hAnsi="Arial" w:cs="Arial"/>
          <w:sz w:val="22"/>
          <w:szCs w:val="22"/>
          <w:lang w:val="fr-FR"/>
        </w:rPr>
        <w:t xml:space="preserve"> illustrent parfaitement la manière dont un bon concept d’éclairage peut contribuer à la mise en scène et, par voie de conséquence, à la vente d’œuvres d’art dans une galerie commerciale. Ce qui, observé de l’extérieur semble être une combinaison audacieuse entre une vénérable maison bourgeoise et un bâtiment minimaliste en béton, presque sans fenêtres, se révèle être à l’intérieur une enveloppe architecturale parfaite pour mettre en scène l’art contemporain de premier plan. En 1992, </w:t>
      </w:r>
      <w:proofErr w:type="spellStart"/>
      <w:r w:rsidRPr="001B6DAC">
        <w:rPr>
          <w:rFonts w:ascii="Arial" w:hAnsi="Arial" w:cs="Arial"/>
          <w:sz w:val="22"/>
          <w:szCs w:val="22"/>
          <w:lang w:val="fr-FR"/>
        </w:rPr>
        <w:t>Robbrecht</w:t>
      </w:r>
      <w:proofErr w:type="spellEnd"/>
      <w:r w:rsidRPr="001B6DAC">
        <w:rPr>
          <w:rFonts w:ascii="Arial" w:hAnsi="Arial" w:cs="Arial"/>
          <w:sz w:val="22"/>
          <w:szCs w:val="22"/>
          <w:lang w:val="fr-FR"/>
        </w:rPr>
        <w:t xml:space="preserve"> en </w:t>
      </w:r>
      <w:proofErr w:type="spellStart"/>
      <w:r w:rsidRPr="001B6DAC">
        <w:rPr>
          <w:rFonts w:ascii="Arial" w:hAnsi="Arial" w:cs="Arial"/>
          <w:sz w:val="22"/>
          <w:szCs w:val="22"/>
          <w:lang w:val="fr-FR"/>
        </w:rPr>
        <w:t>Daem</w:t>
      </w:r>
      <w:proofErr w:type="spellEnd"/>
      <w:r w:rsidRPr="001B6DAC">
        <w:rPr>
          <w:rFonts w:ascii="Arial" w:hAnsi="Arial" w:cs="Arial"/>
          <w:sz w:val="22"/>
          <w:szCs w:val="22"/>
          <w:lang w:val="fr-FR"/>
        </w:rPr>
        <w:t xml:space="preserve"> Architectes avait déjà transformé le bâtiment existant, vieux d’une centaine d’années, de maison bourgeoise en galerie. Cette fois, ils ont conçu l’extension comme un volume monolithique. Les différents étages sont organisés de manière à ce qu’une « promenade architecturale » puisse avoir lieu dans les deux parties du bâtiment : </w:t>
      </w:r>
      <w:r w:rsidRPr="001B6DAC">
        <w:rPr>
          <w:rFonts w:ascii="Arial" w:hAnsi="Arial" w:cs="Arial"/>
          <w:sz w:val="22"/>
          <w:szCs w:val="22"/>
          <w:lang w:val="fr-FR"/>
        </w:rPr>
        <w:lastRenderedPageBreak/>
        <w:t xml:space="preserve">tous les niveaux de la nouvelle construction correspondent à ceux du bâtiment existant, permettant à toutes les salles d’exposition de se fondre les unes dans les autres sans interruption sur cinq niveaux. </w:t>
      </w:r>
    </w:p>
    <w:p w14:paraId="612B6C9F" w14:textId="77777777" w:rsidR="001B6DAC" w:rsidRPr="001B6DAC" w:rsidRDefault="001B6DAC" w:rsidP="001B6DAC">
      <w:pPr>
        <w:spacing w:line="360" w:lineRule="auto"/>
        <w:rPr>
          <w:rFonts w:ascii="Arial" w:hAnsi="Arial" w:cs="Arial"/>
          <w:sz w:val="22"/>
          <w:szCs w:val="22"/>
          <w:lang w:val="fr-FR"/>
        </w:rPr>
      </w:pPr>
    </w:p>
    <w:p w14:paraId="59F2F9DC"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 xml:space="preserve">L’interaction entre le nouveau bâtiment et le bâtiment existant crée une multitude d’espaces aux proportions très différentes, parfois dignes de celles d’un musée. Les hauteurs sous plafond varient de 3,10 mètres (3e étage) à 9,10 mètres (rez-de-chaussée). Cette variété d’échelles reflète la variété des œuvres d’art présentées, allant de la gravure de petit format aux peintures monumentales, sculptures ou aux installations qui occupent tout l’espace. La structure empilée et évasée du nouveau bâtiment permet de profiter de la lumière naturelle grâce à des puits de lumière à chaque étage. La façade arrière s’ouvre sur le jardin par le biais de baies vitrées pleine hauteur et au sous-sol sur un atrium nouvellement créé. « L’incidence variée de la lumière crée des univers d’expérience multiples », déclare l’architecte du projet Kim </w:t>
      </w:r>
      <w:proofErr w:type="spellStart"/>
      <w:r w:rsidRPr="001B6DAC">
        <w:rPr>
          <w:rFonts w:ascii="Arial" w:hAnsi="Arial" w:cs="Arial"/>
          <w:sz w:val="22"/>
          <w:szCs w:val="22"/>
          <w:lang w:val="fr-FR"/>
        </w:rPr>
        <w:t>Poorters</w:t>
      </w:r>
      <w:proofErr w:type="spellEnd"/>
      <w:r w:rsidRPr="001B6DAC">
        <w:rPr>
          <w:rFonts w:ascii="Arial" w:hAnsi="Arial" w:cs="Arial"/>
          <w:sz w:val="22"/>
          <w:szCs w:val="22"/>
          <w:lang w:val="fr-FR"/>
        </w:rPr>
        <w:t>. « L’art présenté et la lumière artificielle s’y réfèrent toujours de manière nouvelle. »</w:t>
      </w:r>
    </w:p>
    <w:p w14:paraId="59684E8D" w14:textId="77777777" w:rsidR="001B6DAC" w:rsidRPr="001B6DAC" w:rsidRDefault="001B6DAC" w:rsidP="001B6DAC">
      <w:pPr>
        <w:spacing w:line="360" w:lineRule="auto"/>
        <w:rPr>
          <w:rFonts w:ascii="Arial" w:hAnsi="Arial" w:cs="Arial"/>
          <w:sz w:val="22"/>
          <w:szCs w:val="22"/>
          <w:lang w:val="fr-FR"/>
        </w:rPr>
      </w:pPr>
    </w:p>
    <w:p w14:paraId="119A6B11" w14:textId="77777777" w:rsidR="001B6DAC" w:rsidRPr="001B6DAC" w:rsidRDefault="001B6DAC" w:rsidP="001B6DAC">
      <w:pPr>
        <w:spacing w:line="360" w:lineRule="auto"/>
        <w:rPr>
          <w:rFonts w:ascii="Arial" w:hAnsi="Arial" w:cs="Arial"/>
          <w:b/>
          <w:sz w:val="22"/>
          <w:szCs w:val="22"/>
          <w:lang w:val="fr-FR"/>
        </w:rPr>
      </w:pPr>
      <w:r w:rsidRPr="001B6DAC">
        <w:rPr>
          <w:rFonts w:ascii="Arial" w:hAnsi="Arial" w:cs="Arial"/>
          <w:b/>
          <w:sz w:val="22"/>
          <w:szCs w:val="22"/>
          <w:lang w:val="fr-FR"/>
        </w:rPr>
        <w:t xml:space="preserve">Éclairage général avec un grand confort visuel et éclairage d’accentuation pour favoriser la vente d’œuvres d’art : combinaison de projecteurs à faisceau mural à LED et de projecteurs </w:t>
      </w:r>
    </w:p>
    <w:p w14:paraId="6C0A179B" w14:textId="7F3CC8AC"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 xml:space="preserve">Ce faisant, le défi a été de trouver, pour les différents espaces, le juste équilibre entre la lumière naturelle et la lumière artificielle. « La répartition uniforme de la lumière dans les pièces était un élément essentiel », explique l’architecte. « Cela a influencé le positionnement des rails conducteurs ainsi que la conception détaillée des coupoles lumineuses. » Le concept d’éclairage est le fruit d’une étroite collaboration entre l’équipe de Xavier </w:t>
      </w:r>
      <w:proofErr w:type="spellStart"/>
      <w:r w:rsidRPr="001B6DAC">
        <w:rPr>
          <w:rFonts w:ascii="Arial" w:hAnsi="Arial" w:cs="Arial"/>
          <w:sz w:val="22"/>
          <w:szCs w:val="22"/>
          <w:lang w:val="fr-FR"/>
        </w:rPr>
        <w:t>Hufkens</w:t>
      </w:r>
      <w:proofErr w:type="spellEnd"/>
      <w:r w:rsidRPr="001B6DAC">
        <w:rPr>
          <w:rFonts w:ascii="Arial" w:hAnsi="Arial" w:cs="Arial"/>
          <w:sz w:val="22"/>
          <w:szCs w:val="22"/>
          <w:lang w:val="fr-FR"/>
        </w:rPr>
        <w:t xml:space="preserve">, la conceptrice lumière </w:t>
      </w:r>
      <w:proofErr w:type="spellStart"/>
      <w:r w:rsidRPr="001B6DAC">
        <w:rPr>
          <w:rFonts w:ascii="Arial" w:hAnsi="Arial" w:cs="Arial"/>
          <w:sz w:val="22"/>
          <w:szCs w:val="22"/>
          <w:lang w:val="fr-FR"/>
        </w:rPr>
        <w:t>Siegrid</w:t>
      </w:r>
      <w:proofErr w:type="spellEnd"/>
      <w:r w:rsidRPr="001B6DAC">
        <w:rPr>
          <w:rFonts w:ascii="Arial" w:hAnsi="Arial" w:cs="Arial"/>
          <w:sz w:val="22"/>
          <w:szCs w:val="22"/>
          <w:lang w:val="fr-FR"/>
        </w:rPr>
        <w:t xml:space="preserve"> </w:t>
      </w:r>
      <w:proofErr w:type="spellStart"/>
      <w:r w:rsidRPr="001B6DAC">
        <w:rPr>
          <w:rFonts w:ascii="Arial" w:hAnsi="Arial" w:cs="Arial"/>
          <w:sz w:val="22"/>
          <w:szCs w:val="22"/>
          <w:lang w:val="fr-FR"/>
        </w:rPr>
        <w:t>Siderius</w:t>
      </w:r>
      <w:proofErr w:type="spellEnd"/>
      <w:r w:rsidRPr="001B6DAC">
        <w:rPr>
          <w:rFonts w:ascii="Arial" w:hAnsi="Arial" w:cs="Arial"/>
          <w:sz w:val="22"/>
          <w:szCs w:val="22"/>
          <w:lang w:val="fr-FR"/>
        </w:rPr>
        <w:t xml:space="preserve"> et l’installateur Jacques </w:t>
      </w:r>
      <w:proofErr w:type="spellStart"/>
      <w:r w:rsidRPr="001B6DAC">
        <w:rPr>
          <w:rFonts w:ascii="Arial" w:hAnsi="Arial" w:cs="Arial"/>
          <w:sz w:val="22"/>
          <w:szCs w:val="22"/>
          <w:lang w:val="fr-FR"/>
        </w:rPr>
        <w:t>Verliefden</w:t>
      </w:r>
      <w:proofErr w:type="spellEnd"/>
      <w:r w:rsidRPr="001B6DAC">
        <w:rPr>
          <w:rFonts w:ascii="Arial" w:hAnsi="Arial" w:cs="Arial"/>
          <w:sz w:val="22"/>
          <w:szCs w:val="22"/>
          <w:lang w:val="fr-FR"/>
        </w:rPr>
        <w:t xml:space="preserve">. Les appareils à faisceau </w:t>
      </w:r>
      <w:hyperlink r:id="rId6" w:history="1">
        <w:r w:rsidRPr="001B6DAC">
          <w:rPr>
            <w:rStyle w:val="Hyperlink"/>
            <w:rFonts w:ascii="Arial" w:hAnsi="Arial" w:cs="Arial"/>
            <w:sz w:val="22"/>
            <w:szCs w:val="22"/>
            <w:lang w:val="fr-FR"/>
          </w:rPr>
          <w:t xml:space="preserve">mural Eclipse </w:t>
        </w:r>
        <w:proofErr w:type="spellStart"/>
        <w:r w:rsidRPr="001B6DAC">
          <w:rPr>
            <w:rStyle w:val="Hyperlink"/>
            <w:rFonts w:ascii="Arial" w:hAnsi="Arial" w:cs="Arial"/>
            <w:sz w:val="22"/>
            <w:szCs w:val="22"/>
            <w:lang w:val="fr-FR"/>
          </w:rPr>
          <w:t>InTrack</w:t>
        </w:r>
        <w:proofErr w:type="spellEnd"/>
      </w:hyperlink>
      <w:r w:rsidRPr="001B6DAC">
        <w:rPr>
          <w:rFonts w:ascii="Arial" w:hAnsi="Arial" w:cs="Arial"/>
          <w:sz w:val="22"/>
          <w:szCs w:val="22"/>
          <w:lang w:val="fr-FR"/>
        </w:rPr>
        <w:t xml:space="preserve"> et les projecteurs montés sur </w:t>
      </w:r>
      <w:hyperlink r:id="rId7" w:history="1">
        <w:r w:rsidRPr="001B6DAC">
          <w:rPr>
            <w:rStyle w:val="Hyperlink"/>
            <w:rFonts w:ascii="Arial" w:hAnsi="Arial" w:cs="Arial"/>
            <w:sz w:val="22"/>
            <w:szCs w:val="22"/>
            <w:lang w:val="fr-FR"/>
          </w:rPr>
          <w:t>rails conducteurs</w:t>
        </w:r>
      </w:hyperlink>
      <w:r w:rsidRPr="001B6DAC">
        <w:rPr>
          <w:rFonts w:ascii="Arial" w:hAnsi="Arial" w:cs="Arial"/>
          <w:sz w:val="22"/>
          <w:szCs w:val="22"/>
          <w:lang w:val="fr-FR"/>
        </w:rPr>
        <w:t xml:space="preserve"> combinent un éclairage général uniforme dans toutes les salles et un éclairage d’accentuation ciblé sur les œuvres exposées. Un éclairage vertical homogène crée une bonne impression de </w:t>
      </w:r>
      <w:r w:rsidRPr="001B6DAC">
        <w:rPr>
          <w:rFonts w:ascii="Arial" w:hAnsi="Arial" w:cs="Arial"/>
          <w:sz w:val="22"/>
          <w:szCs w:val="22"/>
          <w:lang w:val="fr-FR"/>
        </w:rPr>
        <w:lastRenderedPageBreak/>
        <w:t>luminosité et offre un grand confort visuel aux visiteurs de la galerie ; des accents lumineux ciblés sur les différentes œuvres d’art mettent celles-ci en valeur de manière optimale et favorisent leur vente.</w:t>
      </w:r>
    </w:p>
    <w:p w14:paraId="5A388A7F" w14:textId="77777777" w:rsidR="001B6DAC" w:rsidRPr="001B6DAC" w:rsidRDefault="001B6DAC" w:rsidP="001B6DAC">
      <w:pPr>
        <w:spacing w:line="360" w:lineRule="auto"/>
        <w:rPr>
          <w:rFonts w:ascii="Arial" w:hAnsi="Arial" w:cs="Arial"/>
          <w:sz w:val="22"/>
          <w:szCs w:val="22"/>
          <w:lang w:val="fr-FR"/>
        </w:rPr>
      </w:pPr>
    </w:p>
    <w:p w14:paraId="46260746" w14:textId="77777777" w:rsidR="001B6DAC" w:rsidRPr="001B6DAC" w:rsidRDefault="001B6DAC" w:rsidP="001B6DAC">
      <w:pPr>
        <w:spacing w:line="360" w:lineRule="auto"/>
        <w:rPr>
          <w:rFonts w:ascii="Arial" w:hAnsi="Arial" w:cs="Arial"/>
          <w:b/>
          <w:bCs/>
          <w:sz w:val="22"/>
          <w:szCs w:val="22"/>
          <w:lang w:val="fr-FR"/>
        </w:rPr>
      </w:pPr>
      <w:r w:rsidRPr="001B6DAC">
        <w:rPr>
          <w:rFonts w:ascii="Arial" w:hAnsi="Arial" w:cs="Arial"/>
          <w:b/>
          <w:sz w:val="22"/>
          <w:szCs w:val="22"/>
          <w:lang w:val="fr-FR"/>
        </w:rPr>
        <w:t>Les projecteurs Eclipse de ERCO séduisent par leur conception harmonieuse, leur très grande qualité de lumière et leurs optiques interchangeables</w:t>
      </w:r>
    </w:p>
    <w:p w14:paraId="3BF1D9CD" w14:textId="3E87E6EC"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 xml:space="preserve">« Afin de déterminer quel fabricant d’appareils à faisceau mural offrait la meilleure répartition de lumière et le meilleur rendement lumineux, nous avons organisé des </w:t>
      </w:r>
      <w:proofErr w:type="spellStart"/>
      <w:r w:rsidRPr="001B6DAC">
        <w:rPr>
          <w:rFonts w:ascii="Arial" w:hAnsi="Arial" w:cs="Arial"/>
          <w:sz w:val="22"/>
          <w:szCs w:val="22"/>
          <w:lang w:val="fr-FR"/>
        </w:rPr>
        <w:t>mock-ups</w:t>
      </w:r>
      <w:proofErr w:type="spellEnd"/>
      <w:r w:rsidRPr="001B6DAC">
        <w:rPr>
          <w:rFonts w:ascii="Arial" w:hAnsi="Arial" w:cs="Arial"/>
          <w:sz w:val="22"/>
          <w:szCs w:val="22"/>
          <w:lang w:val="fr-FR"/>
        </w:rPr>
        <w:t xml:space="preserve"> sur place et avons effectué de nombreux calculs d’éclairement », rapporte la conceptrice lumière </w:t>
      </w:r>
      <w:proofErr w:type="spellStart"/>
      <w:r w:rsidRPr="001B6DAC">
        <w:rPr>
          <w:rFonts w:ascii="Arial" w:hAnsi="Arial" w:cs="Arial"/>
          <w:sz w:val="22"/>
          <w:szCs w:val="22"/>
          <w:lang w:val="fr-FR"/>
        </w:rPr>
        <w:t>Siegrid</w:t>
      </w:r>
      <w:proofErr w:type="spellEnd"/>
      <w:r w:rsidRPr="001B6DAC">
        <w:rPr>
          <w:rFonts w:ascii="Arial" w:hAnsi="Arial" w:cs="Arial"/>
          <w:sz w:val="22"/>
          <w:szCs w:val="22"/>
          <w:lang w:val="fr-FR"/>
        </w:rPr>
        <w:t xml:space="preserve"> </w:t>
      </w:r>
      <w:proofErr w:type="spellStart"/>
      <w:r w:rsidRPr="001B6DAC">
        <w:rPr>
          <w:rFonts w:ascii="Arial" w:hAnsi="Arial" w:cs="Arial"/>
          <w:sz w:val="22"/>
          <w:szCs w:val="22"/>
          <w:lang w:val="fr-FR"/>
        </w:rPr>
        <w:t>Siderius</w:t>
      </w:r>
      <w:proofErr w:type="spellEnd"/>
      <w:r w:rsidRPr="001B6DAC">
        <w:rPr>
          <w:rFonts w:ascii="Arial" w:hAnsi="Arial" w:cs="Arial"/>
          <w:sz w:val="22"/>
          <w:szCs w:val="22"/>
          <w:lang w:val="fr-FR"/>
        </w:rPr>
        <w:t xml:space="preserve">. « C’est l’appareil à faisceau mural de ERCO qui s’est imposé comme étant le meilleur. La conception homogène de la nouvelle gamme </w:t>
      </w:r>
      <w:hyperlink r:id="rId8" w:history="1">
        <w:r w:rsidRPr="001B6DAC">
          <w:rPr>
            <w:rStyle w:val="Hyperlink"/>
            <w:rFonts w:ascii="Arial" w:hAnsi="Arial" w:cs="Arial"/>
            <w:sz w:val="22"/>
            <w:szCs w:val="22"/>
            <w:lang w:val="fr-FR"/>
          </w:rPr>
          <w:t>Eclipse</w:t>
        </w:r>
      </w:hyperlink>
      <w:r w:rsidRPr="001B6DAC">
        <w:rPr>
          <w:rFonts w:ascii="Arial" w:hAnsi="Arial" w:cs="Arial"/>
          <w:sz w:val="22"/>
          <w:szCs w:val="22"/>
          <w:lang w:val="fr-FR"/>
        </w:rPr>
        <w:t xml:space="preserve">, au sein de laquelle les appareils à faisceau mural ont la même apparence que les projecteurs, a en outre permis de convaincre le maître d’ouvrage et l’architecte. » Les corps des luminaires ainsi que les rails conducteurs installés au plafond en béton ondulé du nouveau foyer ont été choisis dans une finition argentée uniforme. L’aménagement intérieur et la technique se font aussi discrets que possible – rien ne doit venir perturber la mise en scène des œuvres d’art. Aucun détail superflu ne trouble l’impression de parfaite homogénéité que dégage l’architecture en tant que toile vierge s’adaptant avec un maximum de flexibilité aux expositions qui changent toutes les six semaines : les projecteurs Eclipse se positionnent librement sur les rails conducteurs. </w:t>
      </w:r>
    </w:p>
    <w:p w14:paraId="483D715A" w14:textId="77777777" w:rsidR="001B6DAC" w:rsidRPr="001B6DAC" w:rsidRDefault="001B6DAC" w:rsidP="001B6DAC">
      <w:pPr>
        <w:spacing w:line="360" w:lineRule="auto"/>
        <w:rPr>
          <w:rFonts w:ascii="Arial" w:hAnsi="Arial" w:cs="Arial"/>
          <w:sz w:val="22"/>
          <w:szCs w:val="22"/>
          <w:lang w:val="fr-FR"/>
        </w:rPr>
      </w:pPr>
    </w:p>
    <w:p w14:paraId="78326867"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Les optiques interchangeables Flood, Spot ou Narrow spot assurent les répartitions de lumière. Deux ensembles de luminaires avec des couleurs de lumière de 3 000 K et 3 500 K permettent d’adapter l’ambiance lumineuse de l’exposition selon les souhaits de chaque artiste. « Pour chaque présentation, l’équipe de la galerie et celle de l’artiste travaillent en étroite collaboration afin de traduire la vision que ce dernier a de l’espace », explique Piet </w:t>
      </w:r>
      <w:proofErr w:type="spellStart"/>
      <w:r w:rsidRPr="001B6DAC">
        <w:rPr>
          <w:rFonts w:ascii="Arial" w:hAnsi="Arial" w:cs="Arial"/>
          <w:sz w:val="22"/>
          <w:szCs w:val="22"/>
          <w:lang w:val="fr-FR"/>
        </w:rPr>
        <w:t>Bloquiaux</w:t>
      </w:r>
      <w:proofErr w:type="spellEnd"/>
      <w:r w:rsidRPr="001B6DAC">
        <w:rPr>
          <w:rFonts w:ascii="Arial" w:hAnsi="Arial" w:cs="Arial"/>
          <w:sz w:val="22"/>
          <w:szCs w:val="22"/>
          <w:lang w:val="fr-FR"/>
        </w:rPr>
        <w:t>, collaborateur de Xavier </w:t>
      </w:r>
      <w:proofErr w:type="spellStart"/>
      <w:r w:rsidRPr="001B6DAC">
        <w:rPr>
          <w:rFonts w:ascii="Arial" w:hAnsi="Arial" w:cs="Arial"/>
          <w:sz w:val="22"/>
          <w:szCs w:val="22"/>
          <w:lang w:val="fr-FR"/>
        </w:rPr>
        <w:t>Hufktens</w:t>
      </w:r>
      <w:proofErr w:type="spellEnd"/>
      <w:r w:rsidRPr="001B6DAC">
        <w:rPr>
          <w:rFonts w:ascii="Arial" w:hAnsi="Arial" w:cs="Arial"/>
          <w:sz w:val="22"/>
          <w:szCs w:val="22"/>
          <w:lang w:val="fr-FR"/>
        </w:rPr>
        <w:t xml:space="preserve">. « Dans certains cas, comme celui de l’exposition de </w:t>
      </w:r>
      <w:r w:rsidRPr="001B6DAC">
        <w:rPr>
          <w:rFonts w:ascii="Arial" w:hAnsi="Arial" w:cs="Arial"/>
          <w:sz w:val="22"/>
          <w:szCs w:val="22"/>
          <w:lang w:val="fr-FR"/>
        </w:rPr>
        <w:lastRenderedPageBreak/>
        <w:t>Nicolas Party, il arrive même que l’artiste décide de peindre les surfaces murales de couleurs assorties aux œuvres d’art. »</w:t>
      </w:r>
    </w:p>
    <w:p w14:paraId="40DC2809" w14:textId="77777777" w:rsidR="001B6DAC" w:rsidRPr="001B6DAC" w:rsidRDefault="001B6DAC" w:rsidP="001B6DAC">
      <w:pPr>
        <w:spacing w:line="360" w:lineRule="auto"/>
        <w:rPr>
          <w:rFonts w:ascii="Arial" w:hAnsi="Arial" w:cs="Arial"/>
          <w:sz w:val="22"/>
          <w:szCs w:val="22"/>
          <w:lang w:val="fr-FR"/>
        </w:rPr>
      </w:pPr>
    </w:p>
    <w:p w14:paraId="58F8BB68" w14:textId="77777777" w:rsidR="001B6DAC" w:rsidRPr="001B6DAC" w:rsidRDefault="001B6DAC" w:rsidP="001B6DAC">
      <w:pPr>
        <w:spacing w:line="360" w:lineRule="auto"/>
        <w:rPr>
          <w:rFonts w:ascii="Arial" w:hAnsi="Arial" w:cs="Arial"/>
          <w:b/>
          <w:bCs/>
          <w:sz w:val="22"/>
          <w:szCs w:val="22"/>
          <w:lang w:val="fr-FR"/>
        </w:rPr>
      </w:pPr>
      <w:r w:rsidRPr="001B6DAC">
        <w:rPr>
          <w:rFonts w:ascii="Arial" w:hAnsi="Arial" w:cs="Arial"/>
          <w:b/>
          <w:sz w:val="22"/>
          <w:szCs w:val="22"/>
          <w:lang w:val="fr-FR"/>
        </w:rPr>
        <w:t>Une solution complète et sans souci avec ERCO : un seul fournisseur pour un éclairage de galerie spectaculaire et un éclairage fonctionnel des postes de travail</w:t>
      </w:r>
    </w:p>
    <w:p w14:paraId="593A7253" w14:textId="71375702"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Afin de pouvoir travailler de manière efficace et avec succès, une galerie d’art a aujourd’hui besoin non seulement de salles d’expositions prestigieuses mais aussi de bureaux fonctionnels et d’espaces de réunion disposant de concepts d’éclairage différenciés. Pour les bureaux de sa galerie de la Sint-</w:t>
      </w:r>
      <w:proofErr w:type="spellStart"/>
      <w:r w:rsidRPr="001B6DAC">
        <w:rPr>
          <w:rFonts w:ascii="Arial" w:hAnsi="Arial" w:cs="Arial"/>
          <w:sz w:val="22"/>
          <w:szCs w:val="22"/>
          <w:lang w:val="fr-FR"/>
        </w:rPr>
        <w:t>Jorisstraat</w:t>
      </w:r>
      <w:proofErr w:type="spellEnd"/>
      <w:r w:rsidRPr="001B6DAC">
        <w:rPr>
          <w:rFonts w:ascii="Arial" w:hAnsi="Arial" w:cs="Arial"/>
          <w:sz w:val="22"/>
          <w:szCs w:val="22"/>
          <w:lang w:val="fr-FR"/>
        </w:rPr>
        <w:t>, Xavier </w:t>
      </w:r>
      <w:proofErr w:type="spellStart"/>
      <w:r w:rsidRPr="001B6DAC">
        <w:rPr>
          <w:rFonts w:ascii="Arial" w:hAnsi="Arial" w:cs="Arial"/>
          <w:sz w:val="22"/>
          <w:szCs w:val="22"/>
          <w:lang w:val="fr-FR"/>
        </w:rPr>
        <w:t>Hufkens</w:t>
      </w:r>
      <w:proofErr w:type="spellEnd"/>
      <w:r w:rsidRPr="001B6DAC">
        <w:rPr>
          <w:rFonts w:ascii="Arial" w:hAnsi="Arial" w:cs="Arial"/>
          <w:sz w:val="22"/>
          <w:szCs w:val="22"/>
          <w:lang w:val="fr-FR"/>
        </w:rPr>
        <w:t xml:space="preserve"> a opté pour un éclairage sans éblouissement des postes de travail avec des </w:t>
      </w:r>
      <w:proofErr w:type="spellStart"/>
      <w:r w:rsidRPr="001B6DAC">
        <w:rPr>
          <w:rFonts w:ascii="Arial" w:hAnsi="Arial" w:cs="Arial"/>
          <w:sz w:val="22"/>
          <w:szCs w:val="22"/>
          <w:lang w:val="fr-FR"/>
        </w:rPr>
        <w:t>Downlights</w:t>
      </w:r>
      <w:proofErr w:type="spellEnd"/>
      <w:r w:rsidRPr="001B6DAC">
        <w:rPr>
          <w:rFonts w:ascii="Arial" w:hAnsi="Arial" w:cs="Arial"/>
          <w:sz w:val="22"/>
          <w:szCs w:val="22"/>
          <w:lang w:val="fr-FR"/>
        </w:rPr>
        <w:t xml:space="preserve"> gradables </w:t>
      </w:r>
      <w:hyperlink r:id="rId9" w:history="1">
        <w:proofErr w:type="spellStart"/>
        <w:r w:rsidRPr="001B6DAC">
          <w:rPr>
            <w:rStyle w:val="Hyperlink"/>
            <w:rFonts w:ascii="Arial" w:hAnsi="Arial" w:cs="Arial"/>
            <w:sz w:val="22"/>
            <w:szCs w:val="22"/>
            <w:lang w:val="fr-FR"/>
          </w:rPr>
          <w:t>Jilly</w:t>
        </w:r>
        <w:proofErr w:type="spellEnd"/>
      </w:hyperlink>
      <w:r w:rsidRPr="001B6DAC">
        <w:rPr>
          <w:rFonts w:ascii="Arial" w:hAnsi="Arial" w:cs="Arial"/>
          <w:sz w:val="22"/>
          <w:szCs w:val="22"/>
          <w:lang w:val="fr-FR"/>
        </w:rPr>
        <w:t xml:space="preserve"> à LED de ERCO. Ceux-ci offrent aux collaborateurs travaillant à des postes de travail sur écran un grand confort visuel et la possibilité de grader l’intensité lumineuse en fonction de la situation, par exemple pour des présentations ou pour créer une ambiance détendue lors d’entretiens avec les clients. Piet </w:t>
      </w:r>
      <w:proofErr w:type="spellStart"/>
      <w:r w:rsidRPr="001B6DAC">
        <w:rPr>
          <w:rFonts w:ascii="Arial" w:hAnsi="Arial" w:cs="Arial"/>
          <w:sz w:val="22"/>
          <w:szCs w:val="22"/>
          <w:lang w:val="fr-FR"/>
        </w:rPr>
        <w:t>Bloquiaux</w:t>
      </w:r>
      <w:proofErr w:type="spellEnd"/>
      <w:r w:rsidRPr="001B6DAC">
        <w:rPr>
          <w:rFonts w:ascii="Arial" w:hAnsi="Arial" w:cs="Arial"/>
          <w:sz w:val="22"/>
          <w:szCs w:val="22"/>
          <w:lang w:val="fr-FR"/>
        </w:rPr>
        <w:t>, collaborateur de la galerie, se dit entièrement satisfait du concept d’éclairage : « il répond aux besoins et fonctions spécifiques de chaque espace tout en créant une expérience visuelle cohérente dans l’ensemble du bâtiment. »</w:t>
      </w:r>
    </w:p>
    <w:p w14:paraId="3240C96C" w14:textId="77777777" w:rsidR="001B6DAC" w:rsidRPr="001B6DAC" w:rsidRDefault="001B6DAC" w:rsidP="001B6DAC">
      <w:pPr>
        <w:spacing w:line="360" w:lineRule="auto"/>
        <w:rPr>
          <w:rFonts w:ascii="Arial" w:hAnsi="Arial" w:cs="Arial"/>
          <w:sz w:val="22"/>
          <w:szCs w:val="22"/>
          <w:lang w:val="fr-FR"/>
        </w:rPr>
      </w:pPr>
    </w:p>
    <w:p w14:paraId="7A7C03F4" w14:textId="77777777" w:rsidR="001B6DAC" w:rsidRPr="001B6DAC" w:rsidRDefault="001B6DAC" w:rsidP="001B6DAC">
      <w:pPr>
        <w:spacing w:line="360" w:lineRule="auto"/>
        <w:rPr>
          <w:rFonts w:ascii="Arial" w:hAnsi="Arial" w:cs="Arial"/>
          <w:b/>
          <w:bCs/>
          <w:sz w:val="22"/>
          <w:szCs w:val="22"/>
          <w:lang w:val="fr-FR"/>
        </w:rPr>
      </w:pPr>
      <w:r w:rsidRPr="001B6DAC">
        <w:rPr>
          <w:rFonts w:ascii="Arial" w:hAnsi="Arial" w:cs="Arial"/>
          <w:b/>
          <w:bCs/>
          <w:sz w:val="22"/>
          <w:szCs w:val="22"/>
          <w:lang w:val="fr-FR"/>
        </w:rPr>
        <w:t>Un éclairage parfait pour les galeries commerciales : Comment l'éclairage favorise la vente d'œuvres d'art</w:t>
      </w:r>
    </w:p>
    <w:p w14:paraId="02B0B20A"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 xml:space="preserve">Comme dans la galerie Xavier </w:t>
      </w:r>
      <w:proofErr w:type="spellStart"/>
      <w:r w:rsidRPr="001B6DAC">
        <w:rPr>
          <w:rFonts w:ascii="Arial" w:hAnsi="Arial" w:cs="Arial"/>
          <w:sz w:val="22"/>
          <w:szCs w:val="22"/>
          <w:lang w:val="fr-FR"/>
        </w:rPr>
        <w:t>Hufkens</w:t>
      </w:r>
      <w:proofErr w:type="spellEnd"/>
      <w:r w:rsidRPr="001B6DAC">
        <w:rPr>
          <w:rFonts w:ascii="Arial" w:hAnsi="Arial" w:cs="Arial"/>
          <w:sz w:val="22"/>
          <w:szCs w:val="22"/>
          <w:lang w:val="fr-FR"/>
        </w:rPr>
        <w:t xml:space="preserve"> à Bruxelles, les galeries commerciales mettent l'accent sur la rencontre directe entre l'œuvre d'art et l'homme - et donc sur la mise en scène de ce moment par la lumière et l'architecture. </w:t>
      </w:r>
    </w:p>
    <w:p w14:paraId="4FAAC9A0" w14:textId="77777777" w:rsidR="001B6DAC" w:rsidRPr="001B6DAC" w:rsidRDefault="001B6DAC" w:rsidP="001B6DAC">
      <w:pPr>
        <w:spacing w:line="360" w:lineRule="auto"/>
        <w:rPr>
          <w:rFonts w:ascii="Arial" w:hAnsi="Arial" w:cs="Arial"/>
          <w:sz w:val="22"/>
          <w:szCs w:val="22"/>
          <w:lang w:val="fr-FR"/>
        </w:rPr>
      </w:pPr>
    </w:p>
    <w:p w14:paraId="6605EE78"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 xml:space="preserve">Découvrez comment l'éclairage idéal d'une galerie réussit et comment la lumière favorise la vente d'œuvres d'art : Le nouveau </w:t>
      </w:r>
      <w:proofErr w:type="spellStart"/>
      <w:r w:rsidRPr="001B6DAC">
        <w:rPr>
          <w:rFonts w:ascii="Arial" w:hAnsi="Arial" w:cs="Arial"/>
          <w:b/>
          <w:bCs/>
          <w:sz w:val="22"/>
          <w:szCs w:val="22"/>
          <w:lang w:val="fr-FR"/>
        </w:rPr>
        <w:t>Lichtbericht</w:t>
      </w:r>
      <w:proofErr w:type="spellEnd"/>
      <w:r w:rsidRPr="001B6DAC">
        <w:rPr>
          <w:rFonts w:ascii="Arial" w:hAnsi="Arial" w:cs="Arial"/>
          <w:b/>
          <w:bCs/>
          <w:sz w:val="22"/>
          <w:szCs w:val="22"/>
          <w:lang w:val="fr-FR"/>
        </w:rPr>
        <w:t xml:space="preserve"> d'ERCO</w:t>
      </w:r>
      <w:r w:rsidRPr="001B6DAC">
        <w:rPr>
          <w:rFonts w:ascii="Arial" w:hAnsi="Arial" w:cs="Arial"/>
          <w:sz w:val="22"/>
          <w:szCs w:val="22"/>
          <w:lang w:val="fr-FR"/>
        </w:rPr>
        <w:t xml:space="preserve">, qui contient des conseils et des exemples de bonnes pratiques, peut être téléchargé gratuitement. </w:t>
      </w:r>
    </w:p>
    <w:p w14:paraId="0C9A5F4B" w14:textId="77777777" w:rsidR="001B6DAC" w:rsidRDefault="001B6DAC" w:rsidP="001B6DAC">
      <w:pPr>
        <w:spacing w:line="360" w:lineRule="auto"/>
        <w:rPr>
          <w:rFonts w:ascii="Arial" w:hAnsi="Arial" w:cs="Arial"/>
          <w:sz w:val="22"/>
          <w:szCs w:val="22"/>
          <w:lang w:val="fr-FR"/>
        </w:rPr>
      </w:pPr>
    </w:p>
    <w:p w14:paraId="7FBC6DBB" w14:textId="41EBE0C0" w:rsidR="004440FC" w:rsidRDefault="004440FC" w:rsidP="001B6DAC">
      <w:pPr>
        <w:spacing w:line="360" w:lineRule="auto"/>
        <w:rPr>
          <w:rFonts w:ascii="Arial" w:hAnsi="Arial" w:cs="Arial"/>
          <w:sz w:val="22"/>
          <w:szCs w:val="22"/>
          <w:lang w:val="fr-FR"/>
        </w:rPr>
      </w:pPr>
      <w:r>
        <w:rPr>
          <w:rFonts w:ascii="Arial" w:hAnsi="Arial" w:cs="Arial"/>
          <w:noProof/>
          <w:sz w:val="22"/>
          <w:szCs w:val="22"/>
          <w:lang w:val="fr-FR"/>
        </w:rPr>
        <w:lastRenderedPageBreak/>
        <w:drawing>
          <wp:inline distT="0" distB="0" distL="0" distR="0" wp14:anchorId="111A0164" wp14:editId="2358BD8E">
            <wp:extent cx="936000" cy="936000"/>
            <wp:effectExtent l="0" t="0" r="381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4AE9F3F2" w14:textId="77777777" w:rsidR="004440FC" w:rsidRPr="001B6DAC" w:rsidRDefault="004440FC" w:rsidP="001B6DAC">
      <w:pPr>
        <w:spacing w:line="360" w:lineRule="auto"/>
        <w:rPr>
          <w:rFonts w:ascii="Arial" w:hAnsi="Arial" w:cs="Arial"/>
          <w:sz w:val="22"/>
          <w:szCs w:val="22"/>
          <w:lang w:val="fr-FR"/>
        </w:rPr>
      </w:pPr>
    </w:p>
    <w:p w14:paraId="3E5F570D" w14:textId="77777777" w:rsidR="001B6DAC" w:rsidRPr="001B6DAC" w:rsidRDefault="001B6DAC" w:rsidP="001B6DAC">
      <w:pPr>
        <w:spacing w:line="360" w:lineRule="auto"/>
        <w:rPr>
          <w:rFonts w:ascii="Arial" w:hAnsi="Arial" w:cs="Arial"/>
          <w:sz w:val="22"/>
          <w:szCs w:val="22"/>
          <w:lang w:val="fr-FR"/>
        </w:rPr>
      </w:pPr>
      <w:r w:rsidRPr="001B6DAC">
        <w:rPr>
          <w:rFonts w:ascii="Arial" w:hAnsi="Arial" w:cs="Arial"/>
          <w:sz w:val="22"/>
          <w:szCs w:val="22"/>
          <w:lang w:val="fr-FR"/>
        </w:rPr>
        <w:t xml:space="preserve">Le </w:t>
      </w:r>
      <w:r w:rsidRPr="001B6DAC">
        <w:rPr>
          <w:rFonts w:ascii="Arial" w:hAnsi="Arial" w:cs="Arial"/>
          <w:b/>
          <w:bCs/>
          <w:sz w:val="22"/>
          <w:szCs w:val="22"/>
          <w:lang w:val="fr-FR"/>
        </w:rPr>
        <w:t xml:space="preserve">livre blanc "L'éclairage pour galeries d'art commerciales" </w:t>
      </w:r>
      <w:r w:rsidRPr="001B6DAC">
        <w:rPr>
          <w:rFonts w:ascii="Arial" w:hAnsi="Arial" w:cs="Arial"/>
          <w:sz w:val="22"/>
          <w:szCs w:val="22"/>
          <w:lang w:val="fr-FR"/>
        </w:rPr>
        <w:t>fournit aux propriétaires de galeries et aux planificateurs un résumé compact des conseils pour la conception de l'éclairage dans différents types de galeries - du white cube à la mise en scène dramatique dans les espaces d'exposition immersifs. Tout pour une présentation parfaite de l'art.</w:t>
      </w:r>
    </w:p>
    <w:p w14:paraId="7A7EC581" w14:textId="77777777" w:rsidR="00890478" w:rsidRDefault="00890478" w:rsidP="00890478">
      <w:pPr>
        <w:spacing w:line="360" w:lineRule="auto"/>
        <w:rPr>
          <w:rFonts w:ascii="Arial" w:hAnsi="Arial" w:cs="Arial"/>
          <w:b/>
          <w:bCs/>
          <w:sz w:val="22"/>
          <w:szCs w:val="22"/>
          <w:lang w:val="fr-FR"/>
        </w:rPr>
      </w:pPr>
    </w:p>
    <w:p w14:paraId="1516D7FA" w14:textId="7FD098FA" w:rsidR="004440FC" w:rsidRDefault="004440FC" w:rsidP="00890478">
      <w:pPr>
        <w:spacing w:line="360" w:lineRule="auto"/>
        <w:rPr>
          <w:rFonts w:ascii="Arial" w:hAnsi="Arial" w:cs="Arial"/>
          <w:b/>
          <w:bCs/>
          <w:sz w:val="22"/>
          <w:szCs w:val="22"/>
          <w:lang w:val="fr-FR"/>
        </w:rPr>
      </w:pPr>
      <w:r>
        <w:rPr>
          <w:rFonts w:ascii="Arial" w:hAnsi="Arial" w:cs="Arial"/>
          <w:b/>
          <w:bCs/>
          <w:noProof/>
          <w:sz w:val="22"/>
          <w:szCs w:val="22"/>
          <w:lang w:val="fr-FR"/>
        </w:rPr>
        <w:drawing>
          <wp:inline distT="0" distB="0" distL="0" distR="0" wp14:anchorId="00899F5E" wp14:editId="4F49BE1F">
            <wp:extent cx="936000" cy="9360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262F13F9" w14:textId="77777777" w:rsidR="008F75BA" w:rsidRPr="008F75BA" w:rsidRDefault="008F75BA" w:rsidP="00890478">
      <w:pPr>
        <w:spacing w:line="360" w:lineRule="auto"/>
        <w:rPr>
          <w:rFonts w:ascii="Arial" w:hAnsi="Arial" w:cs="Arial"/>
          <w:b/>
          <w:bCs/>
          <w:sz w:val="22"/>
          <w:szCs w:val="22"/>
          <w:lang w:val="fr-FR"/>
        </w:rPr>
      </w:pPr>
    </w:p>
    <w:p w14:paraId="58BF3A1E" w14:textId="36E62EA0" w:rsidR="008F75BA" w:rsidRPr="008F75BA" w:rsidRDefault="008F75BA" w:rsidP="008F75BA">
      <w:pPr>
        <w:spacing w:line="360" w:lineRule="auto"/>
        <w:rPr>
          <w:rFonts w:ascii="Arial" w:hAnsi="Arial" w:cs="Arial"/>
          <w:b/>
          <w:bCs/>
          <w:sz w:val="22"/>
          <w:szCs w:val="22"/>
          <w:lang w:val="en-US"/>
        </w:rPr>
      </w:pPr>
      <w:proofErr w:type="spellStart"/>
      <w:r w:rsidRPr="008F75BA">
        <w:rPr>
          <w:rFonts w:ascii="Arial" w:hAnsi="Arial" w:cs="Arial"/>
          <w:b/>
          <w:bCs/>
          <w:sz w:val="22"/>
          <w:szCs w:val="22"/>
          <w:lang w:val="en-US"/>
        </w:rPr>
        <w:t>Vous</w:t>
      </w:r>
      <w:proofErr w:type="spellEnd"/>
      <w:r w:rsidRPr="008F75BA">
        <w:rPr>
          <w:rFonts w:ascii="Arial" w:hAnsi="Arial" w:cs="Arial"/>
          <w:b/>
          <w:bCs/>
          <w:sz w:val="22"/>
          <w:szCs w:val="22"/>
          <w:lang w:val="en-US"/>
        </w:rPr>
        <w:t xml:space="preserve"> </w:t>
      </w:r>
      <w:proofErr w:type="spellStart"/>
      <w:r w:rsidRPr="008F75BA">
        <w:rPr>
          <w:rFonts w:ascii="Arial" w:hAnsi="Arial" w:cs="Arial"/>
          <w:b/>
          <w:bCs/>
          <w:sz w:val="22"/>
          <w:szCs w:val="22"/>
          <w:lang w:val="en-US"/>
        </w:rPr>
        <w:t>trouverez</w:t>
      </w:r>
      <w:proofErr w:type="spellEnd"/>
      <w:r w:rsidRPr="008F75BA">
        <w:rPr>
          <w:rFonts w:ascii="Arial" w:hAnsi="Arial" w:cs="Arial"/>
          <w:b/>
          <w:bCs/>
          <w:sz w:val="22"/>
          <w:szCs w:val="22"/>
          <w:lang w:val="en-US"/>
        </w:rPr>
        <w:t xml:space="preserve"> </w:t>
      </w:r>
      <w:proofErr w:type="spellStart"/>
      <w:r w:rsidRPr="008F75BA">
        <w:rPr>
          <w:rFonts w:ascii="Arial" w:hAnsi="Arial" w:cs="Arial"/>
          <w:b/>
          <w:bCs/>
          <w:sz w:val="22"/>
          <w:szCs w:val="22"/>
          <w:lang w:val="en-US"/>
        </w:rPr>
        <w:t>d’autres</w:t>
      </w:r>
      <w:proofErr w:type="spellEnd"/>
      <w:r w:rsidRPr="008F75BA">
        <w:rPr>
          <w:rFonts w:ascii="Arial" w:hAnsi="Arial" w:cs="Arial"/>
          <w:b/>
          <w:bCs/>
          <w:sz w:val="22"/>
          <w:szCs w:val="22"/>
          <w:lang w:val="en-US"/>
        </w:rPr>
        <w:t xml:space="preserve"> </w:t>
      </w:r>
      <w:proofErr w:type="spellStart"/>
      <w:r w:rsidRPr="008F75BA">
        <w:rPr>
          <w:rFonts w:ascii="Arial" w:hAnsi="Arial" w:cs="Arial"/>
          <w:b/>
          <w:bCs/>
          <w:sz w:val="22"/>
          <w:szCs w:val="22"/>
          <w:lang w:val="en-US"/>
        </w:rPr>
        <w:t>informations</w:t>
      </w:r>
      <w:proofErr w:type="spellEnd"/>
      <w:r w:rsidRPr="008F75BA">
        <w:rPr>
          <w:rFonts w:ascii="Arial" w:hAnsi="Arial" w:cs="Arial"/>
          <w:b/>
          <w:bCs/>
          <w:sz w:val="22"/>
          <w:szCs w:val="22"/>
          <w:lang w:val="en-US"/>
        </w:rPr>
        <w:t xml:space="preserve"> </w:t>
      </w:r>
      <w:proofErr w:type="gramStart"/>
      <w:r w:rsidRPr="008F75BA">
        <w:rPr>
          <w:rFonts w:ascii="Arial" w:hAnsi="Arial" w:cs="Arial"/>
          <w:b/>
          <w:bCs/>
          <w:sz w:val="22"/>
          <w:szCs w:val="22"/>
          <w:lang w:val="en-US"/>
        </w:rPr>
        <w:t>sous :</w:t>
      </w:r>
      <w:proofErr w:type="gramEnd"/>
      <w:r w:rsidR="00EC651E">
        <w:rPr>
          <w:rFonts w:ascii="Arial" w:hAnsi="Arial" w:cs="Arial"/>
          <w:b/>
          <w:bCs/>
          <w:sz w:val="22"/>
          <w:szCs w:val="22"/>
          <w:lang w:val="en-US"/>
        </w:rPr>
        <w:t xml:space="preserve"> </w:t>
      </w:r>
      <w:hyperlink r:id="rId12" w:history="1">
        <w:r w:rsidR="00C928FF">
          <w:rPr>
            <w:rStyle w:val="Hyperlink"/>
            <w:rFonts w:ascii="Arial" w:hAnsi="Arial" w:cs="Arial"/>
            <w:b/>
            <w:bCs/>
            <w:sz w:val="22"/>
            <w:szCs w:val="22"/>
            <w:lang w:val="en-US"/>
          </w:rPr>
          <w:t>https://www.erco.com/press/7677/fr</w:t>
        </w:r>
      </w:hyperlink>
    </w:p>
    <w:p w14:paraId="22F267A3" w14:textId="487EAE89" w:rsidR="00890478" w:rsidRDefault="00890478" w:rsidP="00890478">
      <w:pPr>
        <w:spacing w:line="360" w:lineRule="auto"/>
        <w:rPr>
          <w:rFonts w:ascii="Arial" w:hAnsi="Arial" w:cs="Arial"/>
          <w:b/>
          <w:bCs/>
          <w:sz w:val="22"/>
          <w:szCs w:val="22"/>
          <w:lang w:val="en-US"/>
        </w:rPr>
      </w:pPr>
    </w:p>
    <w:p w14:paraId="3EFA91D7" w14:textId="77777777" w:rsidR="00890478" w:rsidRPr="00744A7D" w:rsidRDefault="00890478" w:rsidP="00890478">
      <w:pPr>
        <w:spacing w:line="360" w:lineRule="auto"/>
        <w:rPr>
          <w:rFonts w:ascii="Arial" w:eastAsia="Times New Roman" w:hAnsi="Arial" w:cs="Arial"/>
          <w:b/>
          <w:bCs/>
          <w:color w:val="FF0000"/>
          <w:sz w:val="22"/>
          <w:szCs w:val="22"/>
          <w:shd w:val="clear" w:color="auto" w:fill="FFFFFF"/>
          <w:lang w:val="fr-FR"/>
        </w:rPr>
      </w:pPr>
    </w:p>
    <w:p w14:paraId="571A039E" w14:textId="0761661E" w:rsidR="002C545A" w:rsidRDefault="00744A7D" w:rsidP="001A36DB">
      <w:pPr>
        <w:spacing w:line="360" w:lineRule="auto"/>
        <w:rPr>
          <w:rFonts w:ascii="Arial" w:eastAsia="Times New Roman" w:hAnsi="Arial" w:cs="Arial"/>
          <w:b/>
          <w:bCs/>
          <w:color w:val="FF0000"/>
          <w:sz w:val="22"/>
          <w:szCs w:val="22"/>
          <w:shd w:val="clear" w:color="auto" w:fill="FFFFFF"/>
          <w:lang w:val="fr-FR"/>
        </w:rPr>
      </w:pPr>
      <w:r w:rsidRPr="00744A7D">
        <w:rPr>
          <w:rFonts w:ascii="Arial" w:eastAsia="Times New Roman" w:hAnsi="Arial" w:cs="Arial"/>
          <w:b/>
          <w:bCs/>
          <w:color w:val="FF0000"/>
          <w:sz w:val="22"/>
          <w:szCs w:val="22"/>
          <w:shd w:val="clear" w:color="auto" w:fill="FFFFFF"/>
          <w:lang w:val="en-US"/>
        </w:rPr>
        <w:t xml:space="preserve">Note à la redaction: </w:t>
      </w:r>
      <w:r w:rsidRPr="00744A7D">
        <w:rPr>
          <w:rFonts w:ascii="Arial" w:eastAsia="Times New Roman" w:hAnsi="Arial" w:cs="Arial"/>
          <w:color w:val="FF0000"/>
          <w:sz w:val="22"/>
          <w:szCs w:val="22"/>
          <w:shd w:val="clear" w:color="auto" w:fill="FFFFFF"/>
          <w:lang w:val="fr-FR"/>
        </w:rPr>
        <w:t xml:space="preserve">Veuillez utiliser ce </w:t>
      </w:r>
      <w:proofErr w:type="gramStart"/>
      <w:r w:rsidRPr="00744A7D">
        <w:rPr>
          <w:rFonts w:ascii="Arial" w:eastAsia="Times New Roman" w:hAnsi="Arial" w:cs="Arial"/>
          <w:color w:val="FF0000"/>
          <w:sz w:val="22"/>
          <w:szCs w:val="22"/>
          <w:shd w:val="clear" w:color="auto" w:fill="FFFFFF"/>
          <w:lang w:val="fr-FR"/>
        </w:rPr>
        <w:t>lien :</w:t>
      </w:r>
      <w:proofErr w:type="gramEnd"/>
      <w:r w:rsidRPr="00744A7D">
        <w:rPr>
          <w:rFonts w:ascii="Arial" w:eastAsia="Times New Roman" w:hAnsi="Arial" w:cs="Arial"/>
          <w:color w:val="FF0000"/>
          <w:sz w:val="22"/>
          <w:szCs w:val="22"/>
          <w:shd w:val="clear" w:color="auto" w:fill="FFFFFF"/>
          <w:lang w:val="fr-FR"/>
        </w:rPr>
        <w:t xml:space="preserve"> votre lectorat bénéficiera ainsi d'un parcours utilisateur continu mais aussi de contenu supplémentaire à ce communiqué de presse. Ce lien restera actif en permanence.</w:t>
      </w:r>
      <w:r w:rsidRPr="00744A7D">
        <w:rPr>
          <w:rFonts w:ascii="Arial" w:eastAsia="Times New Roman" w:hAnsi="Arial" w:cs="Arial"/>
          <w:b/>
          <w:bCs/>
          <w:color w:val="FF0000"/>
          <w:sz w:val="22"/>
          <w:szCs w:val="22"/>
          <w:shd w:val="clear" w:color="auto" w:fill="FFFFFF"/>
          <w:lang w:val="fr-FR"/>
        </w:rPr>
        <w:t> </w:t>
      </w:r>
    </w:p>
    <w:p w14:paraId="27572DCA"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3083F138"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68313F7F"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5CF2D5A3" w14:textId="77777777" w:rsidR="008F75BA" w:rsidRDefault="008F75BA" w:rsidP="001A36DB">
      <w:pPr>
        <w:spacing w:line="360" w:lineRule="auto"/>
        <w:rPr>
          <w:rFonts w:ascii="Arial" w:eastAsia="Times New Roman" w:hAnsi="Arial" w:cs="Arial"/>
          <w:b/>
          <w:bCs/>
          <w:color w:val="FF0000"/>
          <w:sz w:val="22"/>
          <w:szCs w:val="22"/>
          <w:shd w:val="clear" w:color="auto" w:fill="FFFFFF"/>
          <w:lang w:val="fr-FR"/>
        </w:rPr>
      </w:pPr>
    </w:p>
    <w:p w14:paraId="2EBFFF3B" w14:textId="77777777" w:rsidR="008F75BA" w:rsidRPr="00744A7D" w:rsidRDefault="008F75BA" w:rsidP="001A36DB">
      <w:pPr>
        <w:spacing w:line="360" w:lineRule="auto"/>
        <w:rPr>
          <w:rFonts w:ascii="Arial" w:eastAsia="Times New Roman" w:hAnsi="Arial" w:cs="Arial"/>
          <w:b/>
          <w:bCs/>
          <w:color w:val="FF0000"/>
          <w:sz w:val="22"/>
          <w:szCs w:val="22"/>
          <w:shd w:val="clear" w:color="auto" w:fill="FFFFFF"/>
          <w:lang w:val="fr-FR"/>
        </w:rPr>
      </w:pPr>
    </w:p>
    <w:p w14:paraId="5659AFFD" w14:textId="77777777" w:rsidR="008F75BA" w:rsidRDefault="008F75BA" w:rsidP="00213084">
      <w:pPr>
        <w:pStyle w:val="01berschriftERCO"/>
        <w:rPr>
          <w:b/>
          <w:bCs w:val="0"/>
          <w:lang w:val="fr-FR"/>
        </w:rPr>
      </w:pPr>
    </w:p>
    <w:p w14:paraId="1B51BC98" w14:textId="77777777" w:rsidR="008F75BA" w:rsidRDefault="008F75BA" w:rsidP="00213084">
      <w:pPr>
        <w:pStyle w:val="01berschriftERCO"/>
        <w:rPr>
          <w:b/>
          <w:bCs w:val="0"/>
          <w:lang w:val="fr-FR"/>
        </w:rPr>
      </w:pPr>
    </w:p>
    <w:p w14:paraId="4C361448" w14:textId="77777777" w:rsidR="008F75BA" w:rsidRDefault="008F75BA" w:rsidP="00213084">
      <w:pPr>
        <w:pStyle w:val="01berschriftERCO"/>
        <w:rPr>
          <w:b/>
          <w:bCs w:val="0"/>
          <w:lang w:val="fr-FR"/>
        </w:rPr>
      </w:pPr>
    </w:p>
    <w:p w14:paraId="1FE9F4D2" w14:textId="77777777" w:rsidR="004440FC" w:rsidRDefault="004440FC" w:rsidP="00213084">
      <w:pPr>
        <w:pStyle w:val="01berschriftERCO"/>
        <w:rPr>
          <w:b/>
          <w:bCs w:val="0"/>
          <w:lang w:val="fr-FR"/>
        </w:rPr>
      </w:pPr>
    </w:p>
    <w:p w14:paraId="2A880BE5" w14:textId="0C40758A" w:rsidR="00AD04EA" w:rsidRPr="00977013" w:rsidRDefault="00BA4DCC" w:rsidP="00213084">
      <w:pPr>
        <w:pStyle w:val="01berschriftERCO"/>
        <w:rPr>
          <w:b/>
          <w:bCs w:val="0"/>
          <w:lang w:val="fr-FR"/>
        </w:rPr>
      </w:pPr>
      <w:r w:rsidRPr="00977013">
        <w:rPr>
          <w:b/>
          <w:bCs w:val="0"/>
          <w:lang w:val="fr-FR"/>
        </w:rPr>
        <w:lastRenderedPageBreak/>
        <w:t>Données</w:t>
      </w:r>
      <w:r w:rsidR="00A22310" w:rsidRPr="00977013">
        <w:rPr>
          <w:b/>
          <w:bCs w:val="0"/>
          <w:lang w:val="fr-FR"/>
        </w:rPr>
        <w:t xml:space="preserve"> </w:t>
      </w:r>
      <w:r w:rsidRPr="00977013">
        <w:rPr>
          <w:b/>
          <w:bCs w:val="0"/>
          <w:lang w:val="fr-FR"/>
        </w:rPr>
        <w:t>du</w:t>
      </w:r>
      <w:r w:rsidR="00A22310" w:rsidRPr="00977013">
        <w:rPr>
          <w:b/>
          <w:bCs w:val="0"/>
          <w:lang w:val="fr-FR"/>
        </w:rPr>
        <w:t xml:space="preserve"> </w:t>
      </w:r>
      <w:r w:rsidRPr="00977013">
        <w:rPr>
          <w:b/>
          <w:bCs w:val="0"/>
          <w:lang w:val="fr-FR"/>
        </w:rPr>
        <w:t>projet</w:t>
      </w:r>
    </w:p>
    <w:p w14:paraId="24DDC7EE" w14:textId="7C2C6F6F" w:rsidR="004440FC" w:rsidRPr="004440FC" w:rsidRDefault="006D1CB8" w:rsidP="004440FC">
      <w:pPr>
        <w:pStyle w:val="01berschriftERCO"/>
        <w:spacing w:line="240" w:lineRule="auto"/>
        <w:ind w:left="2120" w:hanging="2120"/>
        <w:rPr>
          <w:sz w:val="20"/>
          <w:lang w:val="fr-FR"/>
        </w:rPr>
      </w:pPr>
      <w:proofErr w:type="gramStart"/>
      <w:r w:rsidRPr="00977013">
        <w:rPr>
          <w:sz w:val="20"/>
          <w:lang w:val="fr-FR"/>
        </w:rPr>
        <w:t>Projet  :</w:t>
      </w:r>
      <w:proofErr w:type="gramEnd"/>
      <w:r w:rsidRPr="00977013">
        <w:rPr>
          <w:sz w:val="20"/>
          <w:lang w:val="fr-FR"/>
        </w:rPr>
        <w:tab/>
      </w:r>
      <w:r w:rsidR="004440FC" w:rsidRPr="004440FC">
        <w:rPr>
          <w:sz w:val="20"/>
          <w:lang w:val="fr-FR"/>
        </w:rPr>
        <w:t xml:space="preserve">Galerie Xavier </w:t>
      </w:r>
      <w:proofErr w:type="spellStart"/>
      <w:r w:rsidR="004440FC" w:rsidRPr="004440FC">
        <w:rPr>
          <w:sz w:val="20"/>
          <w:lang w:val="fr-FR"/>
        </w:rPr>
        <w:t>Hufkens</w:t>
      </w:r>
      <w:proofErr w:type="spellEnd"/>
      <w:r w:rsidR="004440FC" w:rsidRPr="004440FC">
        <w:rPr>
          <w:sz w:val="20"/>
          <w:lang w:val="fr-FR"/>
        </w:rPr>
        <w:t>, Bruxelles</w:t>
      </w:r>
      <w:r w:rsidR="004440FC">
        <w:rPr>
          <w:sz w:val="20"/>
          <w:lang w:val="fr-FR"/>
        </w:rPr>
        <w:t xml:space="preserve"> / Belgique</w:t>
      </w:r>
    </w:p>
    <w:p w14:paraId="6B4BB96B" w14:textId="77777777" w:rsidR="004440FC" w:rsidRPr="004440FC" w:rsidRDefault="004440FC" w:rsidP="004440FC">
      <w:pPr>
        <w:pStyle w:val="01berschriftERCO"/>
        <w:spacing w:line="240" w:lineRule="auto"/>
        <w:ind w:left="2120" w:hanging="2120"/>
        <w:rPr>
          <w:sz w:val="20"/>
          <w:lang w:val="fr-FR"/>
        </w:rPr>
      </w:pPr>
      <w:r w:rsidRPr="004440FC">
        <w:rPr>
          <w:sz w:val="20"/>
          <w:lang w:val="fr-FR"/>
        </w:rPr>
        <w:tab/>
      </w:r>
    </w:p>
    <w:p w14:paraId="53153468" w14:textId="0FBF6AF6" w:rsidR="004440FC" w:rsidRDefault="004440FC" w:rsidP="004440FC">
      <w:pPr>
        <w:pStyle w:val="01berschriftERCO"/>
        <w:spacing w:line="240" w:lineRule="auto"/>
        <w:ind w:left="2120" w:hanging="2120"/>
        <w:rPr>
          <w:sz w:val="20"/>
          <w:lang w:val="fr-FR"/>
        </w:rPr>
      </w:pPr>
      <w:r w:rsidRPr="004440FC">
        <w:rPr>
          <w:sz w:val="20"/>
          <w:lang w:val="fr-FR"/>
        </w:rPr>
        <w:t>Architecture :</w:t>
      </w:r>
      <w:r w:rsidRPr="004440FC">
        <w:rPr>
          <w:sz w:val="20"/>
          <w:lang w:val="fr-FR"/>
        </w:rPr>
        <w:tab/>
      </w:r>
      <w:proofErr w:type="spellStart"/>
      <w:r w:rsidRPr="004440FC">
        <w:rPr>
          <w:sz w:val="20"/>
          <w:lang w:val="fr-FR"/>
        </w:rPr>
        <w:t>Robbrecht</w:t>
      </w:r>
      <w:proofErr w:type="spellEnd"/>
      <w:r w:rsidRPr="004440FC">
        <w:rPr>
          <w:sz w:val="20"/>
          <w:lang w:val="fr-FR"/>
        </w:rPr>
        <w:t xml:space="preserve"> en </w:t>
      </w:r>
      <w:proofErr w:type="spellStart"/>
      <w:r w:rsidRPr="004440FC">
        <w:rPr>
          <w:sz w:val="20"/>
          <w:lang w:val="fr-FR"/>
        </w:rPr>
        <w:t>Daem</w:t>
      </w:r>
      <w:proofErr w:type="spellEnd"/>
      <w:r w:rsidRPr="004440FC">
        <w:rPr>
          <w:sz w:val="20"/>
          <w:lang w:val="fr-FR"/>
        </w:rPr>
        <w:t xml:space="preserve"> </w:t>
      </w:r>
      <w:proofErr w:type="spellStart"/>
      <w:r w:rsidRPr="004440FC">
        <w:rPr>
          <w:sz w:val="20"/>
          <w:lang w:val="fr-FR"/>
        </w:rPr>
        <w:t>Architecten</w:t>
      </w:r>
      <w:proofErr w:type="spellEnd"/>
      <w:r w:rsidRPr="004440FC">
        <w:rPr>
          <w:sz w:val="20"/>
          <w:lang w:val="fr-FR"/>
        </w:rPr>
        <w:t xml:space="preserve">, Gand </w:t>
      </w:r>
      <w:r>
        <w:rPr>
          <w:sz w:val="20"/>
          <w:lang w:val="fr-FR"/>
        </w:rPr>
        <w:t>/ Belgique</w:t>
      </w:r>
    </w:p>
    <w:p w14:paraId="7AD1CAA4" w14:textId="77777777" w:rsidR="004440FC" w:rsidRPr="004440FC" w:rsidRDefault="004440FC" w:rsidP="004440FC">
      <w:pPr>
        <w:pStyle w:val="01berschriftERCO"/>
        <w:spacing w:line="240" w:lineRule="auto"/>
        <w:ind w:left="2120" w:hanging="2120"/>
        <w:rPr>
          <w:sz w:val="20"/>
          <w:lang w:val="fr-FR"/>
        </w:rPr>
      </w:pPr>
    </w:p>
    <w:p w14:paraId="6F886168" w14:textId="704B1BFD" w:rsidR="004440FC" w:rsidRDefault="004440FC" w:rsidP="004440FC">
      <w:pPr>
        <w:pStyle w:val="01berschriftERCO"/>
        <w:spacing w:line="240" w:lineRule="auto"/>
        <w:ind w:left="2120" w:hanging="2120"/>
        <w:rPr>
          <w:sz w:val="20"/>
          <w:lang w:val="fr-FR"/>
        </w:rPr>
      </w:pPr>
      <w:r w:rsidRPr="004440FC">
        <w:rPr>
          <w:sz w:val="20"/>
          <w:lang w:val="fr-FR"/>
        </w:rPr>
        <w:t>Conception lumière :</w:t>
      </w:r>
      <w:r w:rsidRPr="004440FC">
        <w:rPr>
          <w:sz w:val="20"/>
          <w:lang w:val="fr-FR"/>
        </w:rPr>
        <w:tab/>
      </w:r>
      <w:proofErr w:type="spellStart"/>
      <w:r w:rsidRPr="004440FC">
        <w:rPr>
          <w:sz w:val="20"/>
          <w:lang w:val="fr-FR"/>
        </w:rPr>
        <w:t>SiSi</w:t>
      </w:r>
      <w:proofErr w:type="spellEnd"/>
      <w:r w:rsidRPr="004440FC">
        <w:rPr>
          <w:sz w:val="20"/>
          <w:lang w:val="fr-FR"/>
        </w:rPr>
        <w:t xml:space="preserve"> (</w:t>
      </w:r>
      <w:proofErr w:type="spellStart"/>
      <w:r w:rsidRPr="004440FC">
        <w:rPr>
          <w:sz w:val="20"/>
          <w:lang w:val="fr-FR"/>
        </w:rPr>
        <w:t>Siegrid</w:t>
      </w:r>
      <w:proofErr w:type="spellEnd"/>
      <w:r w:rsidRPr="004440FC">
        <w:rPr>
          <w:sz w:val="20"/>
          <w:lang w:val="fr-FR"/>
        </w:rPr>
        <w:t xml:space="preserve"> </w:t>
      </w:r>
      <w:proofErr w:type="spellStart"/>
      <w:r w:rsidRPr="004440FC">
        <w:rPr>
          <w:sz w:val="20"/>
          <w:lang w:val="fr-FR"/>
        </w:rPr>
        <w:t>Siderius</w:t>
      </w:r>
      <w:proofErr w:type="spellEnd"/>
      <w:r w:rsidRPr="004440FC">
        <w:rPr>
          <w:sz w:val="20"/>
          <w:lang w:val="fr-FR"/>
        </w:rPr>
        <w:t>), Amsterdam</w:t>
      </w:r>
      <w:r>
        <w:rPr>
          <w:sz w:val="20"/>
          <w:lang w:val="fr-FR"/>
        </w:rPr>
        <w:t xml:space="preserve"> / les Pays-Bas</w:t>
      </w:r>
    </w:p>
    <w:p w14:paraId="49C3F24A" w14:textId="77777777" w:rsidR="004440FC" w:rsidRPr="004440FC" w:rsidRDefault="004440FC" w:rsidP="004440FC">
      <w:pPr>
        <w:pStyle w:val="01berschriftERCO"/>
        <w:spacing w:line="240" w:lineRule="auto"/>
        <w:ind w:left="2120" w:hanging="2120"/>
        <w:rPr>
          <w:sz w:val="20"/>
          <w:lang w:val="fr-FR"/>
        </w:rPr>
      </w:pPr>
    </w:p>
    <w:p w14:paraId="2567C113" w14:textId="77777777" w:rsidR="004440FC" w:rsidRDefault="004440FC" w:rsidP="004440FC">
      <w:pPr>
        <w:pStyle w:val="01berschriftERCO"/>
        <w:spacing w:line="240" w:lineRule="auto"/>
        <w:ind w:left="2120" w:hanging="2120"/>
        <w:rPr>
          <w:sz w:val="20"/>
          <w:lang w:val="fr-FR"/>
        </w:rPr>
      </w:pPr>
      <w:r w:rsidRPr="004440FC">
        <w:rPr>
          <w:sz w:val="20"/>
          <w:lang w:val="fr-FR"/>
        </w:rPr>
        <w:t>Installation :</w:t>
      </w:r>
      <w:r w:rsidRPr="004440FC">
        <w:rPr>
          <w:sz w:val="20"/>
          <w:lang w:val="fr-FR"/>
        </w:rPr>
        <w:tab/>
        <w:t xml:space="preserve">Dimension Lumière, Jacques </w:t>
      </w:r>
      <w:proofErr w:type="spellStart"/>
      <w:r w:rsidRPr="004440FC">
        <w:rPr>
          <w:sz w:val="20"/>
          <w:lang w:val="fr-FR"/>
        </w:rPr>
        <w:t>Verliefden</w:t>
      </w:r>
      <w:proofErr w:type="spellEnd"/>
      <w:r w:rsidRPr="004440FC">
        <w:rPr>
          <w:sz w:val="20"/>
          <w:lang w:val="fr-FR"/>
        </w:rPr>
        <w:t xml:space="preserve">, </w:t>
      </w:r>
    </w:p>
    <w:p w14:paraId="1DE0C3FE" w14:textId="19C255CD" w:rsidR="004440FC" w:rsidRDefault="004440FC" w:rsidP="004440FC">
      <w:pPr>
        <w:pStyle w:val="01berschriftERCO"/>
        <w:spacing w:line="240" w:lineRule="auto"/>
        <w:ind w:left="2120" w:hanging="2120"/>
        <w:rPr>
          <w:sz w:val="20"/>
          <w:lang w:val="fr-FR"/>
        </w:rPr>
      </w:pPr>
      <w:r>
        <w:rPr>
          <w:sz w:val="20"/>
          <w:lang w:val="fr-FR"/>
        </w:rPr>
        <w:tab/>
      </w:r>
      <w:r>
        <w:rPr>
          <w:sz w:val="20"/>
          <w:lang w:val="fr-FR"/>
        </w:rPr>
        <w:tab/>
      </w:r>
      <w:proofErr w:type="gramStart"/>
      <w:r w:rsidRPr="004440FC">
        <w:rPr>
          <w:sz w:val="20"/>
          <w:lang w:val="fr-FR"/>
        </w:rPr>
        <w:t>Exposition:</w:t>
      </w:r>
      <w:proofErr w:type="gramEnd"/>
      <w:r w:rsidRPr="004440FC">
        <w:rPr>
          <w:sz w:val="20"/>
          <w:lang w:val="fr-FR"/>
        </w:rPr>
        <w:t xml:space="preserve"> „Cascade“, </w:t>
      </w:r>
      <w:r w:rsidRPr="004440FC">
        <w:rPr>
          <w:sz w:val="20"/>
          <w:lang w:val="fr-FR"/>
        </w:rPr>
        <w:tab/>
        <w:t>Nicolas Party,</w:t>
      </w:r>
    </w:p>
    <w:p w14:paraId="5E0DB4A3" w14:textId="038D3419" w:rsidR="004440FC" w:rsidRDefault="004440FC" w:rsidP="004440FC">
      <w:pPr>
        <w:pStyle w:val="01berschriftERCO"/>
        <w:spacing w:line="240" w:lineRule="auto"/>
        <w:ind w:left="2120"/>
        <w:rPr>
          <w:sz w:val="20"/>
          <w:lang w:val="fr-FR"/>
        </w:rPr>
      </w:pPr>
      <w:r w:rsidRPr="004440FC">
        <w:rPr>
          <w:sz w:val="20"/>
          <w:lang w:val="fr-FR"/>
        </w:rPr>
        <w:t>Bruxelles</w:t>
      </w:r>
      <w:r>
        <w:rPr>
          <w:sz w:val="20"/>
          <w:lang w:val="fr-FR"/>
        </w:rPr>
        <w:t xml:space="preserve"> / Belgique</w:t>
      </w:r>
    </w:p>
    <w:p w14:paraId="0BE56497" w14:textId="77777777" w:rsidR="004440FC" w:rsidRPr="004440FC" w:rsidRDefault="004440FC" w:rsidP="004440FC">
      <w:pPr>
        <w:pStyle w:val="01berschriftERCO"/>
        <w:spacing w:line="240" w:lineRule="auto"/>
        <w:ind w:left="2120"/>
        <w:rPr>
          <w:sz w:val="20"/>
          <w:lang w:val="fr-FR"/>
        </w:rPr>
      </w:pPr>
    </w:p>
    <w:p w14:paraId="747E387E" w14:textId="2A92ABB3" w:rsidR="005A04DF" w:rsidRDefault="004440FC" w:rsidP="004440FC">
      <w:pPr>
        <w:pStyle w:val="01berschriftERCO"/>
        <w:spacing w:line="240" w:lineRule="auto"/>
        <w:ind w:left="2120" w:hanging="2120"/>
        <w:rPr>
          <w:sz w:val="20"/>
          <w:lang w:val="fr-FR"/>
        </w:rPr>
      </w:pPr>
      <w:r w:rsidRPr="004440FC">
        <w:rPr>
          <w:sz w:val="20"/>
          <w:lang w:val="fr-FR"/>
        </w:rPr>
        <w:t>Photographie :</w:t>
      </w:r>
      <w:r w:rsidRPr="004440FC">
        <w:rPr>
          <w:sz w:val="20"/>
          <w:lang w:val="fr-FR"/>
        </w:rPr>
        <w:tab/>
        <w:t>Thomas Mayer, Neuss</w:t>
      </w:r>
      <w:r>
        <w:rPr>
          <w:sz w:val="20"/>
          <w:lang w:val="fr-FR"/>
        </w:rPr>
        <w:t xml:space="preserve"> / Allemagne</w:t>
      </w:r>
    </w:p>
    <w:p w14:paraId="435F2E68" w14:textId="77777777" w:rsidR="004440FC" w:rsidRPr="00890478" w:rsidRDefault="004440FC" w:rsidP="004440FC">
      <w:pPr>
        <w:pStyle w:val="01berschriftERCO"/>
        <w:spacing w:line="240" w:lineRule="auto"/>
        <w:ind w:left="2120" w:hanging="2120"/>
        <w:rPr>
          <w:sz w:val="20"/>
          <w:lang w:val="fr-FR"/>
        </w:rPr>
      </w:pPr>
    </w:p>
    <w:p w14:paraId="5BB3F84E" w14:textId="775479BE" w:rsidR="004B4DB6" w:rsidRPr="00890478" w:rsidRDefault="00BA4DCC" w:rsidP="004440FC">
      <w:pPr>
        <w:pStyle w:val="01berschriftERCO"/>
        <w:spacing w:line="240" w:lineRule="auto"/>
        <w:ind w:left="2120" w:hanging="2120"/>
        <w:rPr>
          <w:sz w:val="20"/>
          <w:szCs w:val="20"/>
          <w:lang w:val="fr-FR"/>
        </w:rPr>
      </w:pPr>
      <w:r w:rsidRPr="00890478">
        <w:rPr>
          <w:sz w:val="20"/>
          <w:szCs w:val="20"/>
          <w:lang w:val="fr-FR"/>
        </w:rPr>
        <w:t xml:space="preserve">Produits </w:t>
      </w:r>
      <w:r w:rsidR="00F029C0" w:rsidRPr="00890478">
        <w:rPr>
          <w:sz w:val="20"/>
          <w:szCs w:val="20"/>
          <w:lang w:val="fr-FR"/>
        </w:rPr>
        <w:t>:</w:t>
      </w:r>
      <w:r w:rsidR="00F029C0" w:rsidRPr="00890478">
        <w:rPr>
          <w:sz w:val="20"/>
          <w:szCs w:val="20"/>
          <w:lang w:val="fr-FR"/>
        </w:rPr>
        <w:tab/>
      </w:r>
      <w:r w:rsidR="00C928FF">
        <w:rPr>
          <w:sz w:val="20"/>
          <w:szCs w:val="20"/>
          <w:lang w:val="fr-FR"/>
        </w:rPr>
        <w:t xml:space="preserve">Eclipse </w:t>
      </w:r>
      <w:proofErr w:type="spellStart"/>
      <w:r w:rsidR="00C928FF">
        <w:rPr>
          <w:sz w:val="20"/>
          <w:szCs w:val="20"/>
          <w:lang w:val="fr-FR"/>
        </w:rPr>
        <w:t>InTrack</w:t>
      </w:r>
      <w:proofErr w:type="spellEnd"/>
      <w:r w:rsidR="00C928FF">
        <w:rPr>
          <w:sz w:val="20"/>
          <w:szCs w:val="20"/>
          <w:lang w:val="fr-FR"/>
        </w:rPr>
        <w:t xml:space="preserve">, </w:t>
      </w:r>
      <w:proofErr w:type="spellStart"/>
      <w:r w:rsidR="00C928FF">
        <w:rPr>
          <w:sz w:val="20"/>
          <w:szCs w:val="20"/>
          <w:lang w:val="fr-FR"/>
        </w:rPr>
        <w:t>Jilly</w:t>
      </w:r>
      <w:proofErr w:type="spellEnd"/>
      <w:r w:rsidR="00C928FF">
        <w:rPr>
          <w:sz w:val="20"/>
          <w:szCs w:val="20"/>
          <w:lang w:val="fr-FR"/>
        </w:rPr>
        <w:t xml:space="preserve">, </w:t>
      </w:r>
      <w:proofErr w:type="spellStart"/>
      <w:r w:rsidR="00C928FF">
        <w:rPr>
          <w:sz w:val="20"/>
          <w:szCs w:val="20"/>
          <w:lang w:val="fr-FR"/>
        </w:rPr>
        <w:t>Railes</w:t>
      </w:r>
      <w:proofErr w:type="spellEnd"/>
      <w:r w:rsidR="00C928FF">
        <w:rPr>
          <w:sz w:val="20"/>
          <w:szCs w:val="20"/>
          <w:lang w:val="fr-FR"/>
        </w:rPr>
        <w:t xml:space="preserve"> conducteurs</w:t>
      </w:r>
    </w:p>
    <w:p w14:paraId="57E1E1F4" w14:textId="77777777" w:rsidR="00CD6163" w:rsidRPr="00890478" w:rsidRDefault="00CD6163" w:rsidP="004440FC">
      <w:pPr>
        <w:pStyle w:val="01berschriftERCO"/>
        <w:spacing w:line="240" w:lineRule="auto"/>
        <w:ind w:left="2120" w:hanging="2120"/>
        <w:rPr>
          <w:sz w:val="20"/>
          <w:szCs w:val="20"/>
          <w:lang w:val="fr-FR"/>
        </w:rPr>
      </w:pPr>
    </w:p>
    <w:p w14:paraId="2A28918B" w14:textId="2C8DEA9D" w:rsidR="00F029C0" w:rsidRPr="00890478" w:rsidRDefault="00BA4DCC" w:rsidP="00977013">
      <w:pPr>
        <w:pStyle w:val="01berschriftERCO"/>
        <w:spacing w:line="240" w:lineRule="auto"/>
        <w:rPr>
          <w:sz w:val="20"/>
          <w:szCs w:val="20"/>
          <w:lang w:val="fr-FR"/>
        </w:rPr>
      </w:pPr>
      <w:r w:rsidRPr="00BA4DCC">
        <w:rPr>
          <w:sz w:val="20"/>
          <w:szCs w:val="20"/>
          <w:lang w:val="fr-FR"/>
        </w:rPr>
        <w:t>Crédits photo</w:t>
      </w:r>
      <w:r>
        <w:rPr>
          <w:sz w:val="20"/>
          <w:szCs w:val="20"/>
          <w:lang w:val="fr-FR"/>
        </w:rPr>
        <w:t xml:space="preserve"> </w:t>
      </w:r>
      <w:r w:rsidR="00F029C0" w:rsidRPr="00890478">
        <w:rPr>
          <w:sz w:val="20"/>
          <w:szCs w:val="20"/>
          <w:lang w:val="fr-FR"/>
        </w:rPr>
        <w:t>:</w:t>
      </w:r>
      <w:proofErr w:type="gramStart"/>
      <w:r w:rsidR="00F029C0" w:rsidRPr="00890478">
        <w:rPr>
          <w:sz w:val="20"/>
          <w:szCs w:val="20"/>
          <w:lang w:val="fr-FR"/>
        </w:rPr>
        <w:tab/>
      </w:r>
      <w:r w:rsidRPr="00890478">
        <w:rPr>
          <w:sz w:val="20"/>
          <w:szCs w:val="20"/>
          <w:lang w:val="fr-FR"/>
        </w:rPr>
        <w:t xml:space="preserve">  </w:t>
      </w:r>
      <w:r w:rsidRPr="00890478">
        <w:rPr>
          <w:sz w:val="20"/>
          <w:szCs w:val="20"/>
          <w:lang w:val="fr-FR"/>
        </w:rPr>
        <w:tab/>
      </w:r>
      <w:proofErr w:type="gramEnd"/>
      <w:r w:rsidR="00F029C0" w:rsidRPr="00890478">
        <w:rPr>
          <w:sz w:val="20"/>
          <w:szCs w:val="20"/>
          <w:lang w:val="fr-FR"/>
        </w:rPr>
        <w:t xml:space="preserve">© ERCO </w:t>
      </w:r>
      <w:proofErr w:type="spellStart"/>
      <w:r w:rsidR="00F029C0" w:rsidRPr="00890478">
        <w:rPr>
          <w:sz w:val="20"/>
          <w:szCs w:val="20"/>
          <w:lang w:val="fr-FR"/>
        </w:rPr>
        <w:t>GmbH</w:t>
      </w:r>
      <w:proofErr w:type="spellEnd"/>
      <w:r w:rsidR="00F029C0" w:rsidRPr="00890478">
        <w:rPr>
          <w:sz w:val="20"/>
          <w:szCs w:val="20"/>
          <w:lang w:val="fr-FR"/>
        </w:rPr>
        <w:t>, www.erco.com,</w:t>
      </w:r>
    </w:p>
    <w:p w14:paraId="73E8E286" w14:textId="2084F311" w:rsidR="00AD04EA" w:rsidRPr="00890478" w:rsidRDefault="00BA4DCC" w:rsidP="00977013">
      <w:pPr>
        <w:pStyle w:val="01berschriftERCO"/>
        <w:spacing w:line="240" w:lineRule="auto"/>
        <w:ind w:left="2120"/>
        <w:rPr>
          <w:sz w:val="20"/>
          <w:szCs w:val="20"/>
          <w:lang w:val="fr-FR"/>
        </w:rPr>
      </w:pPr>
      <w:proofErr w:type="gramStart"/>
      <w:r w:rsidRPr="00BA4DCC">
        <w:rPr>
          <w:sz w:val="20"/>
          <w:szCs w:val="20"/>
          <w:lang w:val="fr-FR"/>
        </w:rPr>
        <w:t>photographie</w:t>
      </w:r>
      <w:proofErr w:type="gramEnd"/>
      <w:r w:rsidRPr="00BA4DCC">
        <w:rPr>
          <w:sz w:val="20"/>
          <w:szCs w:val="20"/>
          <w:lang w:val="fr-FR"/>
        </w:rPr>
        <w:t> </w:t>
      </w:r>
      <w:r w:rsidR="00F029C0" w:rsidRPr="00890478">
        <w:rPr>
          <w:sz w:val="20"/>
          <w:szCs w:val="20"/>
          <w:lang w:val="fr-FR"/>
        </w:rPr>
        <w:t xml:space="preserve">: </w:t>
      </w:r>
      <w:r w:rsidR="00C928FF">
        <w:rPr>
          <w:sz w:val="20"/>
          <w:szCs w:val="20"/>
          <w:lang w:val="fr-FR"/>
        </w:rPr>
        <w:t>Thomas Mayer</w:t>
      </w:r>
    </w:p>
    <w:p w14:paraId="5A05C5DD" w14:textId="77777777" w:rsidR="002C545A" w:rsidRPr="00890478" w:rsidRDefault="002C545A" w:rsidP="00AD04EA">
      <w:pPr>
        <w:pStyle w:val="02TextERCO"/>
        <w:rPr>
          <w:b/>
          <w:bCs/>
          <w:lang w:val="fr-FR"/>
        </w:rPr>
      </w:pPr>
    </w:p>
    <w:p w14:paraId="3E364CA1" w14:textId="77777777" w:rsidR="002C545A" w:rsidRPr="00890478" w:rsidRDefault="002C545A" w:rsidP="00AD04EA">
      <w:pPr>
        <w:pStyle w:val="02TextERCO"/>
        <w:rPr>
          <w:b/>
          <w:bCs/>
          <w:lang w:val="fr-FR"/>
        </w:rPr>
      </w:pPr>
    </w:p>
    <w:p w14:paraId="1E30DB4E" w14:textId="77777777" w:rsidR="008F008B" w:rsidRPr="00890478" w:rsidRDefault="008F008B" w:rsidP="00AD04EA">
      <w:pPr>
        <w:pStyle w:val="02TextERCO"/>
        <w:rPr>
          <w:b/>
          <w:bCs/>
          <w:lang w:val="fr-FR"/>
        </w:rPr>
      </w:pPr>
    </w:p>
    <w:p w14:paraId="3DA51D26" w14:textId="77777777" w:rsidR="008F008B" w:rsidRPr="00890478" w:rsidRDefault="008F008B" w:rsidP="00AD04EA">
      <w:pPr>
        <w:pStyle w:val="02TextERCO"/>
        <w:rPr>
          <w:b/>
          <w:bCs/>
          <w:lang w:val="fr-FR"/>
        </w:rPr>
      </w:pPr>
    </w:p>
    <w:p w14:paraId="4099C051" w14:textId="0E24DCB7" w:rsidR="008F008B" w:rsidRPr="00890478" w:rsidRDefault="008F008B" w:rsidP="00AD04EA">
      <w:pPr>
        <w:pStyle w:val="02TextERCO"/>
        <w:rPr>
          <w:b/>
          <w:bCs/>
          <w:lang w:val="fr-FR"/>
        </w:rPr>
      </w:pPr>
    </w:p>
    <w:p w14:paraId="373401FE" w14:textId="613D38E0" w:rsidR="001B366A" w:rsidRPr="00890478" w:rsidRDefault="001B366A" w:rsidP="00AD04EA">
      <w:pPr>
        <w:pStyle w:val="02TextERCO"/>
        <w:rPr>
          <w:b/>
          <w:bCs/>
          <w:lang w:val="fr-FR"/>
        </w:rPr>
      </w:pPr>
    </w:p>
    <w:p w14:paraId="04BBCDC8" w14:textId="33D2346B" w:rsidR="001B366A" w:rsidRPr="00890478" w:rsidRDefault="001B366A" w:rsidP="00AD04EA">
      <w:pPr>
        <w:pStyle w:val="02TextERCO"/>
        <w:rPr>
          <w:b/>
          <w:bCs/>
          <w:lang w:val="fr-FR"/>
        </w:rPr>
      </w:pPr>
    </w:p>
    <w:p w14:paraId="2231C0A5" w14:textId="77777777" w:rsidR="001B366A" w:rsidRPr="00890478" w:rsidRDefault="001B366A" w:rsidP="00AD04EA">
      <w:pPr>
        <w:pStyle w:val="02TextERCO"/>
        <w:rPr>
          <w:b/>
          <w:bCs/>
          <w:lang w:val="fr-FR"/>
        </w:rPr>
      </w:pPr>
    </w:p>
    <w:p w14:paraId="036015FD" w14:textId="77777777" w:rsidR="00890478" w:rsidRDefault="00890478" w:rsidP="00AD04EA">
      <w:pPr>
        <w:pStyle w:val="02TextERCO"/>
        <w:rPr>
          <w:b/>
          <w:bCs/>
          <w:lang w:val="fr-FR"/>
        </w:rPr>
      </w:pPr>
    </w:p>
    <w:p w14:paraId="3FB5B989" w14:textId="77777777" w:rsidR="00890478" w:rsidRDefault="00890478" w:rsidP="00AD04EA">
      <w:pPr>
        <w:pStyle w:val="02TextERCO"/>
        <w:rPr>
          <w:b/>
          <w:bCs/>
          <w:lang w:val="fr-FR"/>
        </w:rPr>
      </w:pPr>
    </w:p>
    <w:p w14:paraId="202FF8E2" w14:textId="77777777" w:rsidR="00890478" w:rsidRDefault="00890478" w:rsidP="00AD04EA">
      <w:pPr>
        <w:pStyle w:val="02TextERCO"/>
        <w:rPr>
          <w:b/>
          <w:bCs/>
          <w:lang w:val="fr-FR"/>
        </w:rPr>
      </w:pPr>
    </w:p>
    <w:p w14:paraId="1CC85F44" w14:textId="77777777" w:rsidR="00890478" w:rsidRDefault="00890478" w:rsidP="00AD04EA">
      <w:pPr>
        <w:pStyle w:val="02TextERCO"/>
        <w:rPr>
          <w:b/>
          <w:bCs/>
          <w:lang w:val="fr-FR"/>
        </w:rPr>
      </w:pPr>
    </w:p>
    <w:p w14:paraId="44B17358" w14:textId="77777777" w:rsidR="00890478" w:rsidRDefault="00890478" w:rsidP="00AD04EA">
      <w:pPr>
        <w:pStyle w:val="02TextERCO"/>
        <w:rPr>
          <w:b/>
          <w:bCs/>
          <w:lang w:val="fr-FR"/>
        </w:rPr>
      </w:pPr>
    </w:p>
    <w:p w14:paraId="0DBBB7B0" w14:textId="77777777" w:rsidR="00890478" w:rsidRDefault="00890478" w:rsidP="00AD04EA">
      <w:pPr>
        <w:pStyle w:val="02TextERCO"/>
        <w:rPr>
          <w:b/>
          <w:bCs/>
          <w:lang w:val="fr-FR"/>
        </w:rPr>
      </w:pPr>
    </w:p>
    <w:p w14:paraId="2C594D49" w14:textId="77777777" w:rsidR="00890478" w:rsidRDefault="00890478" w:rsidP="00AD04EA">
      <w:pPr>
        <w:pStyle w:val="02TextERCO"/>
        <w:rPr>
          <w:b/>
          <w:bCs/>
          <w:lang w:val="fr-FR"/>
        </w:rPr>
      </w:pPr>
    </w:p>
    <w:p w14:paraId="2B390E8C" w14:textId="77777777" w:rsidR="00890478" w:rsidRDefault="00890478" w:rsidP="00AD04EA">
      <w:pPr>
        <w:pStyle w:val="02TextERCO"/>
        <w:rPr>
          <w:b/>
          <w:bCs/>
          <w:lang w:val="fr-FR"/>
        </w:rPr>
      </w:pPr>
    </w:p>
    <w:p w14:paraId="7AE3BF87" w14:textId="77777777" w:rsidR="00890478" w:rsidRDefault="00890478" w:rsidP="00AD04EA">
      <w:pPr>
        <w:pStyle w:val="02TextERCO"/>
        <w:rPr>
          <w:b/>
          <w:bCs/>
          <w:lang w:val="fr-FR"/>
        </w:rPr>
      </w:pPr>
    </w:p>
    <w:p w14:paraId="0485823E" w14:textId="77777777" w:rsidR="00890478" w:rsidRDefault="00890478" w:rsidP="00AD04EA">
      <w:pPr>
        <w:pStyle w:val="02TextERCO"/>
        <w:rPr>
          <w:b/>
          <w:bCs/>
          <w:lang w:val="fr-FR"/>
        </w:rPr>
      </w:pPr>
    </w:p>
    <w:p w14:paraId="5411EC93" w14:textId="77777777" w:rsidR="00890478" w:rsidRDefault="00890478" w:rsidP="00AD04EA">
      <w:pPr>
        <w:pStyle w:val="02TextERCO"/>
        <w:rPr>
          <w:b/>
          <w:bCs/>
          <w:lang w:val="fr-FR"/>
        </w:rPr>
      </w:pPr>
    </w:p>
    <w:p w14:paraId="746AD138" w14:textId="77777777" w:rsidR="00890478" w:rsidRDefault="00890478" w:rsidP="00AD04EA">
      <w:pPr>
        <w:pStyle w:val="02TextERCO"/>
        <w:rPr>
          <w:b/>
          <w:bCs/>
          <w:lang w:val="fr-FR"/>
        </w:rPr>
      </w:pPr>
    </w:p>
    <w:p w14:paraId="51CA9AF4" w14:textId="77777777" w:rsidR="00890478" w:rsidRDefault="00890478" w:rsidP="00AD04EA">
      <w:pPr>
        <w:pStyle w:val="02TextERCO"/>
        <w:rPr>
          <w:b/>
          <w:bCs/>
          <w:lang w:val="fr-FR"/>
        </w:rPr>
      </w:pPr>
    </w:p>
    <w:p w14:paraId="048DC11C" w14:textId="77777777" w:rsidR="00890478" w:rsidRDefault="00890478" w:rsidP="00AD04EA">
      <w:pPr>
        <w:pStyle w:val="02TextERCO"/>
        <w:rPr>
          <w:b/>
          <w:bCs/>
          <w:lang w:val="fr-FR"/>
        </w:rPr>
      </w:pPr>
    </w:p>
    <w:p w14:paraId="26F13089" w14:textId="77777777" w:rsidR="004440FC" w:rsidRDefault="004440FC" w:rsidP="00AD04EA">
      <w:pPr>
        <w:pStyle w:val="02TextERCO"/>
        <w:rPr>
          <w:b/>
          <w:bCs/>
          <w:lang w:val="fr-FR"/>
        </w:rPr>
      </w:pPr>
    </w:p>
    <w:p w14:paraId="5E8D3E70" w14:textId="77777777" w:rsidR="004440FC" w:rsidRDefault="004440FC" w:rsidP="00AD04EA">
      <w:pPr>
        <w:pStyle w:val="02TextERCO"/>
        <w:rPr>
          <w:b/>
          <w:bCs/>
          <w:lang w:val="fr-FR"/>
        </w:rPr>
      </w:pPr>
    </w:p>
    <w:p w14:paraId="60960619" w14:textId="0DDFD223" w:rsidR="00AD04EA" w:rsidRPr="00890478" w:rsidRDefault="00483F9A" w:rsidP="00AD04EA">
      <w:pPr>
        <w:pStyle w:val="02TextERCO"/>
        <w:rPr>
          <w:b/>
          <w:bCs/>
          <w:lang w:val="fr-FR"/>
        </w:rPr>
      </w:pPr>
      <w:r w:rsidRPr="00890478">
        <w:rPr>
          <w:b/>
          <w:bCs/>
          <w:lang w:val="fr-FR"/>
        </w:rPr>
        <w:lastRenderedPageBreak/>
        <w:t>Sur</w:t>
      </w:r>
      <w:r w:rsidR="00AD04EA" w:rsidRPr="00890478">
        <w:rPr>
          <w:b/>
          <w:bCs/>
          <w:lang w:val="fr-FR"/>
        </w:rPr>
        <w:t xml:space="preserve"> ERCO</w:t>
      </w:r>
    </w:p>
    <w:p w14:paraId="76C856B3" w14:textId="77777777" w:rsidR="00CB0E5C" w:rsidRPr="00890478" w:rsidRDefault="00CB0E5C" w:rsidP="00AD04EA">
      <w:pPr>
        <w:pStyle w:val="02TextERCO"/>
        <w:rPr>
          <w:b/>
          <w:bCs/>
          <w:lang w:val="fr-FR"/>
        </w:rPr>
      </w:pPr>
    </w:p>
    <w:p w14:paraId="77E2387F" w14:textId="77777777" w:rsidR="00483F9A" w:rsidRPr="00890478" w:rsidRDefault="00483F9A" w:rsidP="00483F9A">
      <w:pPr>
        <w:pStyle w:val="ERCOText"/>
        <w:rPr>
          <w:lang w:val="fr-FR"/>
        </w:rPr>
      </w:pPr>
      <w:r w:rsidRPr="00890478">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890478" w:rsidRDefault="00483F9A" w:rsidP="00483F9A">
      <w:pPr>
        <w:pStyle w:val="ERCOText"/>
        <w:rPr>
          <w:lang w:val="fr-FR"/>
        </w:rPr>
      </w:pPr>
      <w:r w:rsidRPr="00890478">
        <w:rPr>
          <w:lang w:val="fr-FR"/>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3"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BDA89" w14:textId="77777777" w:rsidR="00E069B4" w:rsidRDefault="00E069B4" w:rsidP="00AD04EA">
      <w:r>
        <w:separator/>
      </w:r>
    </w:p>
  </w:endnote>
  <w:endnote w:type="continuationSeparator" w:id="0">
    <w:p w14:paraId="7EB3D230" w14:textId="77777777" w:rsidR="00E069B4" w:rsidRDefault="00E069B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0577C" w14:textId="77777777" w:rsidR="00E069B4" w:rsidRDefault="00E069B4" w:rsidP="00AD04EA">
      <w:r>
        <w:separator/>
      </w:r>
    </w:p>
  </w:footnote>
  <w:footnote w:type="continuationSeparator" w:id="0">
    <w:p w14:paraId="0783872C" w14:textId="77777777" w:rsidR="00E069B4" w:rsidRDefault="00E069B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E292699"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8F008B">
      <w:rPr>
        <w:rFonts w:ascii="Arial" w:hAnsi="Arial" w:cs="Arial"/>
        <w:bCs/>
        <w:sz w:val="44"/>
        <w:szCs w:val="44"/>
        <w:lang w:val="en-US"/>
      </w:rPr>
      <w:t>0</w:t>
    </w:r>
    <w:r w:rsidR="00C928FF">
      <w:rPr>
        <w:rFonts w:ascii="Arial" w:hAnsi="Arial" w:cs="Arial"/>
        <w:bCs/>
        <w:sz w:val="44"/>
        <w:szCs w:val="44"/>
        <w:lang w:val="en-US"/>
      </w:rPr>
      <w:t>5</w:t>
    </w:r>
    <w:r w:rsidRPr="000C0EAA">
      <w:rPr>
        <w:rFonts w:ascii="Arial" w:hAnsi="Arial" w:cs="Arial"/>
        <w:bCs/>
        <w:sz w:val="44"/>
        <w:szCs w:val="44"/>
        <w:lang w:val="en-US"/>
      </w:rPr>
      <w:t>.202</w:t>
    </w:r>
    <w:r w:rsidR="008F008B">
      <w:rPr>
        <w:rFonts w:ascii="Arial" w:hAnsi="Arial" w:cs="Arial"/>
        <w:bCs/>
        <w:sz w:val="44"/>
        <w:szCs w:val="44"/>
        <w:lang w:val="en-US"/>
      </w:rPr>
      <w:t>3</w:t>
    </w:r>
  </w:p>
  <w:p w14:paraId="29474A26" w14:textId="77777777" w:rsidR="008353E5" w:rsidRPr="00527E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527EAF">
      <w:rPr>
        <w:rFonts w:ascii="Arial" w:hAnsi="Arial" w:cs="Arial"/>
        <w:szCs w:val="24"/>
        <w:lang w:val="en-US"/>
      </w:rPr>
      <w:t xml:space="preserve">version </w:t>
    </w:r>
    <w:proofErr w:type="spellStart"/>
    <w:r w:rsidRPr="00527EAF">
      <w:rPr>
        <w:rFonts w:ascii="Arial" w:hAnsi="Arial" w:cs="Arial"/>
        <w:szCs w:val="24"/>
        <w:lang w:val="en-US"/>
      </w:rPr>
      <w:t>texte</w:t>
    </w:r>
    <w:proofErr w:type="spellEnd"/>
  </w:p>
  <w:p w14:paraId="70C99FD2" w14:textId="77777777" w:rsidR="00547FCF" w:rsidRPr="00527E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527EAF">
      <w:rPr>
        <w:rFonts w:ascii="Arial" w:hAnsi="Arial" w:cs="Arial"/>
        <w:sz w:val="44"/>
        <w:szCs w:val="44"/>
        <w:lang w:val="en-US"/>
      </w:rPr>
      <w:tab/>
    </w:r>
  </w:p>
  <w:p w14:paraId="02052C83" w14:textId="77777777" w:rsidR="00547FCF" w:rsidRPr="00527E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527EAF" w:rsidRDefault="00000000" w:rsidP="007A5E47">
    <w:pPr>
      <w:pStyle w:val="ERCOAdresse"/>
      <w:framePr w:wrap="around" w:y="11341"/>
    </w:pPr>
  </w:p>
  <w:p w14:paraId="7ADE6E8A" w14:textId="77777777" w:rsidR="00547FCF" w:rsidRPr="00527EAF" w:rsidRDefault="00000000" w:rsidP="007A5E47">
    <w:pPr>
      <w:pStyle w:val="ERCOAdresse"/>
      <w:framePr w:wrap="around" w:y="11341"/>
    </w:pPr>
  </w:p>
  <w:p w14:paraId="3CD39A67" w14:textId="77777777" w:rsidR="008353E5" w:rsidRPr="00527EAF" w:rsidRDefault="008353E5" w:rsidP="008353E5">
    <w:pPr>
      <w:pStyle w:val="ERCOAdresse"/>
      <w:framePr w:wrap="around" w:y="11341"/>
      <w:rPr>
        <w:b/>
      </w:rPr>
    </w:pPr>
  </w:p>
  <w:p w14:paraId="5C2B55EB" w14:textId="765F3079" w:rsidR="008353E5" w:rsidRPr="00527EAF" w:rsidRDefault="008353E5" w:rsidP="008353E5">
    <w:pPr>
      <w:pStyle w:val="ERCOAdresse"/>
      <w:framePr w:wrap="around" w:y="11341"/>
      <w:rPr>
        <w:b/>
      </w:rPr>
    </w:pPr>
    <w:r w:rsidRPr="00527E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B6DAC" w:rsidRDefault="008353E5" w:rsidP="008353E5">
    <w:pPr>
      <w:pStyle w:val="ERCOAdresse"/>
      <w:framePr w:wrap="around" w:y="11341"/>
    </w:pPr>
    <w:r w:rsidRPr="001B6DAC">
      <w:t>www.erco.com</w:t>
    </w:r>
  </w:p>
  <w:p w14:paraId="4BD1403A" w14:textId="77777777" w:rsidR="008353E5" w:rsidRPr="001B6DAC" w:rsidRDefault="008353E5" w:rsidP="008353E5">
    <w:pPr>
      <w:pStyle w:val="ERCOAdresse"/>
      <w:framePr w:wrap="around" w:y="11341"/>
    </w:pPr>
  </w:p>
  <w:p w14:paraId="3599BBB3" w14:textId="77777777" w:rsidR="008353E5" w:rsidRPr="001B6DAC" w:rsidRDefault="008353E5" w:rsidP="008353E5">
    <w:pPr>
      <w:pStyle w:val="ERCOAdresse"/>
      <w:framePr w:wrap="around" w:y="11341"/>
    </w:pPr>
  </w:p>
  <w:p w14:paraId="65C29891" w14:textId="77777777" w:rsidR="008353E5" w:rsidRPr="001B6DAC" w:rsidRDefault="008353E5" w:rsidP="008353E5">
    <w:pPr>
      <w:pStyle w:val="ERCOAdresse"/>
      <w:framePr w:wrap="around" w:y="11341"/>
      <w:rPr>
        <w:b/>
      </w:rPr>
    </w:pPr>
    <w:proofErr w:type="spellStart"/>
    <w:r w:rsidRPr="001B6DAC">
      <w:rPr>
        <w:b/>
      </w:rPr>
      <w:t>mai</w:t>
    </w:r>
    <w:proofErr w:type="spellEnd"/>
    <w:r w:rsidRPr="001B6DAC">
      <w:rPr>
        <w:b/>
      </w:rPr>
      <w:t xml:space="preserve"> public relations GmbH </w:t>
    </w:r>
  </w:p>
  <w:p w14:paraId="7563EB02" w14:textId="77777777" w:rsidR="008353E5" w:rsidRPr="001B6DAC" w:rsidRDefault="008353E5" w:rsidP="008353E5">
    <w:pPr>
      <w:pStyle w:val="ERCOAdresse"/>
      <w:framePr w:wrap="around" w:y="11341"/>
    </w:pPr>
    <w:r w:rsidRPr="001B6DAC">
      <w:t xml:space="preserve">Arno </w:t>
    </w:r>
    <w:proofErr w:type="spellStart"/>
    <w:r w:rsidRPr="001B6DAC">
      <w:t>Heitland</w:t>
    </w:r>
    <w:proofErr w:type="spellEnd"/>
  </w:p>
  <w:p w14:paraId="153BA0FE" w14:textId="07CE4CAB" w:rsidR="008353E5" w:rsidRPr="001B6DAC" w:rsidRDefault="008353E5" w:rsidP="008353E5">
    <w:pPr>
      <w:pStyle w:val="ERCOAdresse"/>
      <w:framePr w:wrap="around" w:y="11341"/>
    </w:pPr>
    <w:r w:rsidRPr="001B6DAC">
      <w:t xml:space="preserve">Consultant </w:t>
    </w:r>
    <w:r w:rsidR="003E075D" w:rsidRPr="001B6DAC">
      <w:t xml:space="preserve">senior </w:t>
    </w:r>
    <w:proofErr w:type="spellStart"/>
    <w:r w:rsidR="003E075D" w:rsidRPr="001B6DAC">
      <w:t>en</w:t>
    </w:r>
    <w:proofErr w:type="spellEnd"/>
    <w:r w:rsidR="003E075D" w:rsidRPr="001B6DAC">
      <w:t xml:space="preserve"> </w:t>
    </w:r>
    <w:r w:rsidRPr="001B6DAC">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1B6DAC" w:rsidRDefault="008353E5" w:rsidP="008353E5">
    <w:pPr>
      <w:pStyle w:val="ERCOAdresse"/>
      <w:framePr w:wrap="around" w:y="11341"/>
      <w:rPr>
        <w:lang w:val="de-DE"/>
      </w:rPr>
    </w:pPr>
    <w:proofErr w:type="spellStart"/>
    <w:proofErr w:type="gramStart"/>
    <w:r w:rsidRPr="001B6DAC">
      <w:rPr>
        <w:lang w:val="de-DE"/>
      </w:rPr>
      <w:t>Tél</w:t>
    </w:r>
    <w:proofErr w:type="spellEnd"/>
    <w:r w:rsidRPr="001B6DAC">
      <w:rPr>
        <w:lang w:val="de-DE"/>
      </w:rPr>
      <w:t> :</w:t>
    </w:r>
    <w:proofErr w:type="gramEnd"/>
    <w:r w:rsidRPr="001B6DAC">
      <w:rPr>
        <w:lang w:val="de-DE"/>
      </w:rPr>
      <w:t xml:space="preserve"> +49 30 66 40 40 553</w:t>
    </w:r>
  </w:p>
  <w:p w14:paraId="5DEF975E" w14:textId="77777777" w:rsidR="008353E5" w:rsidRPr="001B6DAC" w:rsidRDefault="00000000" w:rsidP="008353E5">
    <w:pPr>
      <w:pStyle w:val="ERCOAdresse"/>
      <w:framePr w:wrap="around" w:y="11341"/>
      <w:rPr>
        <w:lang w:val="de-DE"/>
      </w:rPr>
    </w:pPr>
    <w:hyperlink r:id="rId1" w:history="1">
      <w:r w:rsidR="008353E5" w:rsidRPr="001B6DAC">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B7899"/>
    <w:rsid w:val="000C0EAA"/>
    <w:rsid w:val="001221C0"/>
    <w:rsid w:val="00124C2C"/>
    <w:rsid w:val="00181770"/>
    <w:rsid w:val="001A36DB"/>
    <w:rsid w:val="001B366A"/>
    <w:rsid w:val="001B6DAC"/>
    <w:rsid w:val="0020679B"/>
    <w:rsid w:val="00213084"/>
    <w:rsid w:val="00213345"/>
    <w:rsid w:val="00235C8B"/>
    <w:rsid w:val="002477F2"/>
    <w:rsid w:val="00286807"/>
    <w:rsid w:val="002C545A"/>
    <w:rsid w:val="002D4468"/>
    <w:rsid w:val="002D5010"/>
    <w:rsid w:val="002F7A91"/>
    <w:rsid w:val="003212C4"/>
    <w:rsid w:val="00350907"/>
    <w:rsid w:val="00364306"/>
    <w:rsid w:val="003B4519"/>
    <w:rsid w:val="003C4DB0"/>
    <w:rsid w:val="003D0510"/>
    <w:rsid w:val="003E075D"/>
    <w:rsid w:val="0041375C"/>
    <w:rsid w:val="004440FC"/>
    <w:rsid w:val="0045034D"/>
    <w:rsid w:val="00483F9A"/>
    <w:rsid w:val="004B4DB6"/>
    <w:rsid w:val="004C2994"/>
    <w:rsid w:val="004C6F52"/>
    <w:rsid w:val="004D6290"/>
    <w:rsid w:val="0051513A"/>
    <w:rsid w:val="00527EAF"/>
    <w:rsid w:val="00541602"/>
    <w:rsid w:val="0057397A"/>
    <w:rsid w:val="005A04DF"/>
    <w:rsid w:val="005D1E71"/>
    <w:rsid w:val="005E7CA7"/>
    <w:rsid w:val="0062334E"/>
    <w:rsid w:val="006B27C9"/>
    <w:rsid w:val="006B6EE1"/>
    <w:rsid w:val="006C63ED"/>
    <w:rsid w:val="006D1CB8"/>
    <w:rsid w:val="006E7D03"/>
    <w:rsid w:val="00701D42"/>
    <w:rsid w:val="00723B17"/>
    <w:rsid w:val="00744A7D"/>
    <w:rsid w:val="007C02E4"/>
    <w:rsid w:val="007D4378"/>
    <w:rsid w:val="007E658E"/>
    <w:rsid w:val="007E6824"/>
    <w:rsid w:val="008154D6"/>
    <w:rsid w:val="008353E5"/>
    <w:rsid w:val="00856DAC"/>
    <w:rsid w:val="00864A35"/>
    <w:rsid w:val="00890478"/>
    <w:rsid w:val="008907A1"/>
    <w:rsid w:val="00891706"/>
    <w:rsid w:val="00896DAD"/>
    <w:rsid w:val="008F008B"/>
    <w:rsid w:val="008F75BA"/>
    <w:rsid w:val="00950958"/>
    <w:rsid w:val="00975C96"/>
    <w:rsid w:val="00977013"/>
    <w:rsid w:val="00981EBE"/>
    <w:rsid w:val="009A579D"/>
    <w:rsid w:val="009A5E07"/>
    <w:rsid w:val="009F427E"/>
    <w:rsid w:val="00A22310"/>
    <w:rsid w:val="00AC3F30"/>
    <w:rsid w:val="00AD04EA"/>
    <w:rsid w:val="00B13D3D"/>
    <w:rsid w:val="00B307EA"/>
    <w:rsid w:val="00B6471F"/>
    <w:rsid w:val="00B65CE2"/>
    <w:rsid w:val="00BA4DCC"/>
    <w:rsid w:val="00BC08DA"/>
    <w:rsid w:val="00BC0C03"/>
    <w:rsid w:val="00C1350E"/>
    <w:rsid w:val="00C661DC"/>
    <w:rsid w:val="00C8215C"/>
    <w:rsid w:val="00C86B87"/>
    <w:rsid w:val="00C928FF"/>
    <w:rsid w:val="00C97636"/>
    <w:rsid w:val="00CA229A"/>
    <w:rsid w:val="00CB0E5C"/>
    <w:rsid w:val="00CB6F97"/>
    <w:rsid w:val="00CC44BA"/>
    <w:rsid w:val="00CD6163"/>
    <w:rsid w:val="00CE34E1"/>
    <w:rsid w:val="00CF179C"/>
    <w:rsid w:val="00D54984"/>
    <w:rsid w:val="00D90289"/>
    <w:rsid w:val="00DC5072"/>
    <w:rsid w:val="00DF3C04"/>
    <w:rsid w:val="00E069B4"/>
    <w:rsid w:val="00E34DA5"/>
    <w:rsid w:val="00E538B9"/>
    <w:rsid w:val="00E6557C"/>
    <w:rsid w:val="00EC651E"/>
    <w:rsid w:val="00F029C0"/>
    <w:rsid w:val="00F425F7"/>
    <w:rsid w:val="00F72144"/>
    <w:rsid w:val="00F725B1"/>
    <w:rsid w:val="00F95098"/>
    <w:rsid w:val="00FA587D"/>
    <w:rsid w:val="00FE0C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025452">
      <w:bodyDiv w:val="1"/>
      <w:marLeft w:val="0"/>
      <w:marRight w:val="0"/>
      <w:marTop w:val="0"/>
      <w:marBottom w:val="0"/>
      <w:divBdr>
        <w:top w:val="none" w:sz="0" w:space="0" w:color="auto"/>
        <w:left w:val="none" w:sz="0" w:space="0" w:color="auto"/>
        <w:bottom w:val="none" w:sz="0" w:space="0" w:color="auto"/>
        <w:right w:val="none" w:sz="0" w:space="0" w:color="auto"/>
      </w:divBdr>
      <w:divsChild>
        <w:div w:id="724718015">
          <w:marLeft w:val="0"/>
          <w:marRight w:val="0"/>
          <w:marTop w:val="0"/>
          <w:marBottom w:val="0"/>
          <w:divBdr>
            <w:top w:val="none" w:sz="0" w:space="0" w:color="auto"/>
            <w:left w:val="none" w:sz="0" w:space="0" w:color="auto"/>
            <w:bottom w:val="none" w:sz="0" w:space="0" w:color="auto"/>
            <w:right w:val="none" w:sz="0" w:space="0" w:color="auto"/>
          </w:divBdr>
          <w:divsChild>
            <w:div w:id="199779593">
              <w:marLeft w:val="0"/>
              <w:marRight w:val="0"/>
              <w:marTop w:val="0"/>
              <w:marBottom w:val="0"/>
              <w:divBdr>
                <w:top w:val="none" w:sz="0" w:space="0" w:color="auto"/>
                <w:left w:val="none" w:sz="0" w:space="0" w:color="auto"/>
                <w:bottom w:val="none" w:sz="0" w:space="0" w:color="auto"/>
                <w:right w:val="none" w:sz="0" w:space="0" w:color="auto"/>
              </w:divBdr>
              <w:divsChild>
                <w:div w:id="14051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07412624">
      <w:bodyDiv w:val="1"/>
      <w:marLeft w:val="0"/>
      <w:marRight w:val="0"/>
      <w:marTop w:val="0"/>
      <w:marBottom w:val="0"/>
      <w:divBdr>
        <w:top w:val="none" w:sz="0" w:space="0" w:color="auto"/>
        <w:left w:val="none" w:sz="0" w:space="0" w:color="auto"/>
        <w:bottom w:val="none" w:sz="0" w:space="0" w:color="auto"/>
        <w:right w:val="none" w:sz="0" w:space="0" w:color="auto"/>
      </w:divBdr>
      <w:divsChild>
        <w:div w:id="851341958">
          <w:marLeft w:val="0"/>
          <w:marRight w:val="0"/>
          <w:marTop w:val="0"/>
          <w:marBottom w:val="0"/>
          <w:divBdr>
            <w:top w:val="none" w:sz="0" w:space="0" w:color="auto"/>
            <w:left w:val="none" w:sz="0" w:space="0" w:color="auto"/>
            <w:bottom w:val="none" w:sz="0" w:space="0" w:color="auto"/>
            <w:right w:val="none" w:sz="0" w:space="0" w:color="auto"/>
          </w:divBdr>
          <w:divsChild>
            <w:div w:id="1459646680">
              <w:marLeft w:val="0"/>
              <w:marRight w:val="0"/>
              <w:marTop w:val="0"/>
              <w:marBottom w:val="0"/>
              <w:divBdr>
                <w:top w:val="none" w:sz="0" w:space="0" w:color="auto"/>
                <w:left w:val="none" w:sz="0" w:space="0" w:color="auto"/>
                <w:bottom w:val="none" w:sz="0" w:space="0" w:color="auto"/>
                <w:right w:val="none" w:sz="0" w:space="0" w:color="auto"/>
              </w:divBdr>
              <w:divsChild>
                <w:div w:id="18650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fr" TargetMode="External"/><Relationship Id="rId13" Type="http://schemas.openxmlformats.org/officeDocument/2006/relationships/hyperlink" Target="https://press.erco.com/fr" TargetMode="External"/><Relationship Id="rId3" Type="http://schemas.openxmlformats.org/officeDocument/2006/relationships/webSettings" Target="webSettings.xml"/><Relationship Id="rId7" Type="http://schemas.openxmlformats.org/officeDocument/2006/relationships/hyperlink" Target="https://www.erco.com/press/104/fr" TargetMode="External"/><Relationship Id="rId12" Type="http://schemas.openxmlformats.org/officeDocument/2006/relationships/hyperlink" Target="https://www.erco.com/press/7677/f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7079/fr"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erco.com/press/6915/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1545</Words>
  <Characters>9740</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47</cp:revision>
  <dcterms:created xsi:type="dcterms:W3CDTF">2022-04-01T12:50:00Z</dcterms:created>
  <dcterms:modified xsi:type="dcterms:W3CDTF">2023-05-05T09:42:00Z</dcterms:modified>
</cp:coreProperties>
</file>