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7AFBC" w14:textId="77777777" w:rsidR="00205E03" w:rsidRPr="00205E03" w:rsidRDefault="00205E03" w:rsidP="00205E03">
      <w:pPr>
        <w:spacing w:line="360" w:lineRule="auto"/>
        <w:rPr>
          <w:rFonts w:ascii="Arial" w:hAnsi="Arial" w:cs="Arial"/>
          <w:b/>
          <w:bCs/>
          <w:sz w:val="22"/>
          <w:szCs w:val="22"/>
          <w:lang w:val="nl-NL"/>
        </w:rPr>
      </w:pPr>
      <w:r w:rsidRPr="00205E03">
        <w:rPr>
          <w:rFonts w:ascii="Arial" w:hAnsi="Arial" w:cs="Arial"/>
          <w:b/>
          <w:bCs/>
          <w:sz w:val="22"/>
          <w:szCs w:val="22"/>
          <w:lang w:val="nl-NL"/>
        </w:rPr>
        <w:t xml:space="preserve">Licht voor commerciële galerieën: flexibele tentoonstellingsverlichting in Galerie Xavier </w:t>
      </w:r>
      <w:proofErr w:type="spellStart"/>
      <w:r w:rsidRPr="00205E03">
        <w:rPr>
          <w:rFonts w:ascii="Arial" w:hAnsi="Arial" w:cs="Arial"/>
          <w:b/>
          <w:bCs/>
          <w:sz w:val="22"/>
          <w:szCs w:val="22"/>
          <w:lang w:val="nl-NL"/>
        </w:rPr>
        <w:t>Hufkens</w:t>
      </w:r>
      <w:proofErr w:type="spellEnd"/>
      <w:r w:rsidRPr="00205E03">
        <w:rPr>
          <w:rFonts w:ascii="Arial" w:hAnsi="Arial" w:cs="Arial"/>
          <w:b/>
          <w:bCs/>
          <w:sz w:val="22"/>
          <w:szCs w:val="22"/>
          <w:lang w:val="nl-NL"/>
        </w:rPr>
        <w:t>, Brussel</w:t>
      </w:r>
    </w:p>
    <w:p w14:paraId="6CE8CAEC" w14:textId="77777777" w:rsidR="002D0B9F" w:rsidRPr="002D0B9F" w:rsidRDefault="002D0B9F" w:rsidP="002D0B9F">
      <w:pPr>
        <w:spacing w:line="360" w:lineRule="auto"/>
        <w:rPr>
          <w:rFonts w:ascii="Arial" w:hAnsi="Arial" w:cs="Arial"/>
          <w:b/>
          <w:bCs/>
          <w:sz w:val="22"/>
          <w:szCs w:val="22"/>
          <w:lang w:val="nl-NL"/>
        </w:rPr>
      </w:pPr>
    </w:p>
    <w:p w14:paraId="0FAF891F" w14:textId="77777777" w:rsidR="00205E03" w:rsidRPr="00205E03" w:rsidRDefault="00205E03" w:rsidP="00205E03">
      <w:pPr>
        <w:spacing w:line="360" w:lineRule="auto"/>
        <w:rPr>
          <w:rFonts w:ascii="Arial" w:hAnsi="Arial" w:cs="Arial"/>
          <w:b/>
          <w:bCs/>
          <w:sz w:val="22"/>
          <w:szCs w:val="22"/>
          <w:lang w:val="nl-NL"/>
        </w:rPr>
      </w:pPr>
      <w:r w:rsidRPr="00205E03">
        <w:rPr>
          <w:rFonts w:ascii="Arial" w:hAnsi="Arial" w:cs="Arial"/>
          <w:b/>
          <w:bCs/>
          <w:sz w:val="22"/>
          <w:szCs w:val="22"/>
          <w:lang w:val="nl-NL"/>
        </w:rPr>
        <w:t xml:space="preserve">Voor elke nieuwe tentoonstelling ontwikkelt het team van Galerie Xavier </w:t>
      </w:r>
      <w:proofErr w:type="spellStart"/>
      <w:r w:rsidRPr="00205E03">
        <w:rPr>
          <w:rFonts w:ascii="Arial" w:hAnsi="Arial" w:cs="Arial"/>
          <w:b/>
          <w:bCs/>
          <w:sz w:val="22"/>
          <w:szCs w:val="22"/>
          <w:lang w:val="nl-NL"/>
        </w:rPr>
        <w:t>Hufkens</w:t>
      </w:r>
      <w:proofErr w:type="spellEnd"/>
      <w:r w:rsidRPr="00205E03">
        <w:rPr>
          <w:rFonts w:ascii="Arial" w:hAnsi="Arial" w:cs="Arial"/>
          <w:b/>
          <w:bCs/>
          <w:sz w:val="22"/>
          <w:szCs w:val="22"/>
          <w:lang w:val="nl-NL"/>
        </w:rPr>
        <w:t xml:space="preserve"> samen met kunstenaars een specifieke visie voor ruimte en presentatie. De opvallende aanbouw schept de benodigde speelruimte voor een lichtsysteem dat maximale lichtkwaliteit en flexibiliteit combineert.</w:t>
      </w:r>
    </w:p>
    <w:p w14:paraId="5772AF16" w14:textId="77777777" w:rsidR="002D0B9F" w:rsidRPr="002D0B9F" w:rsidRDefault="002D0B9F" w:rsidP="002D0B9F">
      <w:pPr>
        <w:spacing w:line="360" w:lineRule="auto"/>
        <w:rPr>
          <w:rFonts w:ascii="Arial" w:hAnsi="Arial" w:cs="Arial"/>
          <w:b/>
          <w:bCs/>
          <w:sz w:val="22"/>
          <w:szCs w:val="22"/>
          <w:lang w:val="nl-NL"/>
        </w:rPr>
      </w:pPr>
    </w:p>
    <w:p w14:paraId="063A99AA" w14:textId="77777777" w:rsidR="00205E03" w:rsidRP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t xml:space="preserve">Al ruim drie decennia handelt Xavier </w:t>
      </w:r>
      <w:proofErr w:type="spellStart"/>
      <w:r w:rsidRPr="00205E03">
        <w:rPr>
          <w:rFonts w:ascii="Arial" w:hAnsi="Arial" w:cs="Arial"/>
          <w:sz w:val="22"/>
          <w:szCs w:val="22"/>
          <w:lang w:val="nl-NL"/>
        </w:rPr>
        <w:t>Hufkens</w:t>
      </w:r>
      <w:proofErr w:type="spellEnd"/>
      <w:r w:rsidRPr="00205E03">
        <w:rPr>
          <w:rFonts w:ascii="Arial" w:hAnsi="Arial" w:cs="Arial"/>
          <w:sz w:val="22"/>
          <w:szCs w:val="22"/>
          <w:lang w:val="nl-NL"/>
        </w:rPr>
        <w:t xml:space="preserve"> in hedendaagse kunst. Vandaag de dag behoort zijn galerie tot de gerenommeerde namen in de scene, exploiteert hij meerdere locaties in Brussel en vertegenwoordigt de galerie internationale kunstenaars, zoals </w:t>
      </w:r>
      <w:proofErr w:type="spellStart"/>
      <w:r w:rsidRPr="00205E03">
        <w:rPr>
          <w:rFonts w:ascii="Arial" w:hAnsi="Arial" w:cs="Arial"/>
          <w:sz w:val="22"/>
          <w:szCs w:val="22"/>
          <w:lang w:val="nl-NL"/>
        </w:rPr>
        <w:t>Antony</w:t>
      </w:r>
      <w:proofErr w:type="spellEnd"/>
      <w:r w:rsidRPr="00205E03">
        <w:rPr>
          <w:rFonts w:ascii="Arial" w:hAnsi="Arial" w:cs="Arial"/>
          <w:sz w:val="22"/>
          <w:szCs w:val="22"/>
          <w:lang w:val="nl-NL"/>
        </w:rPr>
        <w:t xml:space="preserve"> </w:t>
      </w:r>
      <w:proofErr w:type="spellStart"/>
      <w:r w:rsidRPr="00205E03">
        <w:rPr>
          <w:rFonts w:ascii="Arial" w:hAnsi="Arial" w:cs="Arial"/>
          <w:sz w:val="22"/>
          <w:szCs w:val="22"/>
          <w:lang w:val="nl-NL"/>
        </w:rPr>
        <w:t>Gormley</w:t>
      </w:r>
      <w:proofErr w:type="spellEnd"/>
      <w:r w:rsidRPr="00205E03">
        <w:rPr>
          <w:rFonts w:ascii="Arial" w:hAnsi="Arial" w:cs="Arial"/>
          <w:sz w:val="22"/>
          <w:szCs w:val="22"/>
          <w:lang w:val="nl-NL"/>
        </w:rPr>
        <w:t xml:space="preserve"> of Tracey </w:t>
      </w:r>
      <w:proofErr w:type="spellStart"/>
      <w:r w:rsidRPr="00205E03">
        <w:rPr>
          <w:rFonts w:ascii="Arial" w:hAnsi="Arial" w:cs="Arial"/>
          <w:sz w:val="22"/>
          <w:szCs w:val="22"/>
          <w:lang w:val="nl-NL"/>
        </w:rPr>
        <w:t>Emin</w:t>
      </w:r>
      <w:proofErr w:type="spellEnd"/>
      <w:r w:rsidRPr="00205E03">
        <w:rPr>
          <w:rFonts w:ascii="Arial" w:hAnsi="Arial" w:cs="Arial"/>
          <w:sz w:val="22"/>
          <w:szCs w:val="22"/>
          <w:lang w:val="nl-NL"/>
        </w:rPr>
        <w:t xml:space="preserve">. Het moederbedrijf in een historisch herenhuis breidden </w:t>
      </w:r>
      <w:proofErr w:type="spellStart"/>
      <w:r w:rsidRPr="00205E03">
        <w:rPr>
          <w:rFonts w:ascii="Arial" w:hAnsi="Arial" w:cs="Arial"/>
          <w:sz w:val="22"/>
          <w:szCs w:val="22"/>
          <w:lang w:val="nl-NL"/>
        </w:rPr>
        <w:t>Robbrecht</w:t>
      </w:r>
      <w:proofErr w:type="spellEnd"/>
      <w:r w:rsidRPr="00205E03">
        <w:rPr>
          <w:rFonts w:ascii="Arial" w:hAnsi="Arial" w:cs="Arial"/>
          <w:sz w:val="22"/>
          <w:szCs w:val="22"/>
          <w:lang w:val="nl-NL"/>
        </w:rPr>
        <w:t xml:space="preserve"> en </w:t>
      </w:r>
      <w:proofErr w:type="spellStart"/>
      <w:r w:rsidRPr="00205E03">
        <w:rPr>
          <w:rFonts w:ascii="Arial" w:hAnsi="Arial" w:cs="Arial"/>
          <w:sz w:val="22"/>
          <w:szCs w:val="22"/>
          <w:lang w:val="nl-NL"/>
        </w:rPr>
        <w:t>Daem</w:t>
      </w:r>
      <w:proofErr w:type="spellEnd"/>
      <w:r w:rsidRPr="00205E03">
        <w:rPr>
          <w:rFonts w:ascii="Arial" w:hAnsi="Arial" w:cs="Arial"/>
          <w:sz w:val="22"/>
          <w:szCs w:val="22"/>
          <w:lang w:val="nl-NL"/>
        </w:rPr>
        <w:t xml:space="preserve"> Architecten uit Gent nu uit met een opvallende aanbouw van beton en glas. Met tentoonstellingsruimtes op vijf niveaus scheppen ze vloeiende overgangen van het bestaande gebouw naar de nieuwbouw. Zo ontstaat de grote verscheidenheid aan de meest uiteenlopende ruimtelijke situaties met variërende wisselende hoeveelheden daglicht. Dit creëert een veelzijdige achtergrond van daglichtaandelen die aan de zo'n zes wisseltentoonstellingen per jaar veelzijdig in te stellen achtergronden bieden. </w:t>
      </w:r>
    </w:p>
    <w:p w14:paraId="1125D378" w14:textId="77777777" w:rsidR="00205E03" w:rsidRPr="00205E03" w:rsidRDefault="00205E03" w:rsidP="00205E03">
      <w:pPr>
        <w:spacing w:line="360" w:lineRule="auto"/>
        <w:rPr>
          <w:rFonts w:ascii="Arial" w:hAnsi="Arial" w:cs="Arial"/>
          <w:sz w:val="22"/>
          <w:szCs w:val="22"/>
          <w:lang w:val="nl-NL"/>
        </w:rPr>
      </w:pPr>
    </w:p>
    <w:p w14:paraId="732E6BB9" w14:textId="77777777" w:rsidR="00205E03" w:rsidRP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t xml:space="preserve">Hoe het juiste lichtconcept de optimale enscenering en daardoor de verkoop van kunstwerken in een commerciële galerie kan ondersteunen, kunt u daarom in de nieuwe ruimtes aan de Sint-Jorisstraat als voorbeeld aanschouwen. Wat van buitenaf wordt gezien als een gewaagde combinatie van een eerbiedwaardig herenhuis met een minimalistisch betonnen gebouw, vrijwel zonder vensters, ontplooit zich binnen als een perfect architectonisch omhulsel voor de enscenering van hedendaagse kunst van topklasse. </w:t>
      </w:r>
      <w:proofErr w:type="spellStart"/>
      <w:r w:rsidRPr="00205E03">
        <w:rPr>
          <w:rFonts w:ascii="Arial" w:hAnsi="Arial" w:cs="Arial"/>
          <w:sz w:val="22"/>
          <w:szCs w:val="22"/>
          <w:lang w:val="nl-NL"/>
        </w:rPr>
        <w:t>Robbrecht</w:t>
      </w:r>
      <w:proofErr w:type="spellEnd"/>
      <w:r w:rsidRPr="00205E03">
        <w:rPr>
          <w:rFonts w:ascii="Arial" w:hAnsi="Arial" w:cs="Arial"/>
          <w:sz w:val="22"/>
          <w:szCs w:val="22"/>
          <w:lang w:val="nl-NL"/>
        </w:rPr>
        <w:t xml:space="preserve"> en </w:t>
      </w:r>
      <w:proofErr w:type="spellStart"/>
      <w:r w:rsidRPr="00205E03">
        <w:rPr>
          <w:rFonts w:ascii="Arial" w:hAnsi="Arial" w:cs="Arial"/>
          <w:sz w:val="22"/>
          <w:szCs w:val="22"/>
          <w:lang w:val="nl-NL"/>
        </w:rPr>
        <w:t>Daem</w:t>
      </w:r>
      <w:proofErr w:type="spellEnd"/>
      <w:r w:rsidRPr="00205E03">
        <w:rPr>
          <w:rFonts w:ascii="Arial" w:hAnsi="Arial" w:cs="Arial"/>
          <w:sz w:val="22"/>
          <w:szCs w:val="22"/>
          <w:lang w:val="nl-NL"/>
        </w:rPr>
        <w:t xml:space="preserve"> Architecten hadden het rond honderd jaar oude bestaande gebouw reeds in 1992 van herenhuis naar galerie omgevormd. Nu planden ze de aanbouw als een </w:t>
      </w:r>
      <w:proofErr w:type="spellStart"/>
      <w:r w:rsidRPr="00205E03">
        <w:rPr>
          <w:rFonts w:ascii="Arial" w:hAnsi="Arial" w:cs="Arial"/>
          <w:sz w:val="22"/>
          <w:szCs w:val="22"/>
          <w:lang w:val="nl-NL"/>
        </w:rPr>
        <w:t>monolitisch</w:t>
      </w:r>
      <w:proofErr w:type="spellEnd"/>
      <w:r w:rsidRPr="00205E03">
        <w:rPr>
          <w:rFonts w:ascii="Arial" w:hAnsi="Arial" w:cs="Arial"/>
          <w:sz w:val="22"/>
          <w:szCs w:val="22"/>
          <w:lang w:val="nl-NL"/>
        </w:rPr>
        <w:t xml:space="preserve"> volume. De </w:t>
      </w:r>
      <w:r w:rsidRPr="00205E03">
        <w:rPr>
          <w:rFonts w:ascii="Arial" w:hAnsi="Arial" w:cs="Arial"/>
          <w:sz w:val="22"/>
          <w:szCs w:val="22"/>
          <w:lang w:val="nl-NL"/>
        </w:rPr>
        <w:lastRenderedPageBreak/>
        <w:t xml:space="preserve">verdiepingsniveaus zijn zo uitgelijnd dat een „Promenade Architecturale“ door de beide gebouwen kan lopen: alle verdiepingshoogtes van de nieuwbouw komen overeen met het bestaande gebouw. Daardoor gaan de tentoonstellingsruimtes over vijf niveaus naadloos in elkaar over. </w:t>
      </w:r>
    </w:p>
    <w:p w14:paraId="56E77CD6" w14:textId="77777777" w:rsidR="00205E03" w:rsidRPr="00205E03" w:rsidRDefault="00205E03" w:rsidP="00205E03">
      <w:pPr>
        <w:spacing w:line="360" w:lineRule="auto"/>
        <w:rPr>
          <w:rFonts w:ascii="Arial" w:hAnsi="Arial" w:cs="Arial"/>
          <w:sz w:val="22"/>
          <w:szCs w:val="22"/>
          <w:lang w:val="nl-NL"/>
        </w:rPr>
      </w:pPr>
    </w:p>
    <w:p w14:paraId="09ACF57D" w14:textId="77777777" w:rsidR="00205E03" w:rsidRP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t>Door het samenspel van de nieuwbouw en het herenhuis ontstaan talrijke ruimtes met de meest uiteenlopende, gedeeltelijk museale proporties. De hoogtes van de vertrekken variëren van 3,10 meter (3e verdieping) tot 9,10 meter (begane grond). Deze variëteit van formaten komt overeen met de variëteit van de gepresenteerde kunstwerken; van klein drukwerk tot en met monumentale schilderijen, sculpturen of installaties die ruimte nodig hebben. De stapelstructuur van de nieuwbouw maakt het gebruik van natuurlijk licht door lichtkoepels mogelijk op elke verdieping. De achtergevel opent zich via plafondhoge glazen oppervlakten naar de tuin en in het souterrain werd een nieuw atrium gecreëerd. „De veelzijdige lichtinval schept talrijke belevingswerelden“, aldus projectarchitecte Kim Poorters: „De tentoongestelde kunst alsmede het kunstlicht hebben daarop telkens weer opnieuw betrekking.“</w:t>
      </w:r>
    </w:p>
    <w:p w14:paraId="4B52646C" w14:textId="77777777" w:rsidR="00205E03" w:rsidRPr="00205E03" w:rsidRDefault="00205E03" w:rsidP="00205E03">
      <w:pPr>
        <w:spacing w:line="360" w:lineRule="auto"/>
        <w:rPr>
          <w:rFonts w:ascii="Arial" w:hAnsi="Arial" w:cs="Arial"/>
          <w:sz w:val="22"/>
          <w:szCs w:val="22"/>
          <w:lang w:val="nl-NL"/>
        </w:rPr>
      </w:pPr>
    </w:p>
    <w:p w14:paraId="32E35CED" w14:textId="77777777" w:rsidR="00205E03" w:rsidRPr="00205E03" w:rsidRDefault="00205E03" w:rsidP="00205E03">
      <w:pPr>
        <w:spacing w:line="360" w:lineRule="auto"/>
        <w:rPr>
          <w:rFonts w:ascii="Arial" w:hAnsi="Arial" w:cs="Arial"/>
          <w:b/>
          <w:sz w:val="22"/>
          <w:szCs w:val="22"/>
          <w:lang w:val="nl-NL"/>
        </w:rPr>
      </w:pPr>
      <w:r w:rsidRPr="00205E03">
        <w:rPr>
          <w:rFonts w:ascii="Arial" w:hAnsi="Arial" w:cs="Arial"/>
          <w:b/>
          <w:sz w:val="22"/>
          <w:szCs w:val="22"/>
          <w:lang w:val="nl-NL"/>
        </w:rPr>
        <w:t xml:space="preserve">Basisverlichting met een groot visueel comfort en accentverlichting die de verkoop van de kunst stimuleert: ERCO LED </w:t>
      </w:r>
      <w:proofErr w:type="spellStart"/>
      <w:r w:rsidRPr="00205E03">
        <w:rPr>
          <w:rFonts w:ascii="Arial" w:hAnsi="Arial" w:cs="Arial"/>
          <w:b/>
          <w:sz w:val="22"/>
          <w:szCs w:val="22"/>
          <w:lang w:val="nl-NL"/>
        </w:rPr>
        <w:t>wallwashers</w:t>
      </w:r>
      <w:proofErr w:type="spellEnd"/>
      <w:r w:rsidRPr="00205E03">
        <w:rPr>
          <w:rFonts w:ascii="Arial" w:hAnsi="Arial" w:cs="Arial"/>
          <w:b/>
          <w:sz w:val="22"/>
          <w:szCs w:val="22"/>
          <w:lang w:val="nl-NL"/>
        </w:rPr>
        <w:t xml:space="preserve"> en spots gecombineerd </w:t>
      </w:r>
    </w:p>
    <w:p w14:paraId="5770B3D5" w14:textId="126A0300" w:rsidR="00205E03" w:rsidRP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t xml:space="preserve">De uitdaging was om voor de verschillende ruimtes de juiste balans te vinden tussen natuurlijk en kunstlicht. „De gelijkmatige verdeling van het licht in de ruimtes was een essentieel aspect“, legt de architecte uit: „Dat beïnvloedde de positionering van de spanningsrails en ook de gedetailleerde uitvoering van de lichtkoepels.“ Het verlichtingsconcept ontstond in nauwe samenwerking tussen het team van Xavier </w:t>
      </w:r>
      <w:proofErr w:type="spellStart"/>
      <w:r w:rsidRPr="00205E03">
        <w:rPr>
          <w:rFonts w:ascii="Arial" w:hAnsi="Arial" w:cs="Arial"/>
          <w:sz w:val="22"/>
          <w:szCs w:val="22"/>
          <w:lang w:val="nl-NL"/>
        </w:rPr>
        <w:t>Hufkens</w:t>
      </w:r>
      <w:proofErr w:type="spellEnd"/>
      <w:r w:rsidRPr="00205E03">
        <w:rPr>
          <w:rFonts w:ascii="Arial" w:hAnsi="Arial" w:cs="Arial"/>
          <w:sz w:val="22"/>
          <w:szCs w:val="22"/>
          <w:lang w:val="nl-NL"/>
        </w:rPr>
        <w:t xml:space="preserve">, lichtplanner </w:t>
      </w:r>
      <w:proofErr w:type="spellStart"/>
      <w:r w:rsidRPr="00205E03">
        <w:rPr>
          <w:rFonts w:ascii="Arial" w:hAnsi="Arial" w:cs="Arial"/>
          <w:sz w:val="22"/>
          <w:szCs w:val="22"/>
          <w:lang w:val="nl-NL"/>
        </w:rPr>
        <w:t>Siegrid</w:t>
      </w:r>
      <w:proofErr w:type="spellEnd"/>
      <w:r w:rsidRPr="00205E03">
        <w:rPr>
          <w:rFonts w:ascii="Arial" w:hAnsi="Arial" w:cs="Arial"/>
          <w:sz w:val="22"/>
          <w:szCs w:val="22"/>
          <w:lang w:val="nl-NL"/>
        </w:rPr>
        <w:t xml:space="preserve"> </w:t>
      </w:r>
      <w:proofErr w:type="spellStart"/>
      <w:r w:rsidRPr="00205E03">
        <w:rPr>
          <w:rFonts w:ascii="Arial" w:hAnsi="Arial" w:cs="Arial"/>
          <w:sz w:val="22"/>
          <w:szCs w:val="22"/>
          <w:lang w:val="nl-NL"/>
        </w:rPr>
        <w:t>Siderius</w:t>
      </w:r>
      <w:proofErr w:type="spellEnd"/>
      <w:r w:rsidRPr="00205E03">
        <w:rPr>
          <w:rFonts w:ascii="Arial" w:hAnsi="Arial" w:cs="Arial"/>
          <w:sz w:val="22"/>
          <w:szCs w:val="22"/>
          <w:lang w:val="nl-NL"/>
        </w:rPr>
        <w:t xml:space="preserve"> en installateur Jacques Verliefden. </w:t>
      </w:r>
      <w:hyperlink r:id="rId6" w:history="1">
        <w:proofErr w:type="spellStart"/>
        <w:r w:rsidRPr="00205E03">
          <w:rPr>
            <w:rStyle w:val="Hyperlink"/>
            <w:rFonts w:ascii="Arial" w:hAnsi="Arial" w:cs="Arial"/>
            <w:sz w:val="22"/>
            <w:szCs w:val="22"/>
            <w:lang w:val="nl-NL"/>
          </w:rPr>
          <w:t>Eclipse</w:t>
        </w:r>
        <w:proofErr w:type="spellEnd"/>
        <w:r w:rsidRPr="00205E03">
          <w:rPr>
            <w:rStyle w:val="Hyperlink"/>
            <w:rFonts w:ascii="Arial" w:hAnsi="Arial" w:cs="Arial"/>
            <w:sz w:val="22"/>
            <w:szCs w:val="22"/>
            <w:lang w:val="nl-NL"/>
          </w:rPr>
          <w:t xml:space="preserve"> </w:t>
        </w:r>
        <w:proofErr w:type="spellStart"/>
        <w:r w:rsidRPr="00205E03">
          <w:rPr>
            <w:rStyle w:val="Hyperlink"/>
            <w:rFonts w:ascii="Arial" w:hAnsi="Arial" w:cs="Arial"/>
            <w:sz w:val="22"/>
            <w:szCs w:val="22"/>
            <w:lang w:val="nl-NL"/>
          </w:rPr>
          <w:t>InTrack</w:t>
        </w:r>
        <w:proofErr w:type="spellEnd"/>
      </w:hyperlink>
      <w:r w:rsidRPr="00205E03">
        <w:rPr>
          <w:rFonts w:ascii="Arial" w:hAnsi="Arial" w:cs="Arial"/>
          <w:sz w:val="22"/>
          <w:szCs w:val="22"/>
          <w:lang w:val="nl-NL"/>
        </w:rPr>
        <w:t xml:space="preserve"> </w:t>
      </w:r>
      <w:proofErr w:type="spellStart"/>
      <w:r w:rsidRPr="00205E03">
        <w:rPr>
          <w:rFonts w:ascii="Arial" w:hAnsi="Arial" w:cs="Arial"/>
          <w:sz w:val="22"/>
          <w:szCs w:val="22"/>
          <w:lang w:val="nl-NL"/>
        </w:rPr>
        <w:t>wallwashers</w:t>
      </w:r>
      <w:proofErr w:type="spellEnd"/>
      <w:r w:rsidRPr="00205E03">
        <w:rPr>
          <w:rFonts w:ascii="Arial" w:hAnsi="Arial" w:cs="Arial"/>
          <w:sz w:val="22"/>
          <w:szCs w:val="22"/>
          <w:lang w:val="nl-NL"/>
        </w:rPr>
        <w:t xml:space="preserve"> en spots aan </w:t>
      </w:r>
      <w:hyperlink r:id="rId7" w:history="1">
        <w:r w:rsidRPr="00205E03">
          <w:rPr>
            <w:rStyle w:val="Hyperlink"/>
            <w:rFonts w:ascii="Arial" w:hAnsi="Arial" w:cs="Arial"/>
            <w:sz w:val="22"/>
            <w:szCs w:val="22"/>
            <w:lang w:val="nl-NL"/>
          </w:rPr>
          <w:t>spanningsrails</w:t>
        </w:r>
      </w:hyperlink>
      <w:r w:rsidRPr="00205E03">
        <w:rPr>
          <w:rFonts w:ascii="Arial" w:hAnsi="Arial" w:cs="Arial"/>
          <w:sz w:val="22"/>
          <w:szCs w:val="22"/>
          <w:lang w:val="nl-NL"/>
        </w:rPr>
        <w:t xml:space="preserve"> combineren een gelijkmatige basisverlichting van alle ruimtes met een gerichte accentverlichting van de expositiestukken. Homogene </w:t>
      </w:r>
      <w:proofErr w:type="spellStart"/>
      <w:r w:rsidRPr="00205E03">
        <w:rPr>
          <w:rFonts w:ascii="Arial" w:hAnsi="Arial" w:cs="Arial"/>
          <w:sz w:val="22"/>
          <w:szCs w:val="22"/>
          <w:lang w:val="nl-NL"/>
        </w:rPr>
        <w:t>wallwashing</w:t>
      </w:r>
      <w:proofErr w:type="spellEnd"/>
      <w:r w:rsidRPr="00205E03">
        <w:rPr>
          <w:rFonts w:ascii="Arial" w:hAnsi="Arial" w:cs="Arial"/>
          <w:sz w:val="22"/>
          <w:szCs w:val="22"/>
          <w:lang w:val="nl-NL"/>
        </w:rPr>
        <w:t xml:space="preserve"> zorgt voor een goede beleving van de lichtsterkte met een </w:t>
      </w:r>
      <w:r w:rsidRPr="00205E03">
        <w:rPr>
          <w:rFonts w:ascii="Arial" w:hAnsi="Arial" w:cs="Arial"/>
          <w:sz w:val="22"/>
          <w:szCs w:val="22"/>
          <w:lang w:val="nl-NL"/>
        </w:rPr>
        <w:lastRenderedPageBreak/>
        <w:t>groot visueel comfort voor de bezoekers van de galerie. Gericht geplaatste lichtaccenten op de afzonderlijke kunstwerken zetten deze optimaal in scène om de verkoop te stimuleren.</w:t>
      </w:r>
    </w:p>
    <w:p w14:paraId="19AFD403" w14:textId="77777777" w:rsidR="00205E03" w:rsidRPr="00205E03" w:rsidRDefault="00205E03" w:rsidP="00205E03">
      <w:pPr>
        <w:spacing w:line="360" w:lineRule="auto"/>
        <w:rPr>
          <w:rFonts w:ascii="Arial" w:hAnsi="Arial" w:cs="Arial"/>
          <w:sz w:val="22"/>
          <w:szCs w:val="22"/>
          <w:lang w:val="nl-NL"/>
        </w:rPr>
      </w:pPr>
    </w:p>
    <w:p w14:paraId="09654492" w14:textId="77777777" w:rsidR="00205E03" w:rsidRPr="00205E03" w:rsidRDefault="00205E03" w:rsidP="00205E03">
      <w:pPr>
        <w:spacing w:line="360" w:lineRule="auto"/>
        <w:rPr>
          <w:rFonts w:ascii="Arial" w:hAnsi="Arial" w:cs="Arial"/>
          <w:b/>
          <w:bCs/>
          <w:sz w:val="22"/>
          <w:szCs w:val="22"/>
          <w:lang w:val="nl-NL"/>
        </w:rPr>
      </w:pPr>
      <w:proofErr w:type="spellStart"/>
      <w:r w:rsidRPr="00205E03">
        <w:rPr>
          <w:rFonts w:ascii="Arial" w:hAnsi="Arial" w:cs="Arial"/>
          <w:b/>
          <w:sz w:val="22"/>
          <w:szCs w:val="22"/>
          <w:lang w:val="nl-NL"/>
        </w:rPr>
        <w:t>Eclipse</w:t>
      </w:r>
      <w:proofErr w:type="spellEnd"/>
      <w:r w:rsidRPr="00205E03">
        <w:rPr>
          <w:rFonts w:ascii="Arial" w:hAnsi="Arial" w:cs="Arial"/>
          <w:b/>
          <w:sz w:val="22"/>
          <w:szCs w:val="22"/>
          <w:lang w:val="nl-NL"/>
        </w:rPr>
        <w:t xml:space="preserve"> spots van ERCO overtuigen met een uniform design, hoge lichtkwaliteit en vervangbare optische systemen</w:t>
      </w:r>
    </w:p>
    <w:p w14:paraId="0D04417A" w14:textId="4AB0E27E" w:rsidR="00205E03" w:rsidRP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t xml:space="preserve">„Om te weten te komen welke fabrikant van </w:t>
      </w:r>
      <w:proofErr w:type="spellStart"/>
      <w:r w:rsidRPr="00205E03">
        <w:rPr>
          <w:rFonts w:ascii="Arial" w:hAnsi="Arial" w:cs="Arial"/>
          <w:sz w:val="22"/>
          <w:szCs w:val="22"/>
          <w:lang w:val="nl-NL"/>
        </w:rPr>
        <w:t>wallwashers</w:t>
      </w:r>
      <w:proofErr w:type="spellEnd"/>
      <w:r w:rsidRPr="00205E03">
        <w:rPr>
          <w:rFonts w:ascii="Arial" w:hAnsi="Arial" w:cs="Arial"/>
          <w:sz w:val="22"/>
          <w:szCs w:val="22"/>
          <w:lang w:val="nl-NL"/>
        </w:rPr>
        <w:t xml:space="preserve"> de beste lichtverdeling en lichtrendement had, hebben wij op locatie proefopstellingen georganiseerd en talrijke lichtberekeningen uitgevoerd“, vermeldt lichtplanner </w:t>
      </w:r>
      <w:proofErr w:type="spellStart"/>
      <w:r w:rsidRPr="00205E03">
        <w:rPr>
          <w:rFonts w:ascii="Arial" w:hAnsi="Arial" w:cs="Arial"/>
          <w:sz w:val="22"/>
          <w:szCs w:val="22"/>
          <w:lang w:val="nl-NL"/>
        </w:rPr>
        <w:t>Siegrid</w:t>
      </w:r>
      <w:proofErr w:type="spellEnd"/>
      <w:r w:rsidRPr="00205E03">
        <w:rPr>
          <w:rFonts w:ascii="Arial" w:hAnsi="Arial" w:cs="Arial"/>
          <w:sz w:val="22"/>
          <w:szCs w:val="22"/>
          <w:lang w:val="nl-NL"/>
        </w:rPr>
        <w:t xml:space="preserve"> </w:t>
      </w:r>
      <w:proofErr w:type="spellStart"/>
      <w:r w:rsidRPr="00205E03">
        <w:rPr>
          <w:rFonts w:ascii="Arial" w:hAnsi="Arial" w:cs="Arial"/>
          <w:sz w:val="22"/>
          <w:szCs w:val="22"/>
          <w:lang w:val="nl-NL"/>
        </w:rPr>
        <w:t>Siderius</w:t>
      </w:r>
      <w:proofErr w:type="spellEnd"/>
      <w:r w:rsidRPr="00205E03">
        <w:rPr>
          <w:rFonts w:ascii="Arial" w:hAnsi="Arial" w:cs="Arial"/>
          <w:sz w:val="22"/>
          <w:szCs w:val="22"/>
          <w:lang w:val="nl-NL"/>
        </w:rPr>
        <w:t xml:space="preserve">. „De </w:t>
      </w:r>
      <w:proofErr w:type="spellStart"/>
      <w:r w:rsidRPr="00205E03">
        <w:rPr>
          <w:rFonts w:ascii="Arial" w:hAnsi="Arial" w:cs="Arial"/>
          <w:sz w:val="22"/>
          <w:szCs w:val="22"/>
          <w:lang w:val="nl-NL"/>
        </w:rPr>
        <w:t>wallwasher</w:t>
      </w:r>
      <w:proofErr w:type="spellEnd"/>
      <w:r w:rsidRPr="00205E03">
        <w:rPr>
          <w:rFonts w:ascii="Arial" w:hAnsi="Arial" w:cs="Arial"/>
          <w:sz w:val="22"/>
          <w:szCs w:val="22"/>
          <w:lang w:val="nl-NL"/>
        </w:rPr>
        <w:t xml:space="preserve"> van ERCO bleek de beste te zijn. Het eenduidige design van de nieuwe </w:t>
      </w:r>
      <w:hyperlink r:id="rId8" w:history="1">
        <w:proofErr w:type="spellStart"/>
        <w:r w:rsidRPr="00205E03">
          <w:rPr>
            <w:rStyle w:val="Hyperlink"/>
            <w:rFonts w:ascii="Arial" w:hAnsi="Arial" w:cs="Arial"/>
            <w:sz w:val="22"/>
            <w:szCs w:val="22"/>
            <w:lang w:val="nl-NL"/>
          </w:rPr>
          <w:t>Eclipse</w:t>
        </w:r>
        <w:proofErr w:type="spellEnd"/>
      </w:hyperlink>
      <w:r w:rsidRPr="00205E03">
        <w:rPr>
          <w:rFonts w:ascii="Arial" w:hAnsi="Arial" w:cs="Arial"/>
          <w:sz w:val="22"/>
          <w:szCs w:val="22"/>
          <w:lang w:val="nl-NL"/>
        </w:rPr>
        <w:t xml:space="preserve">, waarbij de </w:t>
      </w:r>
      <w:proofErr w:type="spellStart"/>
      <w:r w:rsidRPr="00205E03">
        <w:rPr>
          <w:rFonts w:ascii="Arial" w:hAnsi="Arial" w:cs="Arial"/>
          <w:sz w:val="22"/>
          <w:szCs w:val="22"/>
          <w:lang w:val="nl-NL"/>
        </w:rPr>
        <w:t>wallwashers</w:t>
      </w:r>
      <w:proofErr w:type="spellEnd"/>
      <w:r w:rsidRPr="00205E03">
        <w:rPr>
          <w:rFonts w:ascii="Arial" w:hAnsi="Arial" w:cs="Arial"/>
          <w:sz w:val="22"/>
          <w:szCs w:val="22"/>
          <w:lang w:val="nl-NL"/>
        </w:rPr>
        <w:t xml:space="preserve"> dezelfde verschijningsvorm als de spots hebben, kon de opdrachtgever en architect ook overtuigen.“ Alle armaturen alsook de spanningsrails van de nieuwe foyer werden gekozen met een uniform zilverkleurig oppervlak. Visueel zijn het interieurontwerp en de technologie uiterst bescheiden, niets mag de enscenering van de kunstwerken afleiden. Geen overbodig detail verstoort de volledig homogene indruk van de architectuur. De verlichting kan om de zes weken aangepast worden aan de wisseltentoonstellingen met maximale flexibiliteit: aan de spanningsrails kunnen de </w:t>
      </w:r>
      <w:proofErr w:type="spellStart"/>
      <w:r w:rsidRPr="00205E03">
        <w:rPr>
          <w:rFonts w:ascii="Arial" w:hAnsi="Arial" w:cs="Arial"/>
          <w:sz w:val="22"/>
          <w:szCs w:val="22"/>
          <w:lang w:val="nl-NL"/>
        </w:rPr>
        <w:t>Eclipse</w:t>
      </w:r>
      <w:proofErr w:type="spellEnd"/>
      <w:r w:rsidRPr="00205E03">
        <w:rPr>
          <w:rFonts w:ascii="Arial" w:hAnsi="Arial" w:cs="Arial"/>
          <w:sz w:val="22"/>
          <w:szCs w:val="22"/>
          <w:lang w:val="nl-NL"/>
        </w:rPr>
        <w:t xml:space="preserve"> spots vrij worden gepositioneerd. </w:t>
      </w:r>
    </w:p>
    <w:p w14:paraId="77508DC7" w14:textId="77777777" w:rsidR="00205E03" w:rsidRPr="00205E03" w:rsidRDefault="00205E03" w:rsidP="00205E03">
      <w:pPr>
        <w:spacing w:line="360" w:lineRule="auto"/>
        <w:rPr>
          <w:rFonts w:ascii="Arial" w:hAnsi="Arial" w:cs="Arial"/>
          <w:sz w:val="22"/>
          <w:szCs w:val="22"/>
          <w:lang w:val="nl-NL"/>
        </w:rPr>
      </w:pPr>
    </w:p>
    <w:p w14:paraId="685C0ECA" w14:textId="77777777" w:rsidR="00205E03" w:rsidRP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t xml:space="preserve">Als lichtverdelingen zijn de verwisselbare optische systemen </w:t>
      </w:r>
      <w:proofErr w:type="spellStart"/>
      <w:r w:rsidRPr="00205E03">
        <w:rPr>
          <w:rFonts w:ascii="Arial" w:hAnsi="Arial" w:cs="Arial"/>
          <w:sz w:val="22"/>
          <w:szCs w:val="22"/>
          <w:lang w:val="nl-NL"/>
        </w:rPr>
        <w:t>flood</w:t>
      </w:r>
      <w:proofErr w:type="spellEnd"/>
      <w:r w:rsidRPr="00205E03">
        <w:rPr>
          <w:rFonts w:ascii="Arial" w:hAnsi="Arial" w:cs="Arial"/>
          <w:sz w:val="22"/>
          <w:szCs w:val="22"/>
          <w:lang w:val="nl-NL"/>
        </w:rPr>
        <w:t xml:space="preserve">, spot of </w:t>
      </w:r>
      <w:proofErr w:type="spellStart"/>
      <w:r w:rsidRPr="00205E03">
        <w:rPr>
          <w:rFonts w:ascii="Arial" w:hAnsi="Arial" w:cs="Arial"/>
          <w:sz w:val="22"/>
          <w:szCs w:val="22"/>
          <w:lang w:val="nl-NL"/>
        </w:rPr>
        <w:t>narrow</w:t>
      </w:r>
      <w:proofErr w:type="spellEnd"/>
      <w:r w:rsidRPr="00205E03">
        <w:rPr>
          <w:rFonts w:ascii="Arial" w:hAnsi="Arial" w:cs="Arial"/>
          <w:sz w:val="22"/>
          <w:szCs w:val="22"/>
          <w:lang w:val="nl-NL"/>
        </w:rPr>
        <w:t xml:space="preserve"> spot beschikbaar. Twee sets armaturen met de lichtkleuren 3000K respectievelijk 3500K maken het mogelijk om de kleur van de tentoonstelling af te stemmen naar wens van de betreffende kunstenaar. „Voor elke show werken het team van de galerie en dat van de kunstenaar nauw samen om zijn/haar visie voor de ruimte te implementeren“, legt Piet </w:t>
      </w:r>
      <w:proofErr w:type="spellStart"/>
      <w:r w:rsidRPr="00205E03">
        <w:rPr>
          <w:rFonts w:ascii="Arial" w:hAnsi="Arial" w:cs="Arial"/>
          <w:sz w:val="22"/>
          <w:szCs w:val="22"/>
          <w:lang w:val="nl-NL"/>
        </w:rPr>
        <w:t>Bloquiaux</w:t>
      </w:r>
      <w:proofErr w:type="spellEnd"/>
      <w:r w:rsidRPr="00205E03">
        <w:rPr>
          <w:rFonts w:ascii="Arial" w:hAnsi="Arial" w:cs="Arial"/>
          <w:sz w:val="22"/>
          <w:szCs w:val="22"/>
          <w:lang w:val="nl-NL"/>
        </w:rPr>
        <w:t xml:space="preserve"> uit, medewerker van Xavier </w:t>
      </w:r>
      <w:proofErr w:type="spellStart"/>
      <w:r w:rsidRPr="00205E03">
        <w:rPr>
          <w:rFonts w:ascii="Arial" w:hAnsi="Arial" w:cs="Arial"/>
          <w:sz w:val="22"/>
          <w:szCs w:val="22"/>
          <w:lang w:val="nl-NL"/>
        </w:rPr>
        <w:t>Hufkens</w:t>
      </w:r>
      <w:proofErr w:type="spellEnd"/>
      <w:r w:rsidRPr="00205E03">
        <w:rPr>
          <w:rFonts w:ascii="Arial" w:hAnsi="Arial" w:cs="Arial"/>
          <w:sz w:val="22"/>
          <w:szCs w:val="22"/>
          <w:lang w:val="nl-NL"/>
        </w:rPr>
        <w:t>: „In sommige gevallen, zoals bij de tentoonstelling van Nicolas Party, beslist de kunstenaar mogelijk zelfs om de wanden passend bij de tentoongestelde kunstwerken een andere kleur te geven.“</w:t>
      </w:r>
    </w:p>
    <w:p w14:paraId="2EB05332" w14:textId="77777777" w:rsidR="00205E03" w:rsidRPr="00205E03" w:rsidRDefault="00205E03" w:rsidP="00205E03">
      <w:pPr>
        <w:spacing w:line="360" w:lineRule="auto"/>
        <w:rPr>
          <w:rFonts w:ascii="Arial" w:hAnsi="Arial" w:cs="Arial"/>
          <w:sz w:val="22"/>
          <w:szCs w:val="22"/>
          <w:lang w:val="nl-NL"/>
        </w:rPr>
      </w:pPr>
    </w:p>
    <w:p w14:paraId="3D7469A6" w14:textId="77777777" w:rsidR="00205E03" w:rsidRPr="00205E03" w:rsidRDefault="00205E03" w:rsidP="00205E03">
      <w:pPr>
        <w:spacing w:line="360" w:lineRule="auto"/>
        <w:rPr>
          <w:rFonts w:ascii="Arial" w:hAnsi="Arial" w:cs="Arial"/>
          <w:b/>
          <w:bCs/>
          <w:sz w:val="22"/>
          <w:szCs w:val="22"/>
          <w:lang w:val="nl-NL"/>
        </w:rPr>
      </w:pPr>
      <w:r w:rsidRPr="00205E03">
        <w:rPr>
          <w:rFonts w:ascii="Arial" w:hAnsi="Arial" w:cs="Arial"/>
          <w:b/>
          <w:sz w:val="22"/>
          <w:szCs w:val="22"/>
          <w:lang w:val="nl-NL"/>
        </w:rPr>
        <w:lastRenderedPageBreak/>
        <w:t>Het totaal-zorgeloos-pakket met ERCO: spectaculaire galerieverlichting en functionele werkplekverlichting uit één hand</w:t>
      </w:r>
    </w:p>
    <w:p w14:paraId="3605DFE5" w14:textId="0B006B0A" w:rsidR="00205E03" w:rsidRP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t xml:space="preserve">Om efficiënt en succesvol te kunnen werken, heeft een kunstgalerie tegenwoordig niet alleen representatieve tentoonstellingsruimtes nodig, maar ook functionele kantoren en besprekingszones met gedifferentieerde verlichtingsconcepten. Xavier </w:t>
      </w:r>
      <w:proofErr w:type="spellStart"/>
      <w:r w:rsidRPr="00205E03">
        <w:rPr>
          <w:rFonts w:ascii="Arial" w:hAnsi="Arial" w:cs="Arial"/>
          <w:sz w:val="22"/>
          <w:szCs w:val="22"/>
          <w:lang w:val="nl-NL"/>
        </w:rPr>
        <w:t>Hufkens</w:t>
      </w:r>
      <w:proofErr w:type="spellEnd"/>
      <w:r w:rsidRPr="00205E03">
        <w:rPr>
          <w:rFonts w:ascii="Arial" w:hAnsi="Arial" w:cs="Arial"/>
          <w:sz w:val="22"/>
          <w:szCs w:val="22"/>
          <w:lang w:val="nl-NL"/>
        </w:rPr>
        <w:t xml:space="preserve"> koos voor de kantoorruimtes van zijn galerie aan de Sint-Jorisstraat voor een verblindingsvrije werkplekverlichting met </w:t>
      </w:r>
      <w:proofErr w:type="spellStart"/>
      <w:r w:rsidRPr="00205E03">
        <w:rPr>
          <w:rFonts w:ascii="Arial" w:hAnsi="Arial" w:cs="Arial"/>
          <w:sz w:val="22"/>
          <w:szCs w:val="22"/>
          <w:lang w:val="nl-NL"/>
        </w:rPr>
        <w:t>dimbare</w:t>
      </w:r>
      <w:proofErr w:type="spellEnd"/>
      <w:r w:rsidRPr="00205E03">
        <w:rPr>
          <w:rFonts w:ascii="Arial" w:hAnsi="Arial" w:cs="Arial"/>
          <w:sz w:val="22"/>
          <w:szCs w:val="22"/>
          <w:lang w:val="nl-NL"/>
        </w:rPr>
        <w:t xml:space="preserve"> </w:t>
      </w:r>
      <w:hyperlink r:id="rId9" w:history="1">
        <w:r w:rsidRPr="00205E03">
          <w:rPr>
            <w:rStyle w:val="Hyperlink"/>
            <w:rFonts w:ascii="Arial" w:hAnsi="Arial" w:cs="Arial"/>
            <w:sz w:val="22"/>
            <w:szCs w:val="22"/>
            <w:lang w:val="nl-NL"/>
          </w:rPr>
          <w:t>Jilly</w:t>
        </w:r>
      </w:hyperlink>
      <w:r w:rsidRPr="00205E03">
        <w:rPr>
          <w:rFonts w:ascii="Arial" w:hAnsi="Arial" w:cs="Arial"/>
          <w:sz w:val="22"/>
          <w:szCs w:val="22"/>
          <w:lang w:val="nl-NL"/>
        </w:rPr>
        <w:t xml:space="preserve"> LED-</w:t>
      </w:r>
      <w:proofErr w:type="spellStart"/>
      <w:r w:rsidRPr="00205E03">
        <w:rPr>
          <w:rFonts w:ascii="Arial" w:hAnsi="Arial" w:cs="Arial"/>
          <w:sz w:val="22"/>
          <w:szCs w:val="22"/>
          <w:lang w:val="nl-NL"/>
        </w:rPr>
        <w:t>downlights</w:t>
      </w:r>
      <w:proofErr w:type="spellEnd"/>
      <w:r w:rsidRPr="00205E03">
        <w:rPr>
          <w:rFonts w:ascii="Arial" w:hAnsi="Arial" w:cs="Arial"/>
          <w:sz w:val="22"/>
          <w:szCs w:val="22"/>
          <w:lang w:val="nl-NL"/>
        </w:rPr>
        <w:t xml:space="preserve"> van ERCO. Deze bieden de medewerkers op beeldschermen een groot visueel comfort. Daarnaast bestaat er de mogelijkheid om het licht aan te passen aan de situatie, van besprekingsruimtes en presentaties tot een ontspannen sfeer tijdens ontmoetingen met klanten. Galeriemedewerker Piet </w:t>
      </w:r>
      <w:proofErr w:type="spellStart"/>
      <w:r w:rsidRPr="00205E03">
        <w:rPr>
          <w:rFonts w:ascii="Arial" w:hAnsi="Arial" w:cs="Arial"/>
          <w:sz w:val="22"/>
          <w:szCs w:val="22"/>
          <w:lang w:val="nl-NL"/>
        </w:rPr>
        <w:t>Bloquiaux</w:t>
      </w:r>
      <w:proofErr w:type="spellEnd"/>
      <w:r w:rsidRPr="00205E03">
        <w:rPr>
          <w:rFonts w:ascii="Arial" w:hAnsi="Arial" w:cs="Arial"/>
          <w:sz w:val="22"/>
          <w:szCs w:val="22"/>
          <w:lang w:val="nl-NL"/>
        </w:rPr>
        <w:t xml:space="preserve"> is volledig tevreden met het lichtconcept: „Het beantwoordt aan de specifieke behoeften en functies van elke ruimte en schept tegelijkertijd een samenhangende, visuele beleving in het volledige gebouw.“</w:t>
      </w:r>
    </w:p>
    <w:p w14:paraId="1A6B1ED3" w14:textId="77777777" w:rsidR="00205E03" w:rsidRPr="00205E03" w:rsidRDefault="00205E03" w:rsidP="00205E03">
      <w:pPr>
        <w:spacing w:line="360" w:lineRule="auto"/>
        <w:rPr>
          <w:rFonts w:ascii="Arial" w:hAnsi="Arial" w:cs="Arial"/>
          <w:sz w:val="22"/>
          <w:szCs w:val="22"/>
          <w:lang w:val="nl-NL"/>
        </w:rPr>
      </w:pPr>
    </w:p>
    <w:p w14:paraId="1A8A34D5" w14:textId="77777777" w:rsidR="00205E03" w:rsidRPr="00205E03" w:rsidRDefault="00205E03" w:rsidP="00205E03">
      <w:pPr>
        <w:spacing w:line="360" w:lineRule="auto"/>
        <w:rPr>
          <w:rFonts w:ascii="Arial" w:hAnsi="Arial" w:cs="Arial"/>
          <w:b/>
          <w:bCs/>
          <w:sz w:val="22"/>
          <w:szCs w:val="22"/>
          <w:lang w:val="nl-NL"/>
        </w:rPr>
      </w:pPr>
      <w:r w:rsidRPr="00205E03">
        <w:rPr>
          <w:rFonts w:ascii="Arial" w:hAnsi="Arial" w:cs="Arial"/>
          <w:b/>
          <w:bCs/>
          <w:sz w:val="22"/>
          <w:szCs w:val="22"/>
          <w:lang w:val="nl-NL"/>
        </w:rPr>
        <w:t>Perfecte verlichting voor commerciële galerieën: Hoe verlichting de verkoop van kunst ondersteunt</w:t>
      </w:r>
    </w:p>
    <w:p w14:paraId="4319A15A" w14:textId="77777777" w:rsidR="00205E03" w:rsidRP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t xml:space="preserve">Zoals in de Xavier </w:t>
      </w:r>
      <w:proofErr w:type="spellStart"/>
      <w:r w:rsidRPr="00205E03">
        <w:rPr>
          <w:rFonts w:ascii="Arial" w:hAnsi="Arial" w:cs="Arial"/>
          <w:sz w:val="22"/>
          <w:szCs w:val="22"/>
          <w:lang w:val="nl-NL"/>
        </w:rPr>
        <w:t>Hufkens</w:t>
      </w:r>
      <w:proofErr w:type="spellEnd"/>
      <w:r w:rsidRPr="00205E03">
        <w:rPr>
          <w:rFonts w:ascii="Arial" w:hAnsi="Arial" w:cs="Arial"/>
          <w:sz w:val="22"/>
          <w:szCs w:val="22"/>
          <w:lang w:val="nl-NL"/>
        </w:rPr>
        <w:t xml:space="preserve"> Gallery in Brussel staat in commerciële galerieën de directe ontmoeting tussen kunstwerk en mens centraal - en dus ook de enscenering van dit moment door licht en architectuur. </w:t>
      </w:r>
    </w:p>
    <w:p w14:paraId="494FC898" w14:textId="77777777" w:rsid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t xml:space="preserve">Ontdek hoe de ideale galerieverlichting slaagt en hoe licht de verkoop van kunst ondersteunt: Het nieuwe </w:t>
      </w:r>
      <w:r w:rsidRPr="00205E03">
        <w:rPr>
          <w:rFonts w:ascii="Arial" w:hAnsi="Arial" w:cs="Arial"/>
          <w:b/>
          <w:bCs/>
          <w:sz w:val="22"/>
          <w:szCs w:val="22"/>
          <w:lang w:val="nl-NL"/>
        </w:rPr>
        <w:t>ERCO Lichtbericht</w:t>
      </w:r>
      <w:r w:rsidRPr="00205E03">
        <w:rPr>
          <w:rFonts w:ascii="Arial" w:hAnsi="Arial" w:cs="Arial"/>
          <w:sz w:val="22"/>
          <w:szCs w:val="22"/>
          <w:lang w:val="nl-NL"/>
        </w:rPr>
        <w:t xml:space="preserve"> met tips en best-</w:t>
      </w:r>
      <w:proofErr w:type="spellStart"/>
      <w:r w:rsidRPr="00205E03">
        <w:rPr>
          <w:rFonts w:ascii="Arial" w:hAnsi="Arial" w:cs="Arial"/>
          <w:sz w:val="22"/>
          <w:szCs w:val="22"/>
          <w:lang w:val="nl-NL"/>
        </w:rPr>
        <w:t>practice</w:t>
      </w:r>
      <w:proofErr w:type="spellEnd"/>
      <w:r w:rsidRPr="00205E03">
        <w:rPr>
          <w:rFonts w:ascii="Arial" w:hAnsi="Arial" w:cs="Arial"/>
          <w:sz w:val="22"/>
          <w:szCs w:val="22"/>
          <w:lang w:val="nl-NL"/>
        </w:rPr>
        <w:t xml:space="preserve"> voorbeelden kunt u nu gratis downloaden. </w:t>
      </w:r>
    </w:p>
    <w:p w14:paraId="20B7C716" w14:textId="77777777" w:rsidR="00FB42E0" w:rsidRDefault="00FB42E0" w:rsidP="00205E03">
      <w:pPr>
        <w:spacing w:line="360" w:lineRule="auto"/>
        <w:rPr>
          <w:rFonts w:ascii="Arial" w:hAnsi="Arial" w:cs="Arial"/>
          <w:sz w:val="22"/>
          <w:szCs w:val="22"/>
          <w:lang w:val="nl-NL"/>
        </w:rPr>
      </w:pPr>
    </w:p>
    <w:p w14:paraId="2B799BAB" w14:textId="3DAB2935" w:rsidR="00FB42E0" w:rsidRDefault="00FB42E0" w:rsidP="00205E03">
      <w:pPr>
        <w:spacing w:line="360" w:lineRule="auto"/>
        <w:rPr>
          <w:rFonts w:ascii="Arial" w:hAnsi="Arial" w:cs="Arial"/>
          <w:sz w:val="22"/>
          <w:szCs w:val="22"/>
          <w:lang w:val="nl-NL"/>
        </w:rPr>
      </w:pPr>
      <w:r>
        <w:rPr>
          <w:rFonts w:ascii="Arial" w:hAnsi="Arial" w:cs="Arial"/>
          <w:noProof/>
          <w:sz w:val="22"/>
          <w:szCs w:val="22"/>
          <w:lang w:val="nl-NL"/>
        </w:rPr>
        <w:drawing>
          <wp:inline distT="0" distB="0" distL="0" distR="0" wp14:anchorId="6A58B5C9" wp14:editId="39747830">
            <wp:extent cx="936000" cy="93600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p w14:paraId="380670D9" w14:textId="77777777" w:rsidR="00FB42E0" w:rsidRDefault="00FB42E0" w:rsidP="00205E03">
      <w:pPr>
        <w:spacing w:line="360" w:lineRule="auto"/>
        <w:rPr>
          <w:rFonts w:ascii="Arial" w:hAnsi="Arial" w:cs="Arial"/>
          <w:sz w:val="22"/>
          <w:szCs w:val="22"/>
          <w:lang w:val="nl-NL"/>
        </w:rPr>
      </w:pPr>
    </w:p>
    <w:p w14:paraId="045F2DA5" w14:textId="77777777" w:rsidR="00FB42E0" w:rsidRDefault="00FB42E0" w:rsidP="00205E03">
      <w:pPr>
        <w:spacing w:line="360" w:lineRule="auto"/>
        <w:rPr>
          <w:rFonts w:ascii="Arial" w:hAnsi="Arial" w:cs="Arial"/>
          <w:sz w:val="22"/>
          <w:szCs w:val="22"/>
          <w:lang w:val="nl-NL"/>
        </w:rPr>
      </w:pPr>
    </w:p>
    <w:p w14:paraId="494D25C5" w14:textId="77777777" w:rsidR="00FB42E0" w:rsidRPr="00205E03" w:rsidRDefault="00FB42E0" w:rsidP="00205E03">
      <w:pPr>
        <w:spacing w:line="360" w:lineRule="auto"/>
        <w:rPr>
          <w:rFonts w:ascii="Arial" w:hAnsi="Arial" w:cs="Arial"/>
          <w:sz w:val="22"/>
          <w:szCs w:val="22"/>
          <w:lang w:val="nl-NL"/>
        </w:rPr>
      </w:pPr>
    </w:p>
    <w:p w14:paraId="70BC6467" w14:textId="77777777" w:rsidR="00205E03" w:rsidRPr="00205E03" w:rsidRDefault="00205E03" w:rsidP="00205E03">
      <w:pPr>
        <w:spacing w:line="360" w:lineRule="auto"/>
        <w:rPr>
          <w:rFonts w:ascii="Arial" w:hAnsi="Arial" w:cs="Arial"/>
          <w:sz w:val="22"/>
          <w:szCs w:val="22"/>
          <w:lang w:val="nl-NL"/>
        </w:rPr>
      </w:pPr>
    </w:p>
    <w:p w14:paraId="0664A7AD" w14:textId="77777777" w:rsidR="00205E03" w:rsidRDefault="00205E03" w:rsidP="00205E03">
      <w:pPr>
        <w:spacing w:line="360" w:lineRule="auto"/>
        <w:rPr>
          <w:rFonts w:ascii="Arial" w:hAnsi="Arial" w:cs="Arial"/>
          <w:sz w:val="22"/>
          <w:szCs w:val="22"/>
          <w:lang w:val="nl-NL"/>
        </w:rPr>
      </w:pPr>
      <w:r w:rsidRPr="00205E03">
        <w:rPr>
          <w:rFonts w:ascii="Arial" w:hAnsi="Arial" w:cs="Arial"/>
          <w:sz w:val="22"/>
          <w:szCs w:val="22"/>
          <w:lang w:val="nl-NL"/>
        </w:rPr>
        <w:lastRenderedPageBreak/>
        <w:t xml:space="preserve">Het </w:t>
      </w:r>
      <w:proofErr w:type="spellStart"/>
      <w:r w:rsidRPr="00205E03">
        <w:rPr>
          <w:rFonts w:ascii="Arial" w:hAnsi="Arial" w:cs="Arial"/>
          <w:b/>
          <w:bCs/>
          <w:sz w:val="22"/>
          <w:szCs w:val="22"/>
          <w:lang w:val="nl-NL"/>
        </w:rPr>
        <w:t>whitepaper</w:t>
      </w:r>
      <w:proofErr w:type="spellEnd"/>
      <w:r w:rsidRPr="00205E03">
        <w:rPr>
          <w:rFonts w:ascii="Arial" w:hAnsi="Arial" w:cs="Arial"/>
          <w:b/>
          <w:bCs/>
          <w:sz w:val="22"/>
          <w:szCs w:val="22"/>
          <w:lang w:val="nl-NL"/>
        </w:rPr>
        <w:t xml:space="preserve"> "Verlichting voor commerciële kunstgalerieën"</w:t>
      </w:r>
      <w:r w:rsidRPr="00205E03">
        <w:rPr>
          <w:rFonts w:ascii="Arial" w:hAnsi="Arial" w:cs="Arial"/>
          <w:sz w:val="22"/>
          <w:szCs w:val="22"/>
          <w:lang w:val="nl-NL"/>
        </w:rPr>
        <w:t xml:space="preserve"> biedt galeriehouders en planners een compacte samenvatting van tips voor lichtontwerp in verschillende soorten galerijen - van </w:t>
      </w:r>
      <w:proofErr w:type="spellStart"/>
      <w:r w:rsidRPr="00205E03">
        <w:rPr>
          <w:rFonts w:ascii="Arial" w:hAnsi="Arial" w:cs="Arial"/>
          <w:sz w:val="22"/>
          <w:szCs w:val="22"/>
          <w:lang w:val="nl-NL"/>
        </w:rPr>
        <w:t>white</w:t>
      </w:r>
      <w:proofErr w:type="spellEnd"/>
      <w:r w:rsidRPr="00205E03">
        <w:rPr>
          <w:rFonts w:ascii="Arial" w:hAnsi="Arial" w:cs="Arial"/>
          <w:sz w:val="22"/>
          <w:szCs w:val="22"/>
          <w:lang w:val="nl-NL"/>
        </w:rPr>
        <w:t xml:space="preserve"> </w:t>
      </w:r>
      <w:proofErr w:type="spellStart"/>
      <w:r w:rsidRPr="00205E03">
        <w:rPr>
          <w:rFonts w:ascii="Arial" w:hAnsi="Arial" w:cs="Arial"/>
          <w:sz w:val="22"/>
          <w:szCs w:val="22"/>
          <w:lang w:val="nl-NL"/>
        </w:rPr>
        <w:t>cube</w:t>
      </w:r>
      <w:proofErr w:type="spellEnd"/>
      <w:r w:rsidRPr="00205E03">
        <w:rPr>
          <w:rFonts w:ascii="Arial" w:hAnsi="Arial" w:cs="Arial"/>
          <w:sz w:val="22"/>
          <w:szCs w:val="22"/>
          <w:lang w:val="nl-NL"/>
        </w:rPr>
        <w:t xml:space="preserve"> tot dramatische enscenering in </w:t>
      </w:r>
      <w:proofErr w:type="spellStart"/>
      <w:r w:rsidRPr="00205E03">
        <w:rPr>
          <w:rFonts w:ascii="Arial" w:hAnsi="Arial" w:cs="Arial"/>
          <w:sz w:val="22"/>
          <w:szCs w:val="22"/>
          <w:lang w:val="nl-NL"/>
        </w:rPr>
        <w:t>immersieve</w:t>
      </w:r>
      <w:proofErr w:type="spellEnd"/>
      <w:r w:rsidRPr="00205E03">
        <w:rPr>
          <w:rFonts w:ascii="Arial" w:hAnsi="Arial" w:cs="Arial"/>
          <w:sz w:val="22"/>
          <w:szCs w:val="22"/>
          <w:lang w:val="nl-NL"/>
        </w:rPr>
        <w:t xml:space="preserve"> tentoonstellingsruimten. Alles voor de perfecte presentatie van kunst.</w:t>
      </w:r>
    </w:p>
    <w:p w14:paraId="0C7BC76D" w14:textId="77777777" w:rsidR="00FB42E0" w:rsidRDefault="00FB42E0" w:rsidP="00205E03">
      <w:pPr>
        <w:spacing w:line="360" w:lineRule="auto"/>
        <w:rPr>
          <w:rFonts w:ascii="Arial" w:hAnsi="Arial" w:cs="Arial"/>
          <w:sz w:val="22"/>
          <w:szCs w:val="22"/>
          <w:lang w:val="nl-NL"/>
        </w:rPr>
      </w:pPr>
    </w:p>
    <w:p w14:paraId="6AE41BE4" w14:textId="2FFFA72A" w:rsidR="00FB42E0" w:rsidRPr="00205E03" w:rsidRDefault="00FB42E0" w:rsidP="00205E03">
      <w:pPr>
        <w:spacing w:line="360" w:lineRule="auto"/>
        <w:rPr>
          <w:rFonts w:ascii="Arial" w:hAnsi="Arial" w:cs="Arial"/>
          <w:sz w:val="22"/>
          <w:szCs w:val="22"/>
          <w:lang w:val="nl-NL"/>
        </w:rPr>
      </w:pPr>
      <w:r>
        <w:rPr>
          <w:rFonts w:ascii="Arial" w:hAnsi="Arial" w:cs="Arial"/>
          <w:noProof/>
          <w:sz w:val="22"/>
          <w:szCs w:val="22"/>
          <w:lang w:val="nl-NL"/>
        </w:rPr>
        <w:drawing>
          <wp:inline distT="0" distB="0" distL="0" distR="0" wp14:anchorId="7DBCBE69" wp14:editId="004BEAB7">
            <wp:extent cx="936000" cy="936000"/>
            <wp:effectExtent l="0" t="0" r="381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p w14:paraId="7F918DA1" w14:textId="77777777" w:rsidR="00E81374" w:rsidRDefault="00E81374" w:rsidP="002D0B9F">
      <w:pPr>
        <w:spacing w:line="360" w:lineRule="auto"/>
        <w:rPr>
          <w:rFonts w:ascii="Arial" w:hAnsi="Arial" w:cs="Arial"/>
          <w:sz w:val="22"/>
          <w:szCs w:val="22"/>
          <w:lang w:val="nl-NL"/>
        </w:rPr>
      </w:pPr>
    </w:p>
    <w:p w14:paraId="4D76B998" w14:textId="0630BAFE" w:rsidR="00E81374" w:rsidRPr="002D0B9F" w:rsidRDefault="00E81374" w:rsidP="002D0B9F">
      <w:pPr>
        <w:spacing w:line="360" w:lineRule="auto"/>
        <w:rPr>
          <w:rFonts w:ascii="Arial" w:hAnsi="Arial" w:cs="Arial"/>
          <w:b/>
          <w:bCs/>
          <w:sz w:val="22"/>
          <w:szCs w:val="22"/>
        </w:rPr>
      </w:pPr>
      <w:r w:rsidRPr="00E81374">
        <w:rPr>
          <w:rFonts w:ascii="Arial" w:hAnsi="Arial" w:cs="Arial"/>
          <w:b/>
          <w:bCs/>
          <w:sz w:val="22"/>
          <w:szCs w:val="22"/>
        </w:rPr>
        <w:t xml:space="preserve">Meer </w:t>
      </w:r>
      <w:proofErr w:type="spellStart"/>
      <w:r w:rsidRPr="00E81374">
        <w:rPr>
          <w:rFonts w:ascii="Arial" w:hAnsi="Arial" w:cs="Arial"/>
          <w:b/>
          <w:bCs/>
          <w:sz w:val="22"/>
          <w:szCs w:val="22"/>
        </w:rPr>
        <w:t>informatie</w:t>
      </w:r>
      <w:proofErr w:type="spellEnd"/>
      <w:r w:rsidRPr="00E81374">
        <w:rPr>
          <w:rFonts w:ascii="Arial" w:hAnsi="Arial" w:cs="Arial"/>
          <w:b/>
          <w:bCs/>
          <w:sz w:val="22"/>
          <w:szCs w:val="22"/>
        </w:rPr>
        <w:t xml:space="preserve"> </w:t>
      </w:r>
      <w:proofErr w:type="spellStart"/>
      <w:r w:rsidRPr="00E81374">
        <w:rPr>
          <w:rFonts w:ascii="Arial" w:hAnsi="Arial" w:cs="Arial"/>
          <w:b/>
          <w:bCs/>
          <w:sz w:val="22"/>
          <w:szCs w:val="22"/>
        </w:rPr>
        <w:t>vindt</w:t>
      </w:r>
      <w:proofErr w:type="spellEnd"/>
      <w:r w:rsidRPr="00E81374">
        <w:rPr>
          <w:rFonts w:ascii="Arial" w:hAnsi="Arial" w:cs="Arial"/>
          <w:b/>
          <w:bCs/>
          <w:sz w:val="22"/>
          <w:szCs w:val="22"/>
        </w:rPr>
        <w:t xml:space="preserve"> u </w:t>
      </w:r>
      <w:proofErr w:type="spellStart"/>
      <w:r w:rsidRPr="00E81374">
        <w:rPr>
          <w:rFonts w:ascii="Arial" w:hAnsi="Arial" w:cs="Arial"/>
          <w:b/>
          <w:bCs/>
          <w:sz w:val="22"/>
          <w:szCs w:val="22"/>
        </w:rPr>
        <w:t>onder</w:t>
      </w:r>
      <w:proofErr w:type="spellEnd"/>
      <w:r w:rsidRPr="00E81374">
        <w:rPr>
          <w:rFonts w:ascii="Arial" w:hAnsi="Arial" w:cs="Arial"/>
          <w:b/>
          <w:bCs/>
          <w:sz w:val="22"/>
          <w:szCs w:val="22"/>
        </w:rPr>
        <w:t>:</w:t>
      </w:r>
      <w:r>
        <w:rPr>
          <w:rFonts w:ascii="Arial" w:hAnsi="Arial" w:cs="Arial"/>
          <w:b/>
          <w:bCs/>
          <w:sz w:val="22"/>
          <w:szCs w:val="22"/>
        </w:rPr>
        <w:t xml:space="preserve"> </w:t>
      </w:r>
      <w:hyperlink r:id="rId12" w:history="1">
        <w:r w:rsidR="00205E03">
          <w:rPr>
            <w:rStyle w:val="Hyperlink"/>
            <w:rFonts w:ascii="Arial" w:hAnsi="Arial" w:cs="Arial"/>
            <w:b/>
            <w:bCs/>
            <w:sz w:val="22"/>
            <w:szCs w:val="22"/>
          </w:rPr>
          <w:t>https://www.erco.com/press/7677/nl</w:t>
        </w:r>
      </w:hyperlink>
    </w:p>
    <w:p w14:paraId="12A58D25" w14:textId="77777777" w:rsidR="001F03FB" w:rsidRDefault="001F03FB" w:rsidP="001A36DB">
      <w:pPr>
        <w:spacing w:line="360" w:lineRule="auto"/>
        <w:rPr>
          <w:rFonts w:ascii="Arial" w:eastAsia="Times New Roman" w:hAnsi="Arial" w:cs="Arial"/>
          <w:b/>
          <w:bCs/>
          <w:sz w:val="22"/>
          <w:szCs w:val="22"/>
          <w:shd w:val="clear" w:color="auto" w:fill="FFFFFF"/>
          <w:lang w:val="nl-NL"/>
        </w:rPr>
      </w:pPr>
    </w:p>
    <w:p w14:paraId="50ECB633" w14:textId="77777777" w:rsidR="003D21E0" w:rsidRPr="00205E03" w:rsidRDefault="003D21E0" w:rsidP="003D21E0">
      <w:pPr>
        <w:pStyle w:val="ERCOberschrift"/>
        <w:rPr>
          <w:b w:val="0"/>
          <w:bCs w:val="0"/>
          <w:color w:val="FF0000"/>
        </w:rPr>
      </w:pPr>
      <w:proofErr w:type="spellStart"/>
      <w:r w:rsidRPr="00C92DF2">
        <w:rPr>
          <w:color w:val="FF0000"/>
        </w:rPr>
        <w:t>Noot</w:t>
      </w:r>
      <w:proofErr w:type="spellEnd"/>
      <w:r w:rsidRPr="00C92DF2">
        <w:rPr>
          <w:color w:val="FF0000"/>
        </w:rPr>
        <w:t xml:space="preserve"> </w:t>
      </w:r>
      <w:proofErr w:type="spellStart"/>
      <w:r w:rsidRPr="00C92DF2">
        <w:rPr>
          <w:color w:val="FF0000"/>
        </w:rPr>
        <w:t>voor</w:t>
      </w:r>
      <w:proofErr w:type="spellEnd"/>
      <w:r w:rsidRPr="00C92DF2">
        <w:rPr>
          <w:color w:val="FF0000"/>
        </w:rPr>
        <w:t xml:space="preserve"> de </w:t>
      </w:r>
      <w:proofErr w:type="spellStart"/>
      <w:r w:rsidRPr="00C92DF2">
        <w:rPr>
          <w:color w:val="FF0000"/>
        </w:rPr>
        <w:t>redactie</w:t>
      </w:r>
      <w:proofErr w:type="spellEnd"/>
      <w:r w:rsidRPr="00C92DF2">
        <w:rPr>
          <w:color w:val="FF0000"/>
        </w:rPr>
        <w:t xml:space="preserve">: </w:t>
      </w:r>
      <w:proofErr w:type="spellStart"/>
      <w:r w:rsidRPr="00C92DF2">
        <w:rPr>
          <w:b w:val="0"/>
          <w:bCs w:val="0"/>
          <w:color w:val="FF0000"/>
        </w:rPr>
        <w:t>Gebruik</w:t>
      </w:r>
      <w:proofErr w:type="spellEnd"/>
      <w:r w:rsidRPr="00C92DF2">
        <w:rPr>
          <w:b w:val="0"/>
          <w:bCs w:val="0"/>
          <w:color w:val="FF0000"/>
        </w:rPr>
        <w:t xml:space="preserve"> </w:t>
      </w:r>
      <w:proofErr w:type="spellStart"/>
      <w:r w:rsidRPr="00C92DF2">
        <w:rPr>
          <w:b w:val="0"/>
          <w:bCs w:val="0"/>
          <w:color w:val="FF0000"/>
        </w:rPr>
        <w:t>deze</w:t>
      </w:r>
      <w:proofErr w:type="spellEnd"/>
      <w:r w:rsidRPr="00C92DF2">
        <w:rPr>
          <w:b w:val="0"/>
          <w:bCs w:val="0"/>
          <w:color w:val="FF0000"/>
        </w:rPr>
        <w:t xml:space="preserve"> link: </w:t>
      </w:r>
      <w:proofErr w:type="spellStart"/>
      <w:r w:rsidRPr="00C92DF2">
        <w:rPr>
          <w:b w:val="0"/>
          <w:bCs w:val="0"/>
          <w:color w:val="FF0000"/>
        </w:rPr>
        <w:t>Uw</w:t>
      </w:r>
      <w:proofErr w:type="spellEnd"/>
      <w:r w:rsidRPr="00C92DF2">
        <w:rPr>
          <w:b w:val="0"/>
          <w:bCs w:val="0"/>
          <w:color w:val="FF0000"/>
        </w:rPr>
        <w:t xml:space="preserve"> </w:t>
      </w:r>
      <w:proofErr w:type="spellStart"/>
      <w:r w:rsidRPr="00C92DF2">
        <w:rPr>
          <w:b w:val="0"/>
          <w:bCs w:val="0"/>
          <w:color w:val="FF0000"/>
        </w:rPr>
        <w:t>lezerspubliek</w:t>
      </w:r>
      <w:proofErr w:type="spellEnd"/>
      <w:r w:rsidRPr="00C92DF2">
        <w:rPr>
          <w:b w:val="0"/>
          <w:bCs w:val="0"/>
          <w:color w:val="FF0000"/>
        </w:rPr>
        <w:t xml:space="preserve"> </w:t>
      </w:r>
      <w:proofErr w:type="spellStart"/>
      <w:r w:rsidRPr="00C92DF2">
        <w:rPr>
          <w:b w:val="0"/>
          <w:bCs w:val="0"/>
          <w:color w:val="FF0000"/>
        </w:rPr>
        <w:t>zal</w:t>
      </w:r>
      <w:proofErr w:type="spellEnd"/>
      <w:r w:rsidRPr="00C92DF2">
        <w:rPr>
          <w:b w:val="0"/>
          <w:bCs w:val="0"/>
          <w:color w:val="FF0000"/>
        </w:rPr>
        <w:t xml:space="preserve"> </w:t>
      </w:r>
      <w:proofErr w:type="spellStart"/>
      <w:r w:rsidRPr="00C92DF2">
        <w:rPr>
          <w:b w:val="0"/>
          <w:bCs w:val="0"/>
          <w:color w:val="FF0000"/>
        </w:rPr>
        <w:t>profiteren</w:t>
      </w:r>
      <w:proofErr w:type="spellEnd"/>
      <w:r w:rsidRPr="00C92DF2">
        <w:rPr>
          <w:b w:val="0"/>
          <w:bCs w:val="0"/>
          <w:color w:val="FF0000"/>
        </w:rPr>
        <w:t xml:space="preserve"> van </w:t>
      </w:r>
      <w:proofErr w:type="spellStart"/>
      <w:r w:rsidRPr="00C92DF2">
        <w:rPr>
          <w:b w:val="0"/>
          <w:bCs w:val="0"/>
          <w:color w:val="FF0000"/>
        </w:rPr>
        <w:t>een</w:t>
      </w:r>
      <w:proofErr w:type="spellEnd"/>
      <w:r w:rsidRPr="00C92DF2">
        <w:rPr>
          <w:b w:val="0"/>
          <w:bCs w:val="0"/>
          <w:color w:val="FF0000"/>
        </w:rPr>
        <w:t xml:space="preserve"> </w:t>
      </w:r>
      <w:proofErr w:type="spellStart"/>
      <w:r w:rsidRPr="00C92DF2">
        <w:rPr>
          <w:b w:val="0"/>
          <w:bCs w:val="0"/>
          <w:color w:val="FF0000"/>
        </w:rPr>
        <w:t>continu</w:t>
      </w:r>
      <w:proofErr w:type="spellEnd"/>
      <w:r w:rsidRPr="00C92DF2">
        <w:rPr>
          <w:b w:val="0"/>
          <w:bCs w:val="0"/>
          <w:color w:val="FF0000"/>
        </w:rPr>
        <w:t xml:space="preserve"> </w:t>
      </w:r>
      <w:proofErr w:type="spellStart"/>
      <w:r w:rsidRPr="00C92DF2">
        <w:rPr>
          <w:b w:val="0"/>
          <w:bCs w:val="0"/>
          <w:color w:val="FF0000"/>
        </w:rPr>
        <w:t>gebruikerstraject</w:t>
      </w:r>
      <w:proofErr w:type="spellEnd"/>
      <w:r w:rsidRPr="00C92DF2">
        <w:rPr>
          <w:b w:val="0"/>
          <w:bCs w:val="0"/>
          <w:color w:val="FF0000"/>
        </w:rPr>
        <w:t xml:space="preserve"> en </w:t>
      </w:r>
      <w:proofErr w:type="spellStart"/>
      <w:r w:rsidRPr="00C92DF2">
        <w:rPr>
          <w:b w:val="0"/>
          <w:bCs w:val="0"/>
          <w:color w:val="FF0000"/>
        </w:rPr>
        <w:t>verdere</w:t>
      </w:r>
      <w:proofErr w:type="spellEnd"/>
      <w:r w:rsidRPr="00C92DF2">
        <w:rPr>
          <w:b w:val="0"/>
          <w:bCs w:val="0"/>
          <w:color w:val="FF0000"/>
        </w:rPr>
        <w:t xml:space="preserve"> </w:t>
      </w:r>
      <w:proofErr w:type="spellStart"/>
      <w:r w:rsidRPr="00C92DF2">
        <w:rPr>
          <w:b w:val="0"/>
          <w:bCs w:val="0"/>
          <w:color w:val="FF0000"/>
        </w:rPr>
        <w:t>inhoud</w:t>
      </w:r>
      <w:proofErr w:type="spellEnd"/>
      <w:r w:rsidRPr="00C92DF2">
        <w:rPr>
          <w:b w:val="0"/>
          <w:bCs w:val="0"/>
          <w:color w:val="FF0000"/>
        </w:rPr>
        <w:t xml:space="preserve"> van </w:t>
      </w:r>
      <w:proofErr w:type="spellStart"/>
      <w:r w:rsidRPr="00C92DF2">
        <w:rPr>
          <w:b w:val="0"/>
          <w:bCs w:val="0"/>
          <w:color w:val="FF0000"/>
        </w:rPr>
        <w:t>dit</w:t>
      </w:r>
      <w:proofErr w:type="spellEnd"/>
      <w:r w:rsidRPr="00C92DF2">
        <w:rPr>
          <w:b w:val="0"/>
          <w:bCs w:val="0"/>
          <w:color w:val="FF0000"/>
        </w:rPr>
        <w:t xml:space="preserve"> </w:t>
      </w:r>
      <w:proofErr w:type="spellStart"/>
      <w:r w:rsidRPr="00C92DF2">
        <w:rPr>
          <w:b w:val="0"/>
          <w:bCs w:val="0"/>
          <w:color w:val="FF0000"/>
        </w:rPr>
        <w:t>persbericht</w:t>
      </w:r>
      <w:proofErr w:type="spellEnd"/>
      <w:r w:rsidRPr="00C92DF2">
        <w:rPr>
          <w:b w:val="0"/>
          <w:bCs w:val="0"/>
          <w:color w:val="FF0000"/>
        </w:rPr>
        <w:t xml:space="preserve">. </w:t>
      </w:r>
      <w:proofErr w:type="spellStart"/>
      <w:r w:rsidRPr="00205E03">
        <w:rPr>
          <w:b w:val="0"/>
          <w:bCs w:val="0"/>
          <w:color w:val="FF0000"/>
        </w:rPr>
        <w:t>Deze</w:t>
      </w:r>
      <w:proofErr w:type="spellEnd"/>
      <w:r w:rsidRPr="00205E03">
        <w:rPr>
          <w:b w:val="0"/>
          <w:bCs w:val="0"/>
          <w:color w:val="FF0000"/>
        </w:rPr>
        <w:t xml:space="preserve"> link </w:t>
      </w:r>
      <w:proofErr w:type="spellStart"/>
      <w:r w:rsidRPr="00205E03">
        <w:rPr>
          <w:b w:val="0"/>
          <w:bCs w:val="0"/>
          <w:color w:val="FF0000"/>
        </w:rPr>
        <w:t>blijft</w:t>
      </w:r>
      <w:proofErr w:type="spellEnd"/>
      <w:r w:rsidRPr="00205E03">
        <w:rPr>
          <w:b w:val="0"/>
          <w:bCs w:val="0"/>
          <w:color w:val="FF0000"/>
        </w:rPr>
        <w:t xml:space="preserve"> permanent </w:t>
      </w:r>
      <w:proofErr w:type="spellStart"/>
      <w:r w:rsidRPr="00205E03">
        <w:rPr>
          <w:b w:val="0"/>
          <w:bCs w:val="0"/>
          <w:color w:val="FF0000"/>
        </w:rPr>
        <w:t>actief</w:t>
      </w:r>
      <w:proofErr w:type="spellEnd"/>
      <w:r w:rsidRPr="00205E03">
        <w:rPr>
          <w:b w:val="0"/>
          <w:bCs w:val="0"/>
          <w:color w:val="FF0000"/>
        </w:rPr>
        <w:t>.</w:t>
      </w:r>
    </w:p>
    <w:p w14:paraId="3BD4D176" w14:textId="77777777" w:rsidR="00703F42" w:rsidRDefault="00703F42" w:rsidP="001A36DB">
      <w:pPr>
        <w:spacing w:line="360" w:lineRule="auto"/>
        <w:rPr>
          <w:rFonts w:ascii="Arial" w:eastAsia="Times New Roman" w:hAnsi="Arial" w:cs="Arial"/>
          <w:b/>
          <w:bCs/>
          <w:sz w:val="22"/>
          <w:szCs w:val="22"/>
          <w:shd w:val="clear" w:color="auto" w:fill="FFFFFF"/>
          <w:lang w:val="nl-NL"/>
        </w:rPr>
      </w:pPr>
    </w:p>
    <w:p w14:paraId="4F18BB54" w14:textId="77777777" w:rsidR="00163D1A" w:rsidRDefault="00163D1A" w:rsidP="003D21E0">
      <w:pPr>
        <w:pStyle w:val="01berschriftERCO"/>
        <w:rPr>
          <w:b/>
          <w:lang w:val="nl-NL"/>
        </w:rPr>
      </w:pPr>
    </w:p>
    <w:p w14:paraId="3298BF8B" w14:textId="77777777" w:rsidR="00E81374" w:rsidRDefault="00E81374" w:rsidP="008C1C4C">
      <w:pPr>
        <w:pStyle w:val="01berschriftERCO"/>
        <w:ind w:left="2120" w:hanging="2120"/>
        <w:rPr>
          <w:b/>
          <w:lang w:val="nl-NL"/>
        </w:rPr>
      </w:pPr>
    </w:p>
    <w:p w14:paraId="48C47C4F" w14:textId="77777777" w:rsidR="00FB42E0" w:rsidRDefault="00FB42E0" w:rsidP="008C1C4C">
      <w:pPr>
        <w:pStyle w:val="01berschriftERCO"/>
        <w:ind w:left="2120" w:hanging="2120"/>
        <w:rPr>
          <w:b/>
          <w:lang w:val="nl-NL"/>
        </w:rPr>
      </w:pPr>
    </w:p>
    <w:p w14:paraId="53FC40F1" w14:textId="77777777" w:rsidR="00FB42E0" w:rsidRDefault="00FB42E0" w:rsidP="008C1C4C">
      <w:pPr>
        <w:pStyle w:val="01berschriftERCO"/>
        <w:ind w:left="2120" w:hanging="2120"/>
        <w:rPr>
          <w:b/>
          <w:lang w:val="nl-NL"/>
        </w:rPr>
      </w:pPr>
    </w:p>
    <w:p w14:paraId="3C8250D7" w14:textId="0F54360B" w:rsidR="008C1C4C" w:rsidRPr="0089033B" w:rsidRDefault="008C1C4C" w:rsidP="008C1C4C">
      <w:pPr>
        <w:pStyle w:val="01berschriftERCO"/>
        <w:ind w:left="2120" w:hanging="2120"/>
        <w:rPr>
          <w:b/>
          <w:lang w:val="nl-NL"/>
        </w:rPr>
      </w:pPr>
      <w:r w:rsidRPr="0089033B">
        <w:rPr>
          <w:b/>
          <w:lang w:val="nl-NL"/>
        </w:rPr>
        <w:t>Projectgegeven</w:t>
      </w:r>
    </w:p>
    <w:p w14:paraId="18AEF2D2" w14:textId="034FF93A" w:rsidR="00205E03" w:rsidRPr="00205E03" w:rsidRDefault="00B56F92" w:rsidP="00205E03">
      <w:pPr>
        <w:pStyle w:val="01berschriftERCO"/>
        <w:ind w:left="2120" w:hanging="2120"/>
        <w:rPr>
          <w:sz w:val="20"/>
          <w:lang w:val="nl-NL"/>
        </w:rPr>
      </w:pPr>
      <w:r w:rsidRPr="00E81374">
        <w:rPr>
          <w:sz w:val="20"/>
          <w:lang w:val="de-DE"/>
        </w:rPr>
        <w:t>Project</w:t>
      </w:r>
      <w:r w:rsidRPr="00E81374">
        <w:rPr>
          <w:b/>
          <w:sz w:val="20"/>
          <w:lang w:val="de-DE"/>
        </w:rPr>
        <w:t>:</w:t>
      </w:r>
      <w:r w:rsidRPr="00E81374">
        <w:rPr>
          <w:b/>
          <w:sz w:val="20"/>
          <w:lang w:val="de-DE"/>
        </w:rPr>
        <w:tab/>
      </w:r>
      <w:r w:rsidR="00205E03" w:rsidRPr="00205E03">
        <w:rPr>
          <w:sz w:val="20"/>
          <w:lang w:val="nl-NL"/>
        </w:rPr>
        <w:t xml:space="preserve">Galerie Xavier </w:t>
      </w:r>
      <w:proofErr w:type="spellStart"/>
      <w:r w:rsidR="00205E03" w:rsidRPr="00205E03">
        <w:rPr>
          <w:sz w:val="20"/>
          <w:lang w:val="nl-NL"/>
        </w:rPr>
        <w:t>Hufkens</w:t>
      </w:r>
      <w:proofErr w:type="spellEnd"/>
      <w:r w:rsidR="00205E03" w:rsidRPr="00205E03">
        <w:rPr>
          <w:sz w:val="20"/>
          <w:lang w:val="nl-NL"/>
        </w:rPr>
        <w:t>, Brussel</w:t>
      </w:r>
      <w:r w:rsidR="00205E03">
        <w:rPr>
          <w:sz w:val="20"/>
          <w:lang w:val="nl-NL"/>
        </w:rPr>
        <w:t xml:space="preserve"> / België</w:t>
      </w:r>
    </w:p>
    <w:p w14:paraId="0AA6311E" w14:textId="47BF7F64" w:rsidR="00205E03" w:rsidRDefault="00205E03" w:rsidP="00205E03">
      <w:pPr>
        <w:pStyle w:val="01berschriftERCO"/>
        <w:spacing w:line="240" w:lineRule="auto"/>
        <w:ind w:left="2120" w:hanging="2120"/>
        <w:rPr>
          <w:sz w:val="20"/>
          <w:lang w:val="nl-NL"/>
        </w:rPr>
      </w:pPr>
      <w:r w:rsidRPr="00205E03">
        <w:rPr>
          <w:sz w:val="20"/>
          <w:lang w:val="nl-NL"/>
        </w:rPr>
        <w:t>Architectuur:</w:t>
      </w:r>
      <w:r w:rsidRPr="00205E03">
        <w:rPr>
          <w:sz w:val="20"/>
          <w:lang w:val="nl-NL"/>
        </w:rPr>
        <w:tab/>
      </w:r>
      <w:proofErr w:type="spellStart"/>
      <w:r w:rsidRPr="00205E03">
        <w:rPr>
          <w:sz w:val="20"/>
          <w:lang w:val="nl-NL"/>
        </w:rPr>
        <w:t>Robbrecht</w:t>
      </w:r>
      <w:proofErr w:type="spellEnd"/>
      <w:r w:rsidRPr="00205E03">
        <w:rPr>
          <w:sz w:val="20"/>
          <w:lang w:val="nl-NL"/>
        </w:rPr>
        <w:t xml:space="preserve"> en </w:t>
      </w:r>
      <w:proofErr w:type="spellStart"/>
      <w:r w:rsidRPr="00205E03">
        <w:rPr>
          <w:sz w:val="20"/>
          <w:lang w:val="nl-NL"/>
        </w:rPr>
        <w:t>Daem</w:t>
      </w:r>
      <w:proofErr w:type="spellEnd"/>
      <w:r w:rsidRPr="00205E03">
        <w:rPr>
          <w:sz w:val="20"/>
          <w:lang w:val="nl-NL"/>
        </w:rPr>
        <w:t xml:space="preserve"> Architecten, Gent </w:t>
      </w:r>
      <w:r>
        <w:rPr>
          <w:sz w:val="20"/>
          <w:lang w:val="nl-NL"/>
        </w:rPr>
        <w:t xml:space="preserve">/ </w:t>
      </w:r>
      <w:r>
        <w:rPr>
          <w:sz w:val="20"/>
          <w:lang w:val="nl-NL"/>
        </w:rPr>
        <w:t>België</w:t>
      </w:r>
    </w:p>
    <w:p w14:paraId="0EF78271" w14:textId="77777777" w:rsidR="00205E03" w:rsidRPr="00205E03" w:rsidRDefault="00205E03" w:rsidP="00205E03">
      <w:pPr>
        <w:pStyle w:val="01berschriftERCO"/>
        <w:spacing w:line="240" w:lineRule="auto"/>
        <w:ind w:left="2120" w:hanging="2120"/>
        <w:rPr>
          <w:sz w:val="20"/>
          <w:lang w:val="nl-NL"/>
        </w:rPr>
      </w:pPr>
    </w:p>
    <w:p w14:paraId="24B702AC" w14:textId="397C07E5" w:rsidR="00205E03" w:rsidRDefault="00205E03" w:rsidP="00205E03">
      <w:pPr>
        <w:pStyle w:val="01berschriftERCO"/>
        <w:spacing w:line="240" w:lineRule="auto"/>
        <w:ind w:left="2120" w:hanging="2120"/>
        <w:rPr>
          <w:sz w:val="20"/>
          <w:lang w:val="nl-NL"/>
        </w:rPr>
      </w:pPr>
      <w:r w:rsidRPr="00205E03">
        <w:rPr>
          <w:sz w:val="20"/>
          <w:lang w:val="nl-NL"/>
        </w:rPr>
        <w:t>Lichtplanning:</w:t>
      </w:r>
      <w:r w:rsidRPr="00205E03">
        <w:rPr>
          <w:sz w:val="20"/>
          <w:lang w:val="nl-NL"/>
        </w:rPr>
        <w:tab/>
      </w:r>
      <w:proofErr w:type="spellStart"/>
      <w:r w:rsidRPr="00205E03">
        <w:rPr>
          <w:sz w:val="20"/>
          <w:lang w:val="nl-NL"/>
        </w:rPr>
        <w:t>SiSi</w:t>
      </w:r>
      <w:proofErr w:type="spellEnd"/>
      <w:r w:rsidRPr="00205E03">
        <w:rPr>
          <w:sz w:val="20"/>
          <w:lang w:val="nl-NL"/>
        </w:rPr>
        <w:t xml:space="preserve"> (</w:t>
      </w:r>
      <w:proofErr w:type="spellStart"/>
      <w:r w:rsidRPr="00205E03">
        <w:rPr>
          <w:sz w:val="20"/>
          <w:lang w:val="nl-NL"/>
        </w:rPr>
        <w:t>Siegrid</w:t>
      </w:r>
      <w:proofErr w:type="spellEnd"/>
      <w:r w:rsidRPr="00205E03">
        <w:rPr>
          <w:sz w:val="20"/>
          <w:lang w:val="nl-NL"/>
        </w:rPr>
        <w:t xml:space="preserve"> </w:t>
      </w:r>
      <w:proofErr w:type="spellStart"/>
      <w:r w:rsidRPr="00205E03">
        <w:rPr>
          <w:sz w:val="20"/>
          <w:lang w:val="nl-NL"/>
        </w:rPr>
        <w:t>Siderius</w:t>
      </w:r>
      <w:proofErr w:type="spellEnd"/>
      <w:r w:rsidRPr="00205E03">
        <w:rPr>
          <w:sz w:val="20"/>
          <w:lang w:val="nl-NL"/>
        </w:rPr>
        <w:t>), Amsterdam</w:t>
      </w:r>
      <w:r>
        <w:rPr>
          <w:sz w:val="20"/>
          <w:lang w:val="nl-NL"/>
        </w:rPr>
        <w:t xml:space="preserve"> / Nederland</w:t>
      </w:r>
    </w:p>
    <w:p w14:paraId="683341AC" w14:textId="77777777" w:rsidR="00205E03" w:rsidRPr="00205E03" w:rsidRDefault="00205E03" w:rsidP="00205E03">
      <w:pPr>
        <w:pStyle w:val="01berschriftERCO"/>
        <w:spacing w:line="240" w:lineRule="auto"/>
        <w:ind w:left="2120" w:hanging="2120"/>
        <w:rPr>
          <w:sz w:val="20"/>
          <w:lang w:val="nl-NL"/>
        </w:rPr>
      </w:pPr>
    </w:p>
    <w:p w14:paraId="6A9933BA" w14:textId="77777777" w:rsidR="00205E03" w:rsidRDefault="00205E03" w:rsidP="00205E03">
      <w:pPr>
        <w:pStyle w:val="01berschriftERCO"/>
        <w:spacing w:line="240" w:lineRule="auto"/>
        <w:ind w:left="2120" w:hanging="2120"/>
        <w:rPr>
          <w:sz w:val="20"/>
          <w:lang w:val="nl-NL"/>
        </w:rPr>
      </w:pPr>
      <w:r w:rsidRPr="00205E03">
        <w:rPr>
          <w:sz w:val="20"/>
          <w:lang w:val="nl-NL"/>
        </w:rPr>
        <w:t>Installatie:</w:t>
      </w:r>
      <w:r w:rsidRPr="00205E03">
        <w:rPr>
          <w:sz w:val="20"/>
          <w:lang w:val="nl-NL"/>
        </w:rPr>
        <w:tab/>
      </w:r>
      <w:proofErr w:type="spellStart"/>
      <w:r w:rsidRPr="00205E03">
        <w:rPr>
          <w:sz w:val="20"/>
          <w:lang w:val="nl-NL"/>
        </w:rPr>
        <w:t>Dimension</w:t>
      </w:r>
      <w:proofErr w:type="spellEnd"/>
      <w:r w:rsidRPr="00205E03">
        <w:rPr>
          <w:sz w:val="20"/>
          <w:lang w:val="nl-NL"/>
        </w:rPr>
        <w:t xml:space="preserve"> </w:t>
      </w:r>
      <w:proofErr w:type="spellStart"/>
      <w:r w:rsidRPr="00205E03">
        <w:rPr>
          <w:sz w:val="20"/>
          <w:lang w:val="nl-NL"/>
        </w:rPr>
        <w:t>Lumière</w:t>
      </w:r>
      <w:proofErr w:type="spellEnd"/>
      <w:r w:rsidRPr="00205E03">
        <w:rPr>
          <w:sz w:val="20"/>
          <w:lang w:val="nl-NL"/>
        </w:rPr>
        <w:t xml:space="preserve">, Jacques Verliefden, </w:t>
      </w:r>
    </w:p>
    <w:p w14:paraId="13194BF7" w14:textId="7FC6A4B9" w:rsidR="00205E03" w:rsidRPr="00205E03" w:rsidRDefault="00205E03" w:rsidP="00205E03">
      <w:pPr>
        <w:pStyle w:val="01berschriftERCO"/>
        <w:spacing w:line="240" w:lineRule="auto"/>
        <w:ind w:left="2120" w:hanging="2120"/>
        <w:rPr>
          <w:sz w:val="20"/>
        </w:rPr>
      </w:pPr>
      <w:r>
        <w:rPr>
          <w:sz w:val="20"/>
          <w:lang w:val="nl-NL"/>
        </w:rPr>
        <w:tab/>
      </w:r>
      <w:r>
        <w:rPr>
          <w:sz w:val="20"/>
          <w:lang w:val="nl-NL"/>
        </w:rPr>
        <w:tab/>
      </w:r>
      <w:proofErr w:type="spellStart"/>
      <w:r w:rsidRPr="00205E03">
        <w:rPr>
          <w:sz w:val="20"/>
        </w:rPr>
        <w:t>Tentoonstelling</w:t>
      </w:r>
      <w:proofErr w:type="spellEnd"/>
      <w:r w:rsidRPr="00205E03">
        <w:rPr>
          <w:sz w:val="20"/>
        </w:rPr>
        <w:t>: „Cascade“, Nicolas Party,</w:t>
      </w:r>
    </w:p>
    <w:p w14:paraId="1BEE51DC" w14:textId="40FDFB29" w:rsidR="00205E03" w:rsidRDefault="00205E03" w:rsidP="00205E03">
      <w:pPr>
        <w:pStyle w:val="01berschriftERCO"/>
        <w:spacing w:line="240" w:lineRule="auto"/>
        <w:ind w:left="2120"/>
        <w:rPr>
          <w:sz w:val="20"/>
          <w:lang w:val="nl-NL"/>
        </w:rPr>
      </w:pPr>
      <w:r w:rsidRPr="00205E03">
        <w:rPr>
          <w:sz w:val="20"/>
          <w:lang w:val="nl-NL"/>
        </w:rPr>
        <w:t>Brussel</w:t>
      </w:r>
      <w:r>
        <w:rPr>
          <w:sz w:val="20"/>
          <w:lang w:val="nl-NL"/>
        </w:rPr>
        <w:t xml:space="preserve"> / </w:t>
      </w:r>
      <w:r>
        <w:rPr>
          <w:sz w:val="20"/>
          <w:lang w:val="nl-NL"/>
        </w:rPr>
        <w:t>België</w:t>
      </w:r>
      <w:r w:rsidRPr="00205E03">
        <w:rPr>
          <w:sz w:val="20"/>
          <w:lang w:val="nl-NL"/>
        </w:rPr>
        <w:tab/>
      </w:r>
    </w:p>
    <w:p w14:paraId="5CAA4CD2" w14:textId="77777777" w:rsidR="00205E03" w:rsidRPr="00205E03" w:rsidRDefault="00205E03" w:rsidP="00205E03">
      <w:pPr>
        <w:pStyle w:val="01berschriftERCO"/>
        <w:spacing w:line="240" w:lineRule="auto"/>
        <w:ind w:left="2120"/>
        <w:rPr>
          <w:sz w:val="20"/>
          <w:lang w:val="nl-NL"/>
        </w:rPr>
      </w:pPr>
    </w:p>
    <w:p w14:paraId="20C72271" w14:textId="1C54996A" w:rsidR="00205E03" w:rsidRDefault="00205E03" w:rsidP="00205E03">
      <w:pPr>
        <w:pStyle w:val="01berschriftERCO"/>
        <w:spacing w:line="240" w:lineRule="auto"/>
        <w:ind w:left="2120" w:hanging="2120"/>
        <w:rPr>
          <w:sz w:val="20"/>
          <w:lang w:val="nl-NL"/>
        </w:rPr>
      </w:pPr>
      <w:r w:rsidRPr="00205E03">
        <w:rPr>
          <w:sz w:val="20"/>
          <w:lang w:val="nl-NL"/>
        </w:rPr>
        <w:t>Fotografie:</w:t>
      </w:r>
      <w:r w:rsidRPr="00205E03">
        <w:rPr>
          <w:sz w:val="20"/>
          <w:lang w:val="nl-NL"/>
        </w:rPr>
        <w:tab/>
        <w:t>Thomas Mayer, Neuss</w:t>
      </w:r>
      <w:r>
        <w:rPr>
          <w:sz w:val="20"/>
          <w:lang w:val="nl-NL"/>
        </w:rPr>
        <w:t xml:space="preserve"> / Duitsland</w:t>
      </w:r>
    </w:p>
    <w:p w14:paraId="0E9505E4" w14:textId="77777777" w:rsidR="00205E03" w:rsidRPr="00205E03" w:rsidRDefault="00205E03" w:rsidP="00205E03">
      <w:pPr>
        <w:pStyle w:val="01berschriftERCO"/>
        <w:spacing w:line="240" w:lineRule="auto"/>
        <w:ind w:left="2120" w:hanging="2120"/>
        <w:rPr>
          <w:sz w:val="20"/>
          <w:lang w:val="nl-NL"/>
        </w:rPr>
      </w:pPr>
    </w:p>
    <w:p w14:paraId="5BB3F84E" w14:textId="12810166" w:rsidR="004B4DB6" w:rsidRDefault="009835BF" w:rsidP="00205E03">
      <w:pPr>
        <w:pStyle w:val="01berschriftERCO"/>
        <w:spacing w:line="240" w:lineRule="auto"/>
        <w:ind w:left="2120"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proofErr w:type="spellStart"/>
      <w:r w:rsidR="00205E03">
        <w:rPr>
          <w:sz w:val="20"/>
          <w:szCs w:val="20"/>
          <w:lang w:val="nl-NL"/>
        </w:rPr>
        <w:t>Eclipse</w:t>
      </w:r>
      <w:proofErr w:type="spellEnd"/>
      <w:r w:rsidR="00205E03">
        <w:rPr>
          <w:sz w:val="20"/>
          <w:szCs w:val="20"/>
          <w:lang w:val="nl-NL"/>
        </w:rPr>
        <w:t xml:space="preserve"> </w:t>
      </w:r>
      <w:proofErr w:type="spellStart"/>
      <w:r w:rsidR="00205E03">
        <w:rPr>
          <w:sz w:val="20"/>
          <w:szCs w:val="20"/>
          <w:lang w:val="nl-NL"/>
        </w:rPr>
        <w:t>InTrack</w:t>
      </w:r>
      <w:proofErr w:type="spellEnd"/>
      <w:r w:rsidR="00205E03">
        <w:rPr>
          <w:sz w:val="20"/>
          <w:szCs w:val="20"/>
          <w:lang w:val="nl-NL"/>
        </w:rPr>
        <w:t>, Jilly, Spanningsrails</w:t>
      </w:r>
    </w:p>
    <w:p w14:paraId="35DADB35" w14:textId="77777777" w:rsidR="006F63E0" w:rsidRPr="005B3679" w:rsidRDefault="006F63E0" w:rsidP="0089033B">
      <w:pPr>
        <w:pStyle w:val="01berschriftERCO"/>
        <w:spacing w:line="240" w:lineRule="auto"/>
        <w:ind w:left="2124" w:hanging="2120"/>
        <w:rPr>
          <w:sz w:val="20"/>
          <w:szCs w:val="20"/>
          <w:lang w:val="nl-NL"/>
        </w:rPr>
      </w:pPr>
    </w:p>
    <w:p w14:paraId="2A28918B" w14:textId="1FCD56B3" w:rsidR="00F029C0" w:rsidRPr="005B3679" w:rsidRDefault="009835BF" w:rsidP="0089033B">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r w:rsidR="00F029C0" w:rsidRPr="005B3679">
        <w:rPr>
          <w:sz w:val="20"/>
          <w:szCs w:val="20"/>
          <w:lang w:val="nl-NL"/>
        </w:rPr>
        <w:t>© ERCO GmbH, www.erco.com,</w:t>
      </w:r>
    </w:p>
    <w:p w14:paraId="73E8E286" w14:textId="21FCD912" w:rsidR="00AD04EA" w:rsidRPr="00A57D97" w:rsidRDefault="006C2767" w:rsidP="0089033B">
      <w:pPr>
        <w:pStyle w:val="01berschriftERCO"/>
        <w:spacing w:line="240" w:lineRule="auto"/>
        <w:ind w:left="2120"/>
        <w:rPr>
          <w:sz w:val="20"/>
          <w:szCs w:val="20"/>
          <w:lang w:val="de-DE"/>
        </w:rPr>
      </w:pPr>
      <w:proofErr w:type="spellStart"/>
      <w:r>
        <w:rPr>
          <w:sz w:val="20"/>
          <w:szCs w:val="20"/>
          <w:lang w:val="fr-FR"/>
        </w:rPr>
        <w:t>fotografi</w:t>
      </w:r>
      <w:r w:rsidR="009835BF">
        <w:rPr>
          <w:sz w:val="20"/>
          <w:szCs w:val="20"/>
          <w:lang w:val="fr-FR"/>
        </w:rPr>
        <w:t>e</w:t>
      </w:r>
      <w:proofErr w:type="spellEnd"/>
      <w:r w:rsidR="00F029C0" w:rsidRPr="00A57D97">
        <w:rPr>
          <w:sz w:val="20"/>
          <w:szCs w:val="20"/>
          <w:lang w:val="de-DE"/>
        </w:rPr>
        <w:t>:</w:t>
      </w:r>
      <w:r w:rsidR="00205E03">
        <w:rPr>
          <w:sz w:val="20"/>
          <w:szCs w:val="20"/>
          <w:lang w:val="de-DE"/>
        </w:rPr>
        <w:t xml:space="preserve"> Thomas Mayer</w:t>
      </w:r>
    </w:p>
    <w:p w14:paraId="72B13FAE" w14:textId="77777777" w:rsidR="00E81374" w:rsidRDefault="00E81374" w:rsidP="00AD04EA">
      <w:pPr>
        <w:pStyle w:val="02TextERCO"/>
        <w:rPr>
          <w:b/>
          <w:bCs/>
        </w:rPr>
      </w:pPr>
    </w:p>
    <w:p w14:paraId="2DFF1B91" w14:textId="77777777" w:rsidR="00E81374" w:rsidRDefault="00E81374" w:rsidP="00AD04EA">
      <w:pPr>
        <w:pStyle w:val="02TextERCO"/>
        <w:rPr>
          <w:b/>
          <w:bCs/>
        </w:rPr>
      </w:pPr>
    </w:p>
    <w:p w14:paraId="60960619" w14:textId="6A815C35" w:rsidR="00AD04EA" w:rsidRPr="00A57D97" w:rsidRDefault="00255A51" w:rsidP="00AD04EA">
      <w:pPr>
        <w:pStyle w:val="02TextERCO"/>
        <w:rPr>
          <w:b/>
          <w:bCs/>
        </w:rPr>
      </w:pPr>
      <w:r w:rsidRPr="00A57D97">
        <w:rPr>
          <w:b/>
          <w:bCs/>
        </w:rPr>
        <w:lastRenderedPageBreak/>
        <w:t>Over</w:t>
      </w:r>
      <w:r w:rsidR="00AD04EA" w:rsidRPr="00A57D97">
        <w:rPr>
          <w:b/>
          <w:bCs/>
        </w:rPr>
        <w:t xml:space="preserve"> ERCO</w:t>
      </w:r>
    </w:p>
    <w:p w14:paraId="76C856B3" w14:textId="77777777" w:rsidR="00CB0E5C" w:rsidRPr="00A57D97" w:rsidRDefault="00CB0E5C" w:rsidP="00AD04EA">
      <w:pPr>
        <w:pStyle w:val="02TextERCO"/>
        <w:rPr>
          <w:b/>
          <w:bCs/>
        </w:rPr>
      </w:pPr>
    </w:p>
    <w:p w14:paraId="4549E873" w14:textId="684E58BE" w:rsidR="00AE7830" w:rsidRPr="00AE7830" w:rsidRDefault="00483F9A" w:rsidP="00AE7830">
      <w:pPr>
        <w:pStyle w:val="ERCOText"/>
      </w:pPr>
      <w:r w:rsidRPr="00255A51">
        <w:t xml:space="preserve">ERCO </w:t>
      </w:r>
      <w:proofErr w:type="spellStart"/>
      <w:r w:rsidR="00AE7830" w:rsidRPr="00AE7830">
        <w:t>is</w:t>
      </w:r>
      <w:proofErr w:type="spellEnd"/>
      <w:r w:rsidR="00AE7830" w:rsidRPr="00AE7830">
        <w:t xml:space="preserve"> </w:t>
      </w:r>
      <w:proofErr w:type="spellStart"/>
      <w:r w:rsidR="00AE7830" w:rsidRPr="00AE7830">
        <w:t>een</w:t>
      </w:r>
      <w:proofErr w:type="spellEnd"/>
      <w:r w:rsidR="00AE7830" w:rsidRPr="00AE7830">
        <w:t xml:space="preserve"> internationale </w:t>
      </w:r>
      <w:proofErr w:type="spellStart"/>
      <w:r w:rsidR="00AE7830" w:rsidRPr="00AE7830">
        <w:t>specialist</w:t>
      </w:r>
      <w:proofErr w:type="spellEnd"/>
      <w:r w:rsidR="00AE7830" w:rsidRPr="00AE7830">
        <w:t xml:space="preserve"> </w:t>
      </w:r>
      <w:proofErr w:type="spellStart"/>
      <w:r w:rsidR="00AE7830" w:rsidRPr="00AE7830">
        <w:t>voor</w:t>
      </w:r>
      <w:proofErr w:type="spellEnd"/>
      <w:r w:rsidR="00AE7830" w:rsidRPr="00AE7830">
        <w:t xml:space="preserve"> </w:t>
      </w:r>
      <w:proofErr w:type="spellStart"/>
      <w:r w:rsidR="00AE7830" w:rsidRPr="00AE7830">
        <w:t>hoogwaardige</w:t>
      </w:r>
      <w:proofErr w:type="spellEnd"/>
      <w:r w:rsidR="00AE7830" w:rsidRPr="00AE7830">
        <w:t xml:space="preserve"> en digitale </w:t>
      </w:r>
      <w:proofErr w:type="spellStart"/>
      <w:r w:rsidR="00AE7830" w:rsidRPr="00AE7830">
        <w:t>architectuurverlichting</w:t>
      </w:r>
      <w:proofErr w:type="spellEnd"/>
      <w:r w:rsidR="00AE7830" w:rsidRPr="00AE7830">
        <w:t xml:space="preserve">. Het in 1934 </w:t>
      </w:r>
      <w:proofErr w:type="spellStart"/>
      <w:r w:rsidR="00AE7830" w:rsidRPr="00AE7830">
        <w:t>opgerichte</w:t>
      </w:r>
      <w:proofErr w:type="spellEnd"/>
      <w:r w:rsidR="00AE7830" w:rsidRPr="00AE7830">
        <w:t xml:space="preserve"> </w:t>
      </w:r>
      <w:proofErr w:type="spellStart"/>
      <w:r w:rsidR="00AE7830" w:rsidRPr="00AE7830">
        <w:t>familiebedrijf</w:t>
      </w:r>
      <w:proofErr w:type="spellEnd"/>
      <w:r w:rsidR="00AE7830" w:rsidRPr="00AE7830">
        <w:t xml:space="preserve"> </w:t>
      </w:r>
      <w:proofErr w:type="spellStart"/>
      <w:r w:rsidR="00AE7830" w:rsidRPr="00AE7830">
        <w:t>is</w:t>
      </w:r>
      <w:proofErr w:type="spellEnd"/>
      <w:r w:rsidR="00AE7830" w:rsidRPr="00AE7830">
        <w:t xml:space="preserve"> </w:t>
      </w:r>
      <w:proofErr w:type="spellStart"/>
      <w:r w:rsidR="00AE7830" w:rsidRPr="00AE7830">
        <w:t>wereldwijd</w:t>
      </w:r>
      <w:proofErr w:type="spellEnd"/>
      <w:r w:rsidR="00AE7830" w:rsidRPr="00AE7830">
        <w:t xml:space="preserve"> </w:t>
      </w:r>
      <w:proofErr w:type="spellStart"/>
      <w:r w:rsidR="00AE7830" w:rsidRPr="00AE7830">
        <w:t>actief</w:t>
      </w:r>
      <w:proofErr w:type="spellEnd"/>
      <w:r w:rsidR="00AE7830" w:rsidRPr="00AE7830">
        <w:t xml:space="preserve"> in 55 landen </w:t>
      </w:r>
      <w:proofErr w:type="spellStart"/>
      <w:r w:rsidR="00AE7830" w:rsidRPr="00AE7830">
        <w:t>met</w:t>
      </w:r>
      <w:proofErr w:type="spellEnd"/>
      <w:r w:rsidR="00AE7830" w:rsidRPr="00AE7830">
        <w:t xml:space="preserve"> eigen </w:t>
      </w:r>
      <w:proofErr w:type="spellStart"/>
      <w:r w:rsidR="00AE7830" w:rsidRPr="00AE7830">
        <w:t>verkooporganisaties</w:t>
      </w:r>
      <w:proofErr w:type="spellEnd"/>
      <w:r w:rsidR="00AE7830" w:rsidRPr="00AE7830">
        <w:t xml:space="preserve"> en </w:t>
      </w:r>
      <w:proofErr w:type="spellStart"/>
      <w:r w:rsidR="00AE7830" w:rsidRPr="00AE7830">
        <w:t>partners</w:t>
      </w:r>
      <w:proofErr w:type="spellEnd"/>
      <w:r w:rsidR="00AE7830" w:rsidRPr="00AE7830">
        <w:t>.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proofErr w:type="spellStart"/>
      <w:r w:rsidRPr="00AE7830">
        <w:t>Voor</w:t>
      </w:r>
      <w:proofErr w:type="spellEnd"/>
      <w:r w:rsidRPr="00AE7830">
        <w:t xml:space="preserve"> ERCO </w:t>
      </w:r>
      <w:proofErr w:type="spellStart"/>
      <w:r w:rsidRPr="00AE7830">
        <w:t>is</w:t>
      </w:r>
      <w:proofErr w:type="spellEnd"/>
      <w:r w:rsidRPr="00AE7830">
        <w:t xml:space="preserve"> licht de 4</w:t>
      </w:r>
      <w:r w:rsidRPr="00AE7830">
        <w:rPr>
          <w:vertAlign w:val="superscript"/>
        </w:rPr>
        <w:t>e</w:t>
      </w:r>
      <w:r w:rsidRPr="00AE7830">
        <w:t> </w:t>
      </w:r>
      <w:proofErr w:type="spellStart"/>
      <w:r w:rsidRPr="00AE7830">
        <w:t>dimensie</w:t>
      </w:r>
      <w:proofErr w:type="spellEnd"/>
      <w:r w:rsidRPr="00AE7830">
        <w:t xml:space="preserve"> in de </w:t>
      </w:r>
      <w:proofErr w:type="spellStart"/>
      <w:r w:rsidRPr="00AE7830">
        <w:t>architectuur</w:t>
      </w:r>
      <w:proofErr w:type="spellEnd"/>
      <w:r w:rsidRPr="00AE7830">
        <w:t xml:space="preserve"> – en </w:t>
      </w:r>
      <w:proofErr w:type="spellStart"/>
      <w:r w:rsidRPr="00AE7830">
        <w:t>vormt</w:t>
      </w:r>
      <w:proofErr w:type="spellEnd"/>
      <w:r w:rsidRPr="00AE7830">
        <w:t xml:space="preserve"> </w:t>
      </w:r>
      <w:proofErr w:type="spellStart"/>
      <w:r w:rsidRPr="00AE7830">
        <w:t>daardoor</w:t>
      </w:r>
      <w:proofErr w:type="spellEnd"/>
      <w:r w:rsidRPr="00AE7830">
        <w:t xml:space="preserve"> </w:t>
      </w:r>
      <w:proofErr w:type="spellStart"/>
      <w:r w:rsidRPr="00AE7830">
        <w:t>een</w:t>
      </w:r>
      <w:proofErr w:type="spellEnd"/>
      <w:r w:rsidRPr="00AE7830">
        <w:t xml:space="preserve"> </w:t>
      </w:r>
      <w:proofErr w:type="spellStart"/>
      <w:r w:rsidRPr="00AE7830">
        <w:t>integraal</w:t>
      </w:r>
      <w:proofErr w:type="spellEnd"/>
      <w:r w:rsidRPr="00AE7830">
        <w:t xml:space="preserve"> </w:t>
      </w:r>
      <w:proofErr w:type="spellStart"/>
      <w:r w:rsidRPr="00AE7830">
        <w:t>onderdeel</w:t>
      </w:r>
      <w:proofErr w:type="spellEnd"/>
      <w:r w:rsidRPr="00AE7830">
        <w:t xml:space="preserve"> van </w:t>
      </w:r>
      <w:proofErr w:type="spellStart"/>
      <w:r w:rsidRPr="00AE7830">
        <w:t>duurzaam</w:t>
      </w:r>
      <w:proofErr w:type="spellEnd"/>
      <w:r w:rsidRPr="00AE7830">
        <w:t xml:space="preserve"> </w:t>
      </w:r>
      <w:proofErr w:type="spellStart"/>
      <w:r w:rsidRPr="00AE7830">
        <w:t>bouwen</w:t>
      </w:r>
      <w:proofErr w:type="spellEnd"/>
      <w:r w:rsidRPr="00AE7830">
        <w:t xml:space="preserve">. Licht </w:t>
      </w:r>
      <w:proofErr w:type="spellStart"/>
      <w:r w:rsidRPr="00AE7830">
        <w:t>is</w:t>
      </w:r>
      <w:proofErr w:type="spellEnd"/>
      <w:r w:rsidRPr="00AE7830">
        <w:t xml:space="preserve"> de </w:t>
      </w:r>
      <w:proofErr w:type="spellStart"/>
      <w:r w:rsidRPr="00AE7830">
        <w:t>bijdrage</w:t>
      </w:r>
      <w:proofErr w:type="spellEnd"/>
      <w:r w:rsidRPr="00AE7830">
        <w:t xml:space="preserve"> </w:t>
      </w:r>
      <w:proofErr w:type="spellStart"/>
      <w:r w:rsidRPr="00AE7830">
        <w:t>om</w:t>
      </w:r>
      <w:proofErr w:type="spellEnd"/>
      <w:r w:rsidRPr="00AE7830">
        <w:t xml:space="preserve"> de </w:t>
      </w:r>
      <w:proofErr w:type="spellStart"/>
      <w:r w:rsidRPr="00AE7830">
        <w:t>maatschappij</w:t>
      </w:r>
      <w:proofErr w:type="spellEnd"/>
      <w:r w:rsidRPr="00AE7830">
        <w:t xml:space="preserve"> en </w:t>
      </w:r>
      <w:proofErr w:type="spellStart"/>
      <w:r w:rsidRPr="00AE7830">
        <w:t>architectuur</w:t>
      </w:r>
      <w:proofErr w:type="spellEnd"/>
      <w:r w:rsidRPr="00AE7830">
        <w:t xml:space="preserve"> </w:t>
      </w:r>
      <w:proofErr w:type="spellStart"/>
      <w:r w:rsidRPr="00AE7830">
        <w:t>te</w:t>
      </w:r>
      <w:proofErr w:type="spellEnd"/>
      <w:r w:rsidRPr="00AE7830">
        <w:t xml:space="preserve"> </w:t>
      </w:r>
      <w:proofErr w:type="spellStart"/>
      <w:r w:rsidRPr="00AE7830">
        <w:t>verbeteren</w:t>
      </w:r>
      <w:proofErr w:type="spellEnd"/>
      <w:r w:rsidRPr="00AE7830">
        <w:t xml:space="preserve"> en in </w:t>
      </w:r>
      <w:proofErr w:type="spellStart"/>
      <w:r w:rsidRPr="00AE7830">
        <w:t>dezelfde</w:t>
      </w:r>
      <w:proofErr w:type="spellEnd"/>
      <w:r w:rsidRPr="00AE7830">
        <w:t xml:space="preserve"> </w:t>
      </w:r>
      <w:proofErr w:type="spellStart"/>
      <w:r w:rsidRPr="00AE7830">
        <w:t>mate</w:t>
      </w:r>
      <w:proofErr w:type="spellEnd"/>
      <w:r w:rsidRPr="00AE7830">
        <w:t xml:space="preserve"> </w:t>
      </w:r>
      <w:proofErr w:type="spellStart"/>
      <w:r w:rsidRPr="00AE7830">
        <w:t>het</w:t>
      </w:r>
      <w:proofErr w:type="spellEnd"/>
      <w:r w:rsidRPr="00AE7830">
        <w:t xml:space="preserve"> </w:t>
      </w:r>
      <w:proofErr w:type="spellStart"/>
      <w:r w:rsidRPr="00AE7830">
        <w:t>milieu</w:t>
      </w:r>
      <w:proofErr w:type="spellEnd"/>
      <w:r w:rsidRPr="00AE7830">
        <w:t xml:space="preserve"> </w:t>
      </w:r>
      <w:proofErr w:type="spellStart"/>
      <w:r w:rsidRPr="00AE7830">
        <w:t>te</w:t>
      </w:r>
      <w:proofErr w:type="spellEnd"/>
      <w:r w:rsidRPr="00AE7830">
        <w:t xml:space="preserve"> </w:t>
      </w:r>
      <w:proofErr w:type="spellStart"/>
      <w:r w:rsidRPr="00AE7830">
        <w:t>behouden</w:t>
      </w:r>
      <w:proofErr w:type="spellEnd"/>
      <w:r w:rsidRPr="00AE7830">
        <w:t xml:space="preserve">. ERCO </w:t>
      </w:r>
      <w:proofErr w:type="spellStart"/>
      <w:r w:rsidRPr="00AE7830">
        <w:t>Greenology</w:t>
      </w:r>
      <w:proofErr w:type="spellEnd"/>
      <w:r w:rsidRPr="00AE7830">
        <w:rPr>
          <w:vertAlign w:val="superscript"/>
        </w:rPr>
        <w:t>®</w:t>
      </w:r>
      <w:r w:rsidRPr="00AE7830">
        <w:t xml:space="preserve"> – de </w:t>
      </w:r>
      <w:proofErr w:type="spellStart"/>
      <w:r w:rsidRPr="00AE7830">
        <w:t>ondernemingsstrategie</w:t>
      </w:r>
      <w:proofErr w:type="spellEnd"/>
      <w:r w:rsidRPr="00AE7830">
        <w:t xml:space="preserve"> </w:t>
      </w:r>
      <w:proofErr w:type="spellStart"/>
      <w:r w:rsidRPr="00AE7830">
        <w:t>voor</w:t>
      </w:r>
      <w:proofErr w:type="spellEnd"/>
      <w:r w:rsidRPr="00AE7830">
        <w:t xml:space="preserve"> </w:t>
      </w:r>
      <w:proofErr w:type="spellStart"/>
      <w:r w:rsidRPr="00AE7830">
        <w:t>duurzame</w:t>
      </w:r>
      <w:proofErr w:type="spellEnd"/>
      <w:r w:rsidRPr="00AE7830">
        <w:t xml:space="preserve"> </w:t>
      </w:r>
      <w:proofErr w:type="spellStart"/>
      <w:r w:rsidRPr="00AE7830">
        <w:t>verlichting</w:t>
      </w:r>
      <w:proofErr w:type="spellEnd"/>
      <w:r w:rsidRPr="00AE7830">
        <w:t xml:space="preserve"> – </w:t>
      </w:r>
      <w:proofErr w:type="spellStart"/>
      <w:r w:rsidRPr="00AE7830">
        <w:t>verenigt</w:t>
      </w:r>
      <w:proofErr w:type="spellEnd"/>
      <w:r w:rsidRPr="00AE7830">
        <w:t xml:space="preserve"> </w:t>
      </w:r>
      <w:proofErr w:type="spellStart"/>
      <w:r w:rsidRPr="00AE7830">
        <w:t>ecologische</w:t>
      </w:r>
      <w:proofErr w:type="spellEnd"/>
      <w:r w:rsidRPr="00AE7830">
        <w:t xml:space="preserve"> </w:t>
      </w:r>
      <w:proofErr w:type="spellStart"/>
      <w:r w:rsidRPr="00AE7830">
        <w:t>verantwoordelijkheid</w:t>
      </w:r>
      <w:proofErr w:type="spellEnd"/>
      <w:r w:rsidRPr="00AE7830">
        <w:t xml:space="preserve"> </w:t>
      </w:r>
      <w:proofErr w:type="spellStart"/>
      <w:r w:rsidRPr="00AE7830">
        <w:t>met</w:t>
      </w:r>
      <w:proofErr w:type="spellEnd"/>
      <w:r w:rsidRPr="00AE7830">
        <w:t xml:space="preserve"> technologische </w:t>
      </w:r>
      <w:proofErr w:type="spellStart"/>
      <w:r w:rsidRPr="00AE7830">
        <w:t>competentie</w:t>
      </w:r>
      <w:proofErr w:type="spellEnd"/>
      <w:r w:rsidRPr="00AE7830">
        <w:t>.</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w:t>
      </w:r>
      <w:proofErr w:type="spellStart"/>
      <w:r w:rsidRPr="00AE7830">
        <w:t>Lichtfabriek</w:t>
      </w:r>
      <w:proofErr w:type="spellEnd"/>
      <w:r w:rsidRPr="00AE7830">
        <w:t xml:space="preserve"> in Lüdenscheid </w:t>
      </w:r>
      <w:proofErr w:type="spellStart"/>
      <w:r w:rsidRPr="00AE7830">
        <w:t>ontwikkelt</w:t>
      </w:r>
      <w:proofErr w:type="spellEnd"/>
      <w:r w:rsidRPr="00AE7830">
        <w:t xml:space="preserve">, </w:t>
      </w:r>
      <w:proofErr w:type="spellStart"/>
      <w:r w:rsidRPr="00AE7830">
        <w:t>ontwerpt</w:t>
      </w:r>
      <w:proofErr w:type="spellEnd"/>
      <w:r w:rsidRPr="00AE7830">
        <w:t xml:space="preserve"> en </w:t>
      </w:r>
      <w:proofErr w:type="spellStart"/>
      <w:r w:rsidRPr="00AE7830">
        <w:t>produceert</w:t>
      </w:r>
      <w:proofErr w:type="spellEnd"/>
      <w:r w:rsidRPr="00AE7830">
        <w:t xml:space="preserve"> ERCO </w:t>
      </w:r>
      <w:proofErr w:type="spellStart"/>
      <w:r w:rsidRPr="00AE7830">
        <w:t>armaturen</w:t>
      </w:r>
      <w:proofErr w:type="spellEnd"/>
      <w:r w:rsidRPr="00AE7830">
        <w:t xml:space="preserve"> </w:t>
      </w:r>
      <w:proofErr w:type="spellStart"/>
      <w:r w:rsidRPr="00AE7830">
        <w:t>met</w:t>
      </w:r>
      <w:proofErr w:type="spellEnd"/>
      <w:r w:rsidRPr="00AE7830">
        <w:t xml:space="preserve"> de </w:t>
      </w:r>
      <w:proofErr w:type="spellStart"/>
      <w:r w:rsidRPr="00AE7830">
        <w:t>zwaartepunten</w:t>
      </w:r>
      <w:proofErr w:type="spellEnd"/>
      <w:r w:rsidRPr="00AE7830">
        <w:t xml:space="preserve"> lichttechnische optische </w:t>
      </w:r>
      <w:proofErr w:type="spellStart"/>
      <w:r w:rsidRPr="00AE7830">
        <w:t>systemen</w:t>
      </w:r>
      <w:proofErr w:type="spellEnd"/>
      <w:r w:rsidRPr="00AE7830">
        <w:t xml:space="preserve">, </w:t>
      </w:r>
      <w:proofErr w:type="spellStart"/>
      <w:r w:rsidRPr="00AE7830">
        <w:t>elektronica</w:t>
      </w:r>
      <w:proofErr w:type="spellEnd"/>
      <w:r w:rsidRPr="00AE7830">
        <w:t xml:space="preserve"> en </w:t>
      </w:r>
      <w:proofErr w:type="spellStart"/>
      <w:r w:rsidRPr="00AE7830">
        <w:t>duurzaam</w:t>
      </w:r>
      <w:proofErr w:type="spellEnd"/>
      <w:r w:rsidRPr="00AE7830">
        <w:t xml:space="preserve"> design. De </w:t>
      </w:r>
      <w:proofErr w:type="spellStart"/>
      <w:r w:rsidRPr="00AE7830">
        <w:t>lichtwerktuigen</w:t>
      </w:r>
      <w:proofErr w:type="spellEnd"/>
      <w:r w:rsidRPr="00AE7830">
        <w:t xml:space="preserve"> </w:t>
      </w:r>
      <w:proofErr w:type="spellStart"/>
      <w:r w:rsidRPr="00AE7830">
        <w:t>ontstaan</w:t>
      </w:r>
      <w:proofErr w:type="spellEnd"/>
      <w:r w:rsidRPr="00AE7830">
        <w:t xml:space="preserve"> in </w:t>
      </w:r>
      <w:proofErr w:type="spellStart"/>
      <w:r w:rsidRPr="00AE7830">
        <w:t>nauw</w:t>
      </w:r>
      <w:proofErr w:type="spellEnd"/>
      <w:r w:rsidRPr="00AE7830">
        <w:t xml:space="preserve"> </w:t>
      </w:r>
      <w:proofErr w:type="spellStart"/>
      <w:r w:rsidRPr="00AE7830">
        <w:t>contact</w:t>
      </w:r>
      <w:proofErr w:type="spellEnd"/>
      <w:r w:rsidRPr="00AE7830">
        <w:t xml:space="preserve"> </w:t>
      </w:r>
      <w:proofErr w:type="spellStart"/>
      <w:r w:rsidRPr="00AE7830">
        <w:t>met</w:t>
      </w:r>
      <w:proofErr w:type="spellEnd"/>
      <w:r w:rsidRPr="00AE7830">
        <w:t xml:space="preserve"> </w:t>
      </w:r>
      <w:proofErr w:type="spellStart"/>
      <w:r w:rsidRPr="00AE7830">
        <w:t>architecten</w:t>
      </w:r>
      <w:proofErr w:type="spellEnd"/>
      <w:r w:rsidRPr="00AE7830">
        <w:t xml:space="preserve">, licht- </w:t>
      </w:r>
      <w:proofErr w:type="spellStart"/>
      <w:r w:rsidRPr="00AE7830">
        <w:t>alsmede</w:t>
      </w:r>
      <w:proofErr w:type="spellEnd"/>
      <w:r w:rsidRPr="00AE7830">
        <w:t xml:space="preserve"> </w:t>
      </w:r>
      <w:proofErr w:type="spellStart"/>
      <w:r w:rsidRPr="00AE7830">
        <w:t>elektroplanners</w:t>
      </w:r>
      <w:proofErr w:type="spellEnd"/>
      <w:r w:rsidRPr="00AE7830">
        <w:t xml:space="preserve">. </w:t>
      </w:r>
      <w:proofErr w:type="spellStart"/>
      <w:r w:rsidRPr="00AE7830">
        <w:rPr>
          <w:lang w:val="en-US"/>
        </w:rPr>
        <w:t>Deze</w:t>
      </w:r>
      <w:proofErr w:type="spellEnd"/>
      <w:r w:rsidRPr="00AE7830">
        <w:rPr>
          <w:lang w:val="en-US"/>
        </w:rPr>
        <w:t xml:space="preserve"> </w:t>
      </w:r>
      <w:proofErr w:type="spellStart"/>
      <w:r w:rsidRPr="00AE7830">
        <w:rPr>
          <w:lang w:val="en-US"/>
        </w:rPr>
        <w:t>worden</w:t>
      </w:r>
      <w:proofErr w:type="spellEnd"/>
      <w:r w:rsidRPr="00AE7830">
        <w:rPr>
          <w:lang w:val="en-US"/>
        </w:rPr>
        <w:t xml:space="preserve"> </w:t>
      </w:r>
      <w:proofErr w:type="spellStart"/>
      <w:r w:rsidRPr="00AE7830">
        <w:rPr>
          <w:lang w:val="en-US"/>
        </w:rPr>
        <w:t>primair</w:t>
      </w:r>
      <w:proofErr w:type="spellEnd"/>
      <w:r w:rsidRPr="00AE7830">
        <w:rPr>
          <w:lang w:val="en-US"/>
        </w:rPr>
        <w:t xml:space="preserve"> in de </w:t>
      </w:r>
      <w:proofErr w:type="spellStart"/>
      <w:r w:rsidRPr="00AE7830">
        <w:rPr>
          <w:lang w:val="en-US"/>
        </w:rPr>
        <w:t>volgende</w:t>
      </w:r>
      <w:proofErr w:type="spellEnd"/>
      <w:r w:rsidRPr="00AE7830">
        <w:rPr>
          <w:lang w:val="en-US"/>
        </w:rPr>
        <w:t xml:space="preserve"> </w:t>
      </w:r>
      <w:proofErr w:type="spellStart"/>
      <w:r w:rsidRPr="00AE7830">
        <w:rPr>
          <w:lang w:val="en-US"/>
        </w:rPr>
        <w:t>toepassingsgebieden</w:t>
      </w:r>
      <w:proofErr w:type="spellEnd"/>
      <w:r w:rsidRPr="00AE7830">
        <w:rPr>
          <w:lang w:val="en-US"/>
        </w:rPr>
        <w:t xml:space="preserve"> </w:t>
      </w:r>
      <w:proofErr w:type="spellStart"/>
      <w:r w:rsidRPr="00AE7830">
        <w:rPr>
          <w:lang w:val="en-US"/>
        </w:rPr>
        <w:t>ingezet</w:t>
      </w:r>
      <w:proofErr w:type="spellEnd"/>
      <w:r w:rsidRPr="00AE7830">
        <w:rPr>
          <w:lang w:val="en-US"/>
        </w:rPr>
        <w:t xml:space="preserve">: Work </w:t>
      </w:r>
      <w:proofErr w:type="spellStart"/>
      <w:r w:rsidRPr="00AE7830">
        <w:rPr>
          <w:lang w:val="en-US"/>
        </w:rPr>
        <w:t>en</w:t>
      </w:r>
      <w:proofErr w:type="spellEnd"/>
      <w:r w:rsidRPr="00AE7830">
        <w:rPr>
          <w:lang w:val="en-US"/>
        </w:rPr>
        <w:t xml:space="preserve"> Culture, Community </w:t>
      </w:r>
      <w:proofErr w:type="spellStart"/>
      <w:r w:rsidRPr="00AE7830">
        <w:rPr>
          <w:lang w:val="en-US"/>
        </w:rPr>
        <w:t>en</w:t>
      </w:r>
      <w:proofErr w:type="spellEnd"/>
      <w:r w:rsidRPr="00AE7830">
        <w:rPr>
          <w:lang w:val="en-US"/>
        </w:rPr>
        <w:t xml:space="preserve"> Public/Outdoor, Contemplation, Living, Shop </w:t>
      </w:r>
      <w:proofErr w:type="spellStart"/>
      <w:r w:rsidRPr="00AE7830">
        <w:rPr>
          <w:lang w:val="en-US"/>
        </w:rPr>
        <w:t>en</w:t>
      </w:r>
      <w:proofErr w:type="spellEnd"/>
      <w:r w:rsidRPr="00AE7830">
        <w:rPr>
          <w:lang w:val="en-US"/>
        </w:rPr>
        <w:t xml:space="preserve"> Hospitality. </w:t>
      </w:r>
      <w:r w:rsidRPr="00AE7830">
        <w:t xml:space="preserve">De </w:t>
      </w:r>
      <w:proofErr w:type="spellStart"/>
      <w:r w:rsidRPr="00AE7830">
        <w:t>lichtexperts</w:t>
      </w:r>
      <w:proofErr w:type="spellEnd"/>
      <w:r w:rsidRPr="00AE7830">
        <w:t xml:space="preserve"> van ERCO </w:t>
      </w:r>
      <w:proofErr w:type="spellStart"/>
      <w:r w:rsidRPr="00AE7830">
        <w:t>ondersteunen</w:t>
      </w:r>
      <w:proofErr w:type="spellEnd"/>
      <w:r w:rsidRPr="00AE7830">
        <w:t xml:space="preserve"> </w:t>
      </w:r>
      <w:proofErr w:type="spellStart"/>
      <w:r w:rsidRPr="00AE7830">
        <w:t>ontwerpers</w:t>
      </w:r>
      <w:proofErr w:type="spellEnd"/>
      <w:r w:rsidRPr="00AE7830">
        <w:t xml:space="preserve"> </w:t>
      </w:r>
      <w:proofErr w:type="spellStart"/>
      <w:r w:rsidRPr="00AE7830">
        <w:t>wereldwijd</w:t>
      </w:r>
      <w:proofErr w:type="spellEnd"/>
      <w:r w:rsidRPr="00AE7830">
        <w:t xml:space="preserve"> </w:t>
      </w:r>
      <w:proofErr w:type="spellStart"/>
      <w:r w:rsidRPr="00AE7830">
        <w:t>om</w:t>
      </w:r>
      <w:proofErr w:type="spellEnd"/>
      <w:r w:rsidRPr="00AE7830">
        <w:t xml:space="preserve"> </w:t>
      </w:r>
      <w:proofErr w:type="spellStart"/>
      <w:r w:rsidRPr="00AE7830">
        <w:t>hun</w:t>
      </w:r>
      <w:proofErr w:type="spellEnd"/>
      <w:r w:rsidRPr="00AE7830">
        <w:t xml:space="preserve"> </w:t>
      </w:r>
      <w:proofErr w:type="spellStart"/>
      <w:r w:rsidRPr="00AE7830">
        <w:t>projecten</w:t>
      </w:r>
      <w:proofErr w:type="spellEnd"/>
      <w:r w:rsidRPr="00AE7830">
        <w:t xml:space="preserve"> </w:t>
      </w:r>
      <w:proofErr w:type="spellStart"/>
      <w:r w:rsidRPr="00AE7830">
        <w:t>met</w:t>
      </w:r>
      <w:proofErr w:type="spellEnd"/>
      <w:r w:rsidRPr="00AE7830">
        <w:t xml:space="preserve"> </w:t>
      </w:r>
      <w:proofErr w:type="spellStart"/>
      <w:r w:rsidRPr="00AE7830">
        <w:t>zeer</w:t>
      </w:r>
      <w:proofErr w:type="spellEnd"/>
      <w:r w:rsidRPr="00AE7830">
        <w:t xml:space="preserve"> </w:t>
      </w:r>
      <w:proofErr w:type="spellStart"/>
      <w:r w:rsidRPr="00AE7830">
        <w:t>precieze</w:t>
      </w:r>
      <w:proofErr w:type="spellEnd"/>
      <w:r w:rsidRPr="00AE7830">
        <w:t xml:space="preserve">, </w:t>
      </w:r>
      <w:proofErr w:type="spellStart"/>
      <w:r w:rsidRPr="00AE7830">
        <w:t>efficiënte</w:t>
      </w:r>
      <w:proofErr w:type="spellEnd"/>
      <w:r w:rsidRPr="00AE7830">
        <w:t xml:space="preserve"> en </w:t>
      </w:r>
      <w:proofErr w:type="spellStart"/>
      <w:r w:rsidRPr="00AE7830">
        <w:t>duurzame</w:t>
      </w:r>
      <w:proofErr w:type="spellEnd"/>
      <w:r w:rsidRPr="00AE7830">
        <w:t xml:space="preserve"> </w:t>
      </w:r>
      <w:proofErr w:type="spellStart"/>
      <w:r w:rsidRPr="00AE7830">
        <w:t>lichtoplossingen</w:t>
      </w:r>
      <w:proofErr w:type="spellEnd"/>
      <w:r w:rsidRPr="00AE7830">
        <w:t xml:space="preserve"> </w:t>
      </w:r>
      <w:proofErr w:type="spellStart"/>
      <w:r w:rsidRPr="00AE7830">
        <w:t>te</w:t>
      </w:r>
      <w:proofErr w:type="spellEnd"/>
      <w:r w:rsidRPr="00AE7830">
        <w:t xml:space="preserve"> </w:t>
      </w:r>
      <w:proofErr w:type="spellStart"/>
      <w:r w:rsidRPr="00AE7830">
        <w:t>realiseren</w:t>
      </w:r>
      <w:proofErr w:type="spellEnd"/>
      <w:r w:rsidRPr="00AE7830">
        <w:t>.</w:t>
      </w:r>
    </w:p>
    <w:p w14:paraId="4B88A56E" w14:textId="77777777" w:rsidR="00AE7830" w:rsidRPr="00AE7830" w:rsidRDefault="00AE7830" w:rsidP="00AE7830">
      <w:pPr>
        <w:pStyle w:val="ERCOText"/>
      </w:pPr>
      <w:r w:rsidRPr="00AE7830">
        <w:t> </w:t>
      </w:r>
    </w:p>
    <w:p w14:paraId="543F3BA2" w14:textId="62461104" w:rsidR="00AE7830" w:rsidRPr="00AE7830" w:rsidRDefault="00AE7830" w:rsidP="00AE7830">
      <w:pPr>
        <w:pStyle w:val="ERCOText"/>
        <w:rPr>
          <w:lang w:val="en-US"/>
        </w:rPr>
      </w:pPr>
      <w:r w:rsidRPr="00AE7830">
        <w:rPr>
          <w:lang w:val="en-US"/>
        </w:rPr>
        <w:t xml:space="preserve">Als u </w:t>
      </w:r>
      <w:proofErr w:type="spellStart"/>
      <w:r w:rsidRPr="00AE7830">
        <w:rPr>
          <w:lang w:val="en-US"/>
        </w:rPr>
        <w:t>meer</w:t>
      </w:r>
      <w:proofErr w:type="spellEnd"/>
      <w:r w:rsidRPr="00AE7830">
        <w:rPr>
          <w:lang w:val="en-US"/>
        </w:rPr>
        <w:t xml:space="preserve"> </w:t>
      </w:r>
      <w:proofErr w:type="spellStart"/>
      <w:r w:rsidRPr="00AE7830">
        <w:rPr>
          <w:lang w:val="en-US"/>
        </w:rPr>
        <w:t>informatie</w:t>
      </w:r>
      <w:proofErr w:type="spellEnd"/>
      <w:r w:rsidRPr="00AE7830">
        <w:rPr>
          <w:lang w:val="en-US"/>
        </w:rPr>
        <w:t xml:space="preserve"> over ERCO of </w:t>
      </w:r>
      <w:proofErr w:type="spellStart"/>
      <w:r w:rsidRPr="00AE7830">
        <w:rPr>
          <w:lang w:val="en-US"/>
        </w:rPr>
        <w:t>beeldmateriaal</w:t>
      </w:r>
      <w:proofErr w:type="spellEnd"/>
      <w:r w:rsidRPr="00AE7830">
        <w:rPr>
          <w:lang w:val="en-US"/>
        </w:rPr>
        <w:t xml:space="preserve"> </w:t>
      </w:r>
      <w:proofErr w:type="spellStart"/>
      <w:r w:rsidRPr="00AE7830">
        <w:rPr>
          <w:lang w:val="en-US"/>
        </w:rPr>
        <w:t>wenst</w:t>
      </w:r>
      <w:proofErr w:type="spellEnd"/>
      <w:r w:rsidRPr="00AE7830">
        <w:rPr>
          <w:lang w:val="en-US"/>
        </w:rPr>
        <w:t xml:space="preserve">, </w:t>
      </w:r>
      <w:proofErr w:type="spellStart"/>
      <w:r w:rsidRPr="00AE7830">
        <w:rPr>
          <w:lang w:val="en-US"/>
        </w:rPr>
        <w:t>bezoek</w:t>
      </w:r>
      <w:proofErr w:type="spellEnd"/>
      <w:r w:rsidRPr="00AE7830">
        <w:rPr>
          <w:lang w:val="en-US"/>
        </w:rPr>
        <w:t xml:space="preserve"> </w:t>
      </w:r>
      <w:proofErr w:type="spellStart"/>
      <w:r w:rsidRPr="00AE7830">
        <w:rPr>
          <w:lang w:val="en-US"/>
        </w:rPr>
        <w:t>ons</w:t>
      </w:r>
      <w:proofErr w:type="spellEnd"/>
      <w:r w:rsidRPr="00AE7830">
        <w:rPr>
          <w:lang w:val="en-US"/>
        </w:rPr>
        <w:t xml:space="preserve"> dan op </w:t>
      </w:r>
      <w:hyperlink r:id="rId13" w:history="1">
        <w:r w:rsidR="00703F42">
          <w:rPr>
            <w:rStyle w:val="Hyperlink"/>
            <w:lang w:val="en-US"/>
          </w:rPr>
          <w:t>www.erco.com/press</w:t>
        </w:r>
      </w:hyperlink>
      <w:r w:rsidRPr="00AE7830">
        <w:rPr>
          <w:lang w:val="en-US"/>
        </w:rPr>
        <w:t xml:space="preserve">. </w:t>
      </w:r>
      <w:proofErr w:type="spellStart"/>
      <w:r w:rsidRPr="00AE7830">
        <w:rPr>
          <w:lang w:val="en-US"/>
        </w:rPr>
        <w:t>Wij</w:t>
      </w:r>
      <w:proofErr w:type="spellEnd"/>
      <w:r w:rsidRPr="00AE7830">
        <w:rPr>
          <w:lang w:val="en-US"/>
        </w:rPr>
        <w:t xml:space="preserve"> </w:t>
      </w:r>
      <w:proofErr w:type="spellStart"/>
      <w:r w:rsidRPr="00AE7830">
        <w:rPr>
          <w:lang w:val="en-US"/>
        </w:rPr>
        <w:t>leveren</w:t>
      </w:r>
      <w:proofErr w:type="spellEnd"/>
      <w:r w:rsidRPr="00AE7830">
        <w:rPr>
          <w:lang w:val="en-US"/>
        </w:rPr>
        <w:t xml:space="preserve"> u </w:t>
      </w:r>
      <w:proofErr w:type="spellStart"/>
      <w:r w:rsidRPr="00AE7830">
        <w:rPr>
          <w:lang w:val="en-US"/>
        </w:rPr>
        <w:t>voor</w:t>
      </w:r>
      <w:proofErr w:type="spellEnd"/>
      <w:r w:rsidRPr="00AE7830">
        <w:rPr>
          <w:lang w:val="en-US"/>
        </w:rPr>
        <w:t xml:space="preserve"> </w:t>
      </w:r>
      <w:proofErr w:type="spellStart"/>
      <w:r w:rsidRPr="00AE7830">
        <w:rPr>
          <w:lang w:val="en-US"/>
        </w:rPr>
        <w:t>uw</w:t>
      </w:r>
      <w:proofErr w:type="spellEnd"/>
      <w:r w:rsidRPr="00AE7830">
        <w:rPr>
          <w:lang w:val="en-US"/>
        </w:rPr>
        <w:t xml:space="preserve"> </w:t>
      </w:r>
      <w:proofErr w:type="spellStart"/>
      <w:r w:rsidRPr="00AE7830">
        <w:rPr>
          <w:lang w:val="en-US"/>
        </w:rPr>
        <w:t>berichtgeving</w:t>
      </w:r>
      <w:proofErr w:type="spellEnd"/>
      <w:r w:rsidRPr="00AE7830">
        <w:rPr>
          <w:lang w:val="en-US"/>
        </w:rPr>
        <w:t xml:space="preserve"> </w:t>
      </w:r>
      <w:proofErr w:type="spellStart"/>
      <w:r w:rsidRPr="00AE7830">
        <w:rPr>
          <w:lang w:val="en-US"/>
        </w:rPr>
        <w:t>ook</w:t>
      </w:r>
      <w:proofErr w:type="spellEnd"/>
      <w:r w:rsidRPr="00AE7830">
        <w:rPr>
          <w:lang w:val="en-US"/>
        </w:rPr>
        <w:t xml:space="preserve"> </w:t>
      </w:r>
      <w:proofErr w:type="spellStart"/>
      <w:r w:rsidRPr="00AE7830">
        <w:rPr>
          <w:lang w:val="en-US"/>
        </w:rPr>
        <w:t>graag</w:t>
      </w:r>
      <w:proofErr w:type="spellEnd"/>
      <w:r w:rsidRPr="00AE7830">
        <w:rPr>
          <w:lang w:val="en-US"/>
        </w:rPr>
        <w:t xml:space="preserve"> </w:t>
      </w:r>
      <w:proofErr w:type="spellStart"/>
      <w:r w:rsidRPr="00AE7830">
        <w:rPr>
          <w:lang w:val="en-US"/>
        </w:rPr>
        <w:t>materiaal</w:t>
      </w:r>
      <w:proofErr w:type="spellEnd"/>
      <w:r w:rsidRPr="00AE7830">
        <w:rPr>
          <w:lang w:val="en-US"/>
        </w:rPr>
        <w:t xml:space="preserve"> over </w:t>
      </w:r>
      <w:proofErr w:type="spellStart"/>
      <w:r w:rsidRPr="00AE7830">
        <w:rPr>
          <w:lang w:val="en-US"/>
        </w:rPr>
        <w:t>projecten</w:t>
      </w:r>
      <w:proofErr w:type="spellEnd"/>
      <w:r w:rsidRPr="00AE7830">
        <w:rPr>
          <w:lang w:val="en-US"/>
        </w:rPr>
        <w:t xml:space="preserve"> </w:t>
      </w:r>
      <w:proofErr w:type="spellStart"/>
      <w:r w:rsidRPr="00AE7830">
        <w:rPr>
          <w:lang w:val="en-US"/>
        </w:rPr>
        <w:t>wereldwijd</w:t>
      </w:r>
      <w:proofErr w:type="spellEnd"/>
      <w:r w:rsidRPr="00AE7830">
        <w:rPr>
          <w:lang w:val="en-US"/>
        </w:rPr>
        <w:t>.</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ACC2F" w14:textId="77777777" w:rsidR="00F64F5C" w:rsidRDefault="00F64F5C" w:rsidP="00AD04EA">
      <w:r>
        <w:separator/>
      </w:r>
    </w:p>
  </w:endnote>
  <w:endnote w:type="continuationSeparator" w:id="0">
    <w:p w14:paraId="041F8376" w14:textId="77777777" w:rsidR="00F64F5C" w:rsidRDefault="00F64F5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E84F2" w14:textId="77777777" w:rsidR="00F64F5C" w:rsidRDefault="00F64F5C" w:rsidP="00AD04EA">
      <w:r>
        <w:separator/>
      </w:r>
    </w:p>
  </w:footnote>
  <w:footnote w:type="continuationSeparator" w:id="0">
    <w:p w14:paraId="697920B2" w14:textId="77777777" w:rsidR="00F64F5C" w:rsidRDefault="00F64F5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D3DF2A0"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A57D97">
      <w:rPr>
        <w:rFonts w:ascii="Arial" w:hAnsi="Arial" w:cs="Arial"/>
        <w:bCs/>
        <w:sz w:val="44"/>
        <w:szCs w:val="44"/>
      </w:rPr>
      <w:t>0</w:t>
    </w:r>
    <w:r w:rsidR="00205E03">
      <w:rPr>
        <w:rFonts w:ascii="Arial" w:hAnsi="Arial" w:cs="Arial"/>
        <w:bCs/>
        <w:sz w:val="44"/>
        <w:szCs w:val="44"/>
      </w:rPr>
      <w:t>5</w:t>
    </w:r>
    <w:r w:rsidRPr="007462A8">
      <w:rPr>
        <w:rFonts w:ascii="Arial" w:hAnsi="Arial" w:cs="Arial"/>
        <w:bCs/>
        <w:sz w:val="44"/>
        <w:szCs w:val="44"/>
      </w:rPr>
      <w:t>.202</w:t>
    </w:r>
    <w:r w:rsidR="00A57D97">
      <w:rPr>
        <w:rFonts w:ascii="Arial" w:hAnsi="Arial" w:cs="Arial"/>
        <w:bCs/>
        <w:sz w:val="44"/>
        <w:szCs w:val="44"/>
      </w:rPr>
      <w:t>3</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03F42" w:rsidRDefault="00CC1FCD" w:rsidP="00CC1FCD">
    <w:pPr>
      <w:pStyle w:val="ERCOAdresse"/>
      <w:framePr w:wrap="around" w:y="11341"/>
    </w:pPr>
    <w:r w:rsidRPr="00703F42">
      <w:t>www.erco.com</w:t>
    </w:r>
  </w:p>
  <w:p w14:paraId="48EADE1C" w14:textId="77777777" w:rsidR="00CC1FCD" w:rsidRPr="00703F42" w:rsidRDefault="00CC1FCD" w:rsidP="00CC1FCD">
    <w:pPr>
      <w:pStyle w:val="ERCOAdresse"/>
      <w:framePr w:wrap="around" w:y="11341"/>
    </w:pPr>
  </w:p>
  <w:p w14:paraId="7557B7B4" w14:textId="77777777" w:rsidR="00CC1FCD" w:rsidRPr="00703F42"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 xml:space="preserve">Arno </w:t>
    </w:r>
    <w:proofErr w:type="spellStart"/>
    <w:r w:rsidRPr="00D15D7A">
      <w:t>Heitland</w:t>
    </w:r>
    <w:proofErr w:type="spellEnd"/>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0C6BF4"/>
    <w:rsid w:val="00163D1A"/>
    <w:rsid w:val="001A36DB"/>
    <w:rsid w:val="001E3C89"/>
    <w:rsid w:val="001F03FB"/>
    <w:rsid w:val="00205E03"/>
    <w:rsid w:val="0020679B"/>
    <w:rsid w:val="00213084"/>
    <w:rsid w:val="00213345"/>
    <w:rsid w:val="002151E0"/>
    <w:rsid w:val="0022668B"/>
    <w:rsid w:val="00235C8B"/>
    <w:rsid w:val="00255A51"/>
    <w:rsid w:val="002B5279"/>
    <w:rsid w:val="002D0B9F"/>
    <w:rsid w:val="002D4468"/>
    <w:rsid w:val="002D5010"/>
    <w:rsid w:val="002F7A91"/>
    <w:rsid w:val="003277DA"/>
    <w:rsid w:val="00364306"/>
    <w:rsid w:val="00371CB9"/>
    <w:rsid w:val="003B4519"/>
    <w:rsid w:val="003B5917"/>
    <w:rsid w:val="003D21E0"/>
    <w:rsid w:val="0041375C"/>
    <w:rsid w:val="004304CD"/>
    <w:rsid w:val="0045034D"/>
    <w:rsid w:val="0046347B"/>
    <w:rsid w:val="00471D2F"/>
    <w:rsid w:val="00483F9A"/>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B6EE1"/>
    <w:rsid w:val="006C215F"/>
    <w:rsid w:val="006C2767"/>
    <w:rsid w:val="006F63E0"/>
    <w:rsid w:val="00701D42"/>
    <w:rsid w:val="00703F42"/>
    <w:rsid w:val="00723B17"/>
    <w:rsid w:val="007629D8"/>
    <w:rsid w:val="0078092D"/>
    <w:rsid w:val="007A75BF"/>
    <w:rsid w:val="007C02E4"/>
    <w:rsid w:val="007D2F9A"/>
    <w:rsid w:val="007D7657"/>
    <w:rsid w:val="007E4F61"/>
    <w:rsid w:val="00813CA8"/>
    <w:rsid w:val="00830D14"/>
    <w:rsid w:val="008353E5"/>
    <w:rsid w:val="00856DAC"/>
    <w:rsid w:val="00864CE2"/>
    <w:rsid w:val="008770FF"/>
    <w:rsid w:val="0089033B"/>
    <w:rsid w:val="008C1C4C"/>
    <w:rsid w:val="008C7188"/>
    <w:rsid w:val="00950958"/>
    <w:rsid w:val="00954CC2"/>
    <w:rsid w:val="00967979"/>
    <w:rsid w:val="00981EBE"/>
    <w:rsid w:val="009835BF"/>
    <w:rsid w:val="0099695B"/>
    <w:rsid w:val="00A22310"/>
    <w:rsid w:val="00A303E4"/>
    <w:rsid w:val="00A52F90"/>
    <w:rsid w:val="00A57D97"/>
    <w:rsid w:val="00AC3F30"/>
    <w:rsid w:val="00AD04EA"/>
    <w:rsid w:val="00AE7830"/>
    <w:rsid w:val="00B13D3D"/>
    <w:rsid w:val="00B56F92"/>
    <w:rsid w:val="00B90F8E"/>
    <w:rsid w:val="00B95447"/>
    <w:rsid w:val="00BA4DCC"/>
    <w:rsid w:val="00BC0C03"/>
    <w:rsid w:val="00C1350E"/>
    <w:rsid w:val="00C34A0F"/>
    <w:rsid w:val="00C555DD"/>
    <w:rsid w:val="00C8215C"/>
    <w:rsid w:val="00CA229A"/>
    <w:rsid w:val="00CB0E5C"/>
    <w:rsid w:val="00CB6F97"/>
    <w:rsid w:val="00CC1FCD"/>
    <w:rsid w:val="00CC44BA"/>
    <w:rsid w:val="00CD3178"/>
    <w:rsid w:val="00CF179C"/>
    <w:rsid w:val="00D15D7A"/>
    <w:rsid w:val="00D36C3B"/>
    <w:rsid w:val="00DB6A46"/>
    <w:rsid w:val="00DF3A44"/>
    <w:rsid w:val="00DF3C04"/>
    <w:rsid w:val="00E34DA5"/>
    <w:rsid w:val="00E41516"/>
    <w:rsid w:val="00E6557C"/>
    <w:rsid w:val="00E81374"/>
    <w:rsid w:val="00E954AF"/>
    <w:rsid w:val="00F029C0"/>
    <w:rsid w:val="00F64F5C"/>
    <w:rsid w:val="00F72144"/>
    <w:rsid w:val="00FB42E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926042303">
      <w:bodyDiv w:val="1"/>
      <w:marLeft w:val="0"/>
      <w:marRight w:val="0"/>
      <w:marTop w:val="0"/>
      <w:marBottom w:val="0"/>
      <w:divBdr>
        <w:top w:val="none" w:sz="0" w:space="0" w:color="auto"/>
        <w:left w:val="none" w:sz="0" w:space="0" w:color="auto"/>
        <w:bottom w:val="none" w:sz="0" w:space="0" w:color="auto"/>
        <w:right w:val="none" w:sz="0" w:space="0" w:color="auto"/>
      </w:divBdr>
      <w:divsChild>
        <w:div w:id="497621342">
          <w:marLeft w:val="0"/>
          <w:marRight w:val="0"/>
          <w:marTop w:val="0"/>
          <w:marBottom w:val="0"/>
          <w:divBdr>
            <w:top w:val="none" w:sz="0" w:space="0" w:color="auto"/>
            <w:left w:val="none" w:sz="0" w:space="0" w:color="auto"/>
            <w:bottom w:val="none" w:sz="0" w:space="0" w:color="auto"/>
            <w:right w:val="none" w:sz="0" w:space="0" w:color="auto"/>
          </w:divBdr>
          <w:divsChild>
            <w:div w:id="276104573">
              <w:marLeft w:val="0"/>
              <w:marRight w:val="0"/>
              <w:marTop w:val="0"/>
              <w:marBottom w:val="0"/>
              <w:divBdr>
                <w:top w:val="none" w:sz="0" w:space="0" w:color="auto"/>
                <w:left w:val="none" w:sz="0" w:space="0" w:color="auto"/>
                <w:bottom w:val="none" w:sz="0" w:space="0" w:color="auto"/>
                <w:right w:val="none" w:sz="0" w:space="0" w:color="auto"/>
              </w:divBdr>
              <w:divsChild>
                <w:div w:id="5335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296003">
      <w:bodyDiv w:val="1"/>
      <w:marLeft w:val="0"/>
      <w:marRight w:val="0"/>
      <w:marTop w:val="0"/>
      <w:marBottom w:val="0"/>
      <w:divBdr>
        <w:top w:val="none" w:sz="0" w:space="0" w:color="auto"/>
        <w:left w:val="none" w:sz="0" w:space="0" w:color="auto"/>
        <w:bottom w:val="none" w:sz="0" w:space="0" w:color="auto"/>
        <w:right w:val="none" w:sz="0" w:space="0" w:color="auto"/>
      </w:divBdr>
      <w:divsChild>
        <w:div w:id="1906254603">
          <w:marLeft w:val="0"/>
          <w:marRight w:val="0"/>
          <w:marTop w:val="0"/>
          <w:marBottom w:val="0"/>
          <w:divBdr>
            <w:top w:val="none" w:sz="0" w:space="0" w:color="auto"/>
            <w:left w:val="none" w:sz="0" w:space="0" w:color="auto"/>
            <w:bottom w:val="none" w:sz="0" w:space="0" w:color="auto"/>
            <w:right w:val="none" w:sz="0" w:space="0" w:color="auto"/>
          </w:divBdr>
          <w:divsChild>
            <w:div w:id="658459796">
              <w:marLeft w:val="0"/>
              <w:marRight w:val="0"/>
              <w:marTop w:val="0"/>
              <w:marBottom w:val="0"/>
              <w:divBdr>
                <w:top w:val="none" w:sz="0" w:space="0" w:color="auto"/>
                <w:left w:val="none" w:sz="0" w:space="0" w:color="auto"/>
                <w:bottom w:val="none" w:sz="0" w:space="0" w:color="auto"/>
                <w:right w:val="none" w:sz="0" w:space="0" w:color="auto"/>
              </w:divBdr>
              <w:divsChild>
                <w:div w:id="181675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nl" TargetMode="External"/><Relationship Id="rId13" Type="http://schemas.openxmlformats.org/officeDocument/2006/relationships/hyperlink" Target="https://press.erco.com/nl" TargetMode="External"/><Relationship Id="rId3" Type="http://schemas.openxmlformats.org/officeDocument/2006/relationships/webSettings" Target="webSettings.xml"/><Relationship Id="rId7" Type="http://schemas.openxmlformats.org/officeDocument/2006/relationships/hyperlink" Target="https://www.erco.com/press/104/nl" TargetMode="External"/><Relationship Id="rId12" Type="http://schemas.openxmlformats.org/officeDocument/2006/relationships/hyperlink" Target="https://www.erco.com/press/7677/n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7079/nl"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www.erco.com/press/6915/n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1386</Words>
  <Characters>8735</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44</cp:revision>
  <dcterms:created xsi:type="dcterms:W3CDTF">2022-04-02T12:16:00Z</dcterms:created>
  <dcterms:modified xsi:type="dcterms:W3CDTF">2023-05-05T10:30:00Z</dcterms:modified>
</cp:coreProperties>
</file>