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5A4FEB" w14:textId="613B749C" w:rsidR="00D67FCD" w:rsidRPr="00E06660" w:rsidRDefault="00B373E0" w:rsidP="00D67FCD">
      <w:pPr>
        <w:pStyle w:val="ERCOberschrift"/>
      </w:pPr>
      <w:r>
        <w:t xml:space="preserve">More power, more precision: ERCO expands the Beamer spotlight family – now with new size and contour optics </w:t>
      </w:r>
    </w:p>
    <w:p w14:paraId="439D602E" w14:textId="77777777" w:rsidR="00450112" w:rsidRPr="00E06660" w:rsidRDefault="00450112" w:rsidP="003853D4">
      <w:pPr>
        <w:pStyle w:val="ERCOberschrift"/>
        <w:rPr>
          <w:b w:val="0"/>
        </w:rPr>
      </w:pPr>
    </w:p>
    <w:p w14:paraId="14AE08C0" w14:textId="3D6ABD6D" w:rsidR="00D67FCD" w:rsidRDefault="00D67FCD" w:rsidP="00D67FCD">
      <w:pPr>
        <w:pStyle w:val="ERCOberschrift"/>
      </w:pPr>
      <w:r>
        <w:t xml:space="preserve">Lüdenscheid, </w:t>
      </w:r>
      <w:r w:rsidR="005C0FBD" w:rsidRPr="005C0FBD">
        <w:t>September</w:t>
      </w:r>
      <w:r w:rsidR="005C0FBD" w:rsidRPr="005C0FBD">
        <w:t xml:space="preserve"> </w:t>
      </w:r>
      <w:r w:rsidR="00C71A62">
        <w:t>2024</w:t>
      </w:r>
      <w:r>
        <w:t xml:space="preserve">. Two years ago, ERCO presented its new generation of </w:t>
      </w:r>
      <w:hyperlink r:id="rId11" w:history="1">
        <w:r w:rsidRPr="00C71A62">
          <w:rPr>
            <w:rStyle w:val="Hyperlink"/>
          </w:rPr>
          <w:t>Beamer</w:t>
        </w:r>
      </w:hyperlink>
      <w:r>
        <w:t xml:space="preserve"> projectors. They brought the perfectly diffused low brightness lens technology of high-quality museum spotlights to the outdoor space. Now the new size L has been added to the existing sizes S and M – for even more power. Their precisely focused light achieves</w:t>
      </w:r>
      <w:r w:rsidR="00E9386C">
        <w:t xml:space="preserve"> up to</w:t>
      </w:r>
      <w:r>
        <w:t xml:space="preserve"> </w:t>
      </w:r>
      <w:r w:rsidR="00E9386C" w:rsidRPr="001A2638">
        <w:rPr>
          <w:color w:val="000000" w:themeColor="text1"/>
        </w:rPr>
        <w:t>76</w:t>
      </w:r>
      <w:r w:rsidR="001A2638" w:rsidRPr="001A2638">
        <w:rPr>
          <w:color w:val="000000" w:themeColor="text1"/>
        </w:rPr>
        <w:t>f</w:t>
      </w:r>
      <w:r w:rsidRPr="001A2638">
        <w:rPr>
          <w:color w:val="000000" w:themeColor="text1"/>
        </w:rPr>
        <w:t xml:space="preserve">c from a distance of </w:t>
      </w:r>
      <w:r w:rsidR="00D62C02" w:rsidRPr="001A2638">
        <w:rPr>
          <w:color w:val="000000" w:themeColor="text1"/>
        </w:rPr>
        <w:t>30</w:t>
      </w:r>
      <w:r w:rsidRPr="001A2638">
        <w:rPr>
          <w:color w:val="000000" w:themeColor="text1"/>
        </w:rPr>
        <w:t xml:space="preserve"> </w:t>
      </w:r>
      <w:r w:rsidR="001A2638">
        <w:t>foot</w:t>
      </w:r>
      <w:r>
        <w:t>. Also new in size L: Beamer contour projector for sharp-edged illumination of target areas without light pollution.</w:t>
      </w:r>
    </w:p>
    <w:p w14:paraId="778B1114" w14:textId="77777777" w:rsidR="003853D4" w:rsidRPr="00E06660" w:rsidRDefault="003853D4" w:rsidP="003853D4">
      <w:pPr>
        <w:pStyle w:val="ERCOberschrift"/>
      </w:pPr>
    </w:p>
    <w:p w14:paraId="7E91F9FF" w14:textId="61D469A5" w:rsidR="00B57728" w:rsidRDefault="00FE2C15" w:rsidP="00E25647">
      <w:pPr>
        <w:pStyle w:val="ERCOberschrift"/>
        <w:rPr>
          <w:b w:val="0"/>
          <w:bCs w:val="0"/>
        </w:rPr>
      </w:pPr>
      <w:r>
        <w:rPr>
          <w:b w:val="0"/>
        </w:rPr>
        <w:t xml:space="preserve">Since their introduction, the projectors of the new </w:t>
      </w:r>
      <w:hyperlink r:id="rId12" w:history="1">
        <w:r w:rsidRPr="00C71A62">
          <w:rPr>
            <w:rStyle w:val="Hyperlink"/>
            <w:b w:val="0"/>
          </w:rPr>
          <w:t>Beamer</w:t>
        </w:r>
      </w:hyperlink>
      <w:r>
        <w:rPr>
          <w:b w:val="0"/>
        </w:rPr>
        <w:t xml:space="preserve"> generation have proven to be both precise and adaptive lighting instruments. They enable design with light in outdoor spaces with the finest nuances and the highest precision, ensuring that illuminated surfaces and objects appear optimal while darkness remains dark. The upward expansion of the Beamer family extends the choice of output levels and lumen packages. In addition, the larger housing also offers space for contour optics, whose properties are particularly relevant in the interest of Dark Sky and the avoidance of light pollution.</w:t>
      </w:r>
    </w:p>
    <w:p w14:paraId="158EC11A" w14:textId="77777777" w:rsidR="00FE2C15" w:rsidRDefault="00FE2C15" w:rsidP="00D67FCD">
      <w:pPr>
        <w:pStyle w:val="ERCOberschrift"/>
        <w:rPr>
          <w:b w:val="0"/>
          <w:bCs w:val="0"/>
        </w:rPr>
      </w:pPr>
    </w:p>
    <w:p w14:paraId="0133A40D" w14:textId="1F1EBC99" w:rsidR="00997E0C" w:rsidRPr="00997E0C" w:rsidRDefault="00997E0C" w:rsidP="00D67FCD">
      <w:pPr>
        <w:pStyle w:val="ERCOberschrift"/>
      </w:pPr>
      <w:r>
        <w:t>Focused p</w:t>
      </w:r>
      <w:r w:rsidR="007B695E">
        <w:t>rojection – in the interest of Dark S</w:t>
      </w:r>
      <w:r>
        <w:t>ky</w:t>
      </w:r>
    </w:p>
    <w:p w14:paraId="0A279294" w14:textId="77777777" w:rsidR="00997E0C" w:rsidRDefault="00997E0C" w:rsidP="00D67FCD">
      <w:pPr>
        <w:pStyle w:val="ERCOberschrift"/>
        <w:rPr>
          <w:b w:val="0"/>
          <w:bCs w:val="0"/>
        </w:rPr>
      </w:pPr>
    </w:p>
    <w:p w14:paraId="192AF353" w14:textId="1643EF04" w:rsidR="00FE6DAC" w:rsidRPr="008A63E6" w:rsidRDefault="00224F43" w:rsidP="00D67FCD">
      <w:pPr>
        <w:pStyle w:val="ERCOberschrift"/>
        <w:rPr>
          <w:b w:val="0"/>
          <w:bCs w:val="0"/>
          <w:i/>
          <w:iCs/>
        </w:rPr>
      </w:pPr>
      <w:r>
        <w:rPr>
          <w:b w:val="0"/>
        </w:rPr>
        <w:t xml:space="preserve">The centerpiece of the new </w:t>
      </w:r>
      <w:hyperlink r:id="rId13" w:history="1">
        <w:r w:rsidRPr="00C71A62">
          <w:rPr>
            <w:rStyle w:val="Hyperlink"/>
            <w:b w:val="0"/>
          </w:rPr>
          <w:t>Beamer contour projectors</w:t>
        </w:r>
      </w:hyperlink>
      <w:r>
        <w:rPr>
          <w:b w:val="0"/>
        </w:rPr>
        <w:t xml:space="preserve"> is a projection lens with four adjustable contour sliders. It gives users the ability to evenly illuminate sharply defined rectangular areas. For example, the facade of a building, a company sign, or a mural. In contrast to conventional projectors, the light from the contour projector precisely hits the target area or object, fully in line with Dark Sky technology. The illuminated surface seems to glow magically from within. This effect is further enhanced by Beamer’s light-proof housing, as the light source remains completely inconspicuous. Beamer contour projectors with wide framing or narrow framing characteristics are available to optimize the effect to the distance and size of the target area. In </w:t>
      </w:r>
      <w:r>
        <w:rPr>
          <w:b w:val="0"/>
        </w:rPr>
        <w:lastRenderedPageBreak/>
        <w:t xml:space="preserve">addition, the various </w:t>
      </w:r>
      <w:hyperlink r:id="rId14" w:history="1">
        <w:r w:rsidRPr="00C71A62">
          <w:rPr>
            <w:rStyle w:val="Hyperlink"/>
            <w:b w:val="0"/>
          </w:rPr>
          <w:t>ERCO light colors</w:t>
        </w:r>
      </w:hyperlink>
      <w:r>
        <w:rPr>
          <w:b w:val="0"/>
        </w:rPr>
        <w:t xml:space="preserve"> as well as </w:t>
      </w:r>
      <w:hyperlink r:id="rId15" w:history="1">
        <w:r w:rsidRPr="00C71A62">
          <w:rPr>
            <w:rStyle w:val="Hyperlink"/>
            <w:b w:val="0"/>
          </w:rPr>
          <w:t>tunable white</w:t>
        </w:r>
      </w:hyperlink>
      <w:r>
        <w:rPr>
          <w:b w:val="0"/>
        </w:rPr>
        <w:t xml:space="preserve"> and RGBW offer even more creative scope for sharp-edged outdoor illumination. </w:t>
      </w:r>
    </w:p>
    <w:p w14:paraId="1A6B58AF" w14:textId="77777777" w:rsidR="00FE2C15" w:rsidRDefault="00FE2C15" w:rsidP="00D67FCD">
      <w:pPr>
        <w:pStyle w:val="ERCOberschrift"/>
        <w:rPr>
          <w:b w:val="0"/>
          <w:bCs w:val="0"/>
        </w:rPr>
      </w:pPr>
    </w:p>
    <w:p w14:paraId="01A52505" w14:textId="12C5A4E5" w:rsidR="00997E0C" w:rsidRPr="00997E0C" w:rsidRDefault="00997E0C" w:rsidP="00D67FCD">
      <w:pPr>
        <w:pStyle w:val="ERCOberschrift"/>
      </w:pPr>
      <w:r>
        <w:t>With all the good genes of the Beamer family</w:t>
      </w:r>
    </w:p>
    <w:p w14:paraId="412A35DC" w14:textId="77777777" w:rsidR="00997E0C" w:rsidRDefault="00997E0C" w:rsidP="00D67FCD">
      <w:pPr>
        <w:pStyle w:val="ERCOberschrift"/>
        <w:rPr>
          <w:b w:val="0"/>
          <w:bCs w:val="0"/>
        </w:rPr>
      </w:pPr>
    </w:p>
    <w:p w14:paraId="52EA61C6" w14:textId="19910F84" w:rsidR="00D67FCD" w:rsidRDefault="00400B0C" w:rsidP="00E3228C">
      <w:pPr>
        <w:pStyle w:val="ERCOText"/>
        <w:outlineLvl w:val="0"/>
      </w:pPr>
      <w:r>
        <w:rPr>
          <w:rStyle w:val="Ohne"/>
        </w:rPr>
        <w:t xml:space="preserve">Externally, the </w:t>
      </w:r>
      <w:hyperlink r:id="rId16" w:history="1">
        <w:r w:rsidRPr="00C71A62">
          <w:rPr>
            <w:rStyle w:val="Hyperlink"/>
          </w:rPr>
          <w:t>Beamer contour projectors</w:t>
        </w:r>
      </w:hyperlink>
      <w:r>
        <w:rPr>
          <w:rStyle w:val="Ohne"/>
        </w:rPr>
        <w:t xml:space="preserve"> differ from the other Beamer projectors in size L by the longer light head that protects the projection optics. In addition, the new products share all the features that already characterize the existing Beamer projectors in sizes S and M: For example, the corrosion-free housing, exceptional light quality, adaptivity, and digital connectivity. </w:t>
      </w:r>
      <w:r>
        <w:t xml:space="preserve">In addition to </w:t>
      </w:r>
      <w:r w:rsidR="00062D2B">
        <w:t>0-10V Dimmability</w:t>
      </w:r>
      <w:r>
        <w:t xml:space="preserve">, there is the option of wirelessly controlling and configuring Beamer projectors with </w:t>
      </w:r>
      <w:hyperlink r:id="rId17" w:history="1">
        <w:proofErr w:type="spellStart"/>
        <w:r w:rsidRPr="00C71A62">
          <w:rPr>
            <w:rStyle w:val="Hyperlink"/>
          </w:rPr>
          <w:t>Casambi</w:t>
        </w:r>
        <w:proofErr w:type="spellEnd"/>
        <w:r w:rsidRPr="00C71A62">
          <w:rPr>
            <w:rStyle w:val="Hyperlink"/>
          </w:rPr>
          <w:t xml:space="preserve"> Bluetooth</w:t>
        </w:r>
      </w:hyperlink>
      <w:r>
        <w:t>. The flexible installation, which may be carried out via a mounting plate or a 1/2" I.P.S. nipple depending on the structural situation, also remains unchanged. This means that even the large Beamer projectors can be quickly and securely mounted on the ground, on facades, or on high masts with the appropriate accessories. A dial on the swivel joint facilitates alignment.</w:t>
      </w:r>
    </w:p>
    <w:p w14:paraId="7A039AD7" w14:textId="77777777" w:rsidR="007413DB" w:rsidRDefault="007413DB" w:rsidP="00E3228C">
      <w:pPr>
        <w:pStyle w:val="ERCOText"/>
        <w:outlineLvl w:val="0"/>
      </w:pPr>
    </w:p>
    <w:p w14:paraId="69671521" w14:textId="24D93571" w:rsidR="00997E0C" w:rsidRPr="00997E0C" w:rsidRDefault="00997E0C" w:rsidP="00E3228C">
      <w:pPr>
        <w:pStyle w:val="ERCOText"/>
        <w:outlineLvl w:val="0"/>
        <w:rPr>
          <w:b/>
          <w:bCs/>
        </w:rPr>
      </w:pPr>
      <w:r>
        <w:rPr>
          <w:b/>
        </w:rPr>
        <w:t>Also in size L: Optics for every situation</w:t>
      </w:r>
    </w:p>
    <w:p w14:paraId="20AF4F31" w14:textId="77777777" w:rsidR="00997E0C" w:rsidRDefault="00997E0C" w:rsidP="00E3228C">
      <w:pPr>
        <w:pStyle w:val="ERCOText"/>
        <w:outlineLvl w:val="0"/>
      </w:pPr>
    </w:p>
    <w:p w14:paraId="7A0E256D" w14:textId="178A8805" w:rsidR="006D6D00" w:rsidRDefault="006D6D00" w:rsidP="006D6D00">
      <w:pPr>
        <w:pStyle w:val="ERCOText"/>
        <w:outlineLvl w:val="0"/>
      </w:pPr>
      <w:r>
        <w:t xml:space="preserve">With a diameter of </w:t>
      </w:r>
      <w:r w:rsidR="00FD5AC2">
        <w:t>193</w:t>
      </w:r>
      <w:r>
        <w:t xml:space="preserve">”, the </w:t>
      </w:r>
      <w:hyperlink r:id="rId18" w:history="1">
        <w:r w:rsidRPr="00C71A62">
          <w:rPr>
            <w:rStyle w:val="Hyperlink"/>
          </w:rPr>
          <w:t>Beamer projectors</w:t>
        </w:r>
      </w:hyperlink>
      <w:r>
        <w:t xml:space="preserve"> in the new size L deliver luminous fluxes of up to 2,</w:t>
      </w:r>
      <w:r w:rsidR="00FA45CB">
        <w:t>6141</w:t>
      </w:r>
      <w:r>
        <w:t xml:space="preserve">lm with a connected load of 35 W. This means that their light beam can also cover large distances to the target surface and create powerful accents. In size L, the selection of interchangeable low brightness optics for rotationally symmetrical light beams corresponds to the smaller siblings and ranges from narrow spot (5°) to extra wide flood (82°). Other practical light distributions such as oval flood (19° x 65°), oval wide flood (60° x 87°) or </w:t>
      </w:r>
      <w:proofErr w:type="spellStart"/>
      <w:r>
        <w:t>wallwash</w:t>
      </w:r>
      <w:proofErr w:type="spellEnd"/>
      <w:r>
        <w:t xml:space="preserve"> utilize the proven </w:t>
      </w:r>
      <w:proofErr w:type="spellStart"/>
      <w:r>
        <w:t>Spherolit</w:t>
      </w:r>
      <w:proofErr w:type="spellEnd"/>
      <w:r>
        <w:t xml:space="preserve"> lens technology developed by ERCO. There are also two continuously adjustable optics: zoom spot (17°- 66°) and zoom oval (28°x 68° - 66°x 71°). Additional lenses and filters as accessories enable further fine tuning. </w:t>
      </w:r>
    </w:p>
    <w:p w14:paraId="2DE0DA9F" w14:textId="77777777" w:rsidR="006D6D00" w:rsidRDefault="006D6D00" w:rsidP="006D6D00">
      <w:pPr>
        <w:pStyle w:val="ERCOText"/>
        <w:outlineLvl w:val="0"/>
      </w:pPr>
    </w:p>
    <w:p w14:paraId="6DB7D11E" w14:textId="126EE18E" w:rsidR="006D6D00" w:rsidRPr="006D6D00" w:rsidRDefault="006D6D00" w:rsidP="006D6D00">
      <w:pPr>
        <w:pStyle w:val="ERCOText"/>
        <w:outlineLvl w:val="0"/>
      </w:pPr>
      <w:r>
        <w:lastRenderedPageBreak/>
        <w:t xml:space="preserve">With the new size L and the contour projectors, the extended </w:t>
      </w:r>
      <w:hyperlink r:id="rId19" w:history="1">
        <w:r w:rsidRPr="00C71A62">
          <w:rPr>
            <w:rStyle w:val="Hyperlink"/>
          </w:rPr>
          <w:t>Beamer family</w:t>
        </w:r>
      </w:hyperlink>
      <w:r>
        <w:t xml:space="preserve"> offers an even wider selection of high-precision lighting tools than previously. Thus everyone benefits: Light designers are provided with a wide range of lighting tasks. And people in urban areas enjoy the attractive effects of light that is free from glare, whilst nature and the night sky are unaffected by spill light.</w:t>
      </w:r>
    </w:p>
    <w:p w14:paraId="5D12CEE7" w14:textId="77777777" w:rsidR="001653C7" w:rsidRDefault="001653C7" w:rsidP="00E3228C">
      <w:pPr>
        <w:pStyle w:val="ERCOText"/>
        <w:outlineLvl w:val="0"/>
        <w:rPr>
          <w:b/>
          <w:bCs/>
        </w:rPr>
      </w:pPr>
    </w:p>
    <w:p w14:paraId="2FFA10FE" w14:textId="77777777" w:rsidR="001653C7" w:rsidRDefault="001653C7" w:rsidP="00E3228C">
      <w:pPr>
        <w:pStyle w:val="ERCOText"/>
        <w:outlineLvl w:val="0"/>
        <w:rPr>
          <w:b/>
          <w:bCs/>
        </w:rPr>
      </w:pPr>
    </w:p>
    <w:p w14:paraId="5C8176CF" w14:textId="7952E399" w:rsidR="006D6D00" w:rsidRPr="00400B0C" w:rsidRDefault="001653C7" w:rsidP="00E3228C">
      <w:pPr>
        <w:pStyle w:val="ERCOText"/>
        <w:outlineLvl w:val="0"/>
        <w:rPr>
          <w:rStyle w:val="Ohne"/>
        </w:rPr>
      </w:pPr>
      <w:r w:rsidRPr="00B72D6C">
        <w:rPr>
          <w:b/>
          <w:bCs/>
        </w:rPr>
        <w:t xml:space="preserve">Discover </w:t>
      </w:r>
      <w:r>
        <w:rPr>
          <w:b/>
          <w:bCs/>
        </w:rPr>
        <w:t xml:space="preserve">Beamer: </w:t>
      </w:r>
    </w:p>
    <w:p w14:paraId="17AD7915" w14:textId="77777777" w:rsidR="001653C7" w:rsidRDefault="001653C7" w:rsidP="001653C7">
      <w:pPr>
        <w:pStyle w:val="ERCOText"/>
        <w:outlineLvl w:val="0"/>
        <w:rPr>
          <w:rStyle w:val="Ohne"/>
          <w:b/>
          <w:bCs/>
        </w:rPr>
      </w:pPr>
      <w:hyperlink r:id="rId20" w:history="1">
        <w:r w:rsidRPr="0032547F">
          <w:rPr>
            <w:rStyle w:val="Hyperlink"/>
            <w:b/>
            <w:bCs/>
          </w:rPr>
          <w:t>https://www.youtube.com/watch?v=XijjjjffP0w</w:t>
        </w:r>
      </w:hyperlink>
      <w:r>
        <w:rPr>
          <w:rStyle w:val="Ohne"/>
          <w:b/>
          <w:bCs/>
        </w:rPr>
        <w:t xml:space="preserve"> </w:t>
      </w:r>
    </w:p>
    <w:p w14:paraId="4F9E5E78" w14:textId="7D9E25B4" w:rsidR="00D67FCD" w:rsidRPr="00E06660" w:rsidRDefault="001653C7" w:rsidP="00E3228C">
      <w:pPr>
        <w:pStyle w:val="ERCOText"/>
        <w:outlineLvl w:val="0"/>
        <w:rPr>
          <w:rStyle w:val="Ohne"/>
          <w:b/>
          <w:bCs/>
        </w:rPr>
      </w:pPr>
      <w:r>
        <w:rPr>
          <w:b/>
          <w:bCs/>
          <w:noProof/>
        </w:rPr>
        <w:drawing>
          <wp:inline distT="0" distB="0" distL="0" distR="0" wp14:anchorId="44DDDB73" wp14:editId="0E38A7FE">
            <wp:extent cx="949569" cy="949569"/>
            <wp:effectExtent l="0" t="0" r="3175" b="317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21" cstate="screen">
                      <a:extLst>
                        <a:ext uri="{28A0092B-C50C-407E-A947-70E740481C1C}">
                          <a14:useLocalDpi xmlns:a14="http://schemas.microsoft.com/office/drawing/2010/main"/>
                        </a:ext>
                      </a:extLst>
                    </a:blip>
                    <a:stretch>
                      <a:fillRect/>
                    </a:stretch>
                  </pic:blipFill>
                  <pic:spPr>
                    <a:xfrm>
                      <a:off x="0" y="0"/>
                      <a:ext cx="971682" cy="971682"/>
                    </a:xfrm>
                    <a:prstGeom prst="rect">
                      <a:avLst/>
                    </a:prstGeom>
                  </pic:spPr>
                </pic:pic>
              </a:graphicData>
            </a:graphic>
          </wp:inline>
        </w:drawing>
      </w:r>
    </w:p>
    <w:p w14:paraId="2491959D" w14:textId="77777777" w:rsidR="001653C7" w:rsidRDefault="001653C7" w:rsidP="00E3228C">
      <w:pPr>
        <w:pStyle w:val="ERCOText"/>
        <w:outlineLvl w:val="0"/>
        <w:rPr>
          <w:b/>
          <w:bCs/>
        </w:rPr>
      </w:pPr>
    </w:p>
    <w:p w14:paraId="6778A272" w14:textId="75DF2163" w:rsidR="00D67FCD" w:rsidRDefault="001653C7" w:rsidP="00E3228C">
      <w:pPr>
        <w:pStyle w:val="ERCOText"/>
        <w:outlineLvl w:val="0"/>
        <w:rPr>
          <w:b/>
          <w:bCs/>
        </w:rPr>
      </w:pPr>
      <w:r w:rsidRPr="00B72D6C">
        <w:rPr>
          <w:b/>
          <w:bCs/>
        </w:rPr>
        <w:t>More about</w:t>
      </w:r>
      <w:r>
        <w:rPr>
          <w:b/>
          <w:bCs/>
        </w:rPr>
        <w:t xml:space="preserve"> Beamer:</w:t>
      </w:r>
    </w:p>
    <w:p w14:paraId="79DB88E3" w14:textId="37B945DC" w:rsidR="001653C7" w:rsidRPr="00E06660" w:rsidRDefault="001653C7" w:rsidP="00E3228C">
      <w:pPr>
        <w:pStyle w:val="ERCOText"/>
        <w:outlineLvl w:val="0"/>
        <w:rPr>
          <w:rStyle w:val="Ohne"/>
          <w:b/>
          <w:bCs/>
        </w:rPr>
      </w:pPr>
      <w:hyperlink r:id="rId22" w:history="1">
        <w:r w:rsidRPr="00131808">
          <w:rPr>
            <w:rStyle w:val="Hyperlink"/>
            <w:b/>
            <w:bCs/>
          </w:rPr>
          <w:t>https://www.erco.com/press/7940/en_us</w:t>
        </w:r>
      </w:hyperlink>
      <w:r>
        <w:rPr>
          <w:rStyle w:val="Ohne"/>
          <w:b/>
          <w:bCs/>
        </w:rPr>
        <w:t xml:space="preserve"> </w:t>
      </w:r>
    </w:p>
    <w:p w14:paraId="121D9026" w14:textId="4DF531A4" w:rsidR="00D67FCD" w:rsidRPr="00E06660" w:rsidRDefault="002A68D4" w:rsidP="00E3228C">
      <w:pPr>
        <w:pStyle w:val="ERCOText"/>
        <w:outlineLvl w:val="0"/>
        <w:rPr>
          <w:rStyle w:val="Ohne"/>
          <w:b/>
          <w:bCs/>
        </w:rPr>
      </w:pPr>
      <w:r>
        <w:rPr>
          <w:b/>
          <w:bCs/>
          <w:noProof/>
        </w:rPr>
        <w:drawing>
          <wp:inline distT="0" distB="0" distL="0" distR="0" wp14:anchorId="527E4C06" wp14:editId="41869757">
            <wp:extent cx="1080000" cy="10800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23"/>
                    <a:stretch>
                      <a:fillRect/>
                    </a:stretch>
                  </pic:blipFill>
                  <pic:spPr>
                    <a:xfrm>
                      <a:off x="0" y="0"/>
                      <a:ext cx="1080000" cy="1080000"/>
                    </a:xfrm>
                    <a:prstGeom prst="rect">
                      <a:avLst/>
                    </a:prstGeom>
                  </pic:spPr>
                </pic:pic>
              </a:graphicData>
            </a:graphic>
          </wp:inline>
        </w:drawing>
      </w:r>
    </w:p>
    <w:p w14:paraId="4375E433" w14:textId="77777777" w:rsidR="002A68D4" w:rsidRDefault="002A68D4" w:rsidP="002A68D4">
      <w:pPr>
        <w:pStyle w:val="ERCOberschrift"/>
        <w:rPr>
          <w:bCs w:val="0"/>
          <w:color w:val="FF0000"/>
        </w:rPr>
      </w:pPr>
    </w:p>
    <w:p w14:paraId="44B80914" w14:textId="1827A1C6" w:rsidR="002A68D4" w:rsidRPr="00682908" w:rsidRDefault="002A68D4" w:rsidP="002A68D4">
      <w:pPr>
        <w:pStyle w:val="ERCOberschrift"/>
        <w:rPr>
          <w:bCs w:val="0"/>
          <w:color w:val="FF0000"/>
        </w:rPr>
      </w:pPr>
      <w:r w:rsidRPr="00682908">
        <w:rPr>
          <w:bCs w:val="0"/>
          <w:color w:val="FF0000"/>
        </w:rPr>
        <w:t xml:space="preserve">Note to the editor: </w:t>
      </w:r>
      <w:r w:rsidRPr="00682908">
        <w:rPr>
          <w:b w:val="0"/>
          <w:color w:val="FF0000"/>
        </w:rPr>
        <w:t>Please use these links. Your readership will benefit from a continuous user journey and further content on this press release. The links remains permanently active.</w:t>
      </w:r>
    </w:p>
    <w:p w14:paraId="2B74F85C" w14:textId="77777777" w:rsidR="00D67FCD" w:rsidRPr="00E06660" w:rsidRDefault="00D67FCD" w:rsidP="00E3228C">
      <w:pPr>
        <w:pStyle w:val="ERCOText"/>
        <w:outlineLvl w:val="0"/>
        <w:rPr>
          <w:rStyle w:val="Ohne"/>
          <w:b/>
          <w:bCs/>
        </w:rPr>
      </w:pPr>
    </w:p>
    <w:p w14:paraId="68245F2F" w14:textId="32B4325D" w:rsidR="00611B51" w:rsidRDefault="00611B51">
      <w:pPr>
        <w:rPr>
          <w:rStyle w:val="Ohne"/>
          <w:rFonts w:ascii="Arial" w:hAnsi="Arial" w:cs="Arial"/>
          <w:b/>
          <w:bCs/>
          <w:sz w:val="22"/>
          <w:szCs w:val="22"/>
        </w:rPr>
      </w:pPr>
      <w:r>
        <w:br w:type="page"/>
      </w:r>
    </w:p>
    <w:p w14:paraId="35292798" w14:textId="77777777" w:rsidR="00D67FCD" w:rsidRPr="002A68D4" w:rsidRDefault="00D67FCD" w:rsidP="002A68D4">
      <w:pPr>
        <w:pStyle w:val="ERCOText"/>
        <w:outlineLvl w:val="0"/>
        <w:rPr>
          <w:b/>
        </w:rPr>
      </w:pPr>
      <w:r w:rsidRPr="002A68D4">
        <w:rPr>
          <w:b/>
        </w:rPr>
        <w:lastRenderedPageBreak/>
        <w:t>Technical features</w:t>
      </w:r>
    </w:p>
    <w:p w14:paraId="37343E17" w14:textId="77777777" w:rsidR="002741D6" w:rsidRPr="002A68D4" w:rsidRDefault="002741D6" w:rsidP="002A68D4">
      <w:pPr>
        <w:spacing w:before="100" w:beforeAutospacing="1" w:after="100" w:afterAutospacing="1" w:line="360" w:lineRule="auto"/>
        <w:ind w:left="2836" w:hanging="2836"/>
        <w:rPr>
          <w:rFonts w:ascii="Arial" w:eastAsia="Times New Roman" w:hAnsi="Arial" w:cs="Arial"/>
          <w:color w:val="000000"/>
          <w:sz w:val="22"/>
          <w:szCs w:val="22"/>
        </w:rPr>
      </w:pPr>
      <w:r w:rsidRPr="002A68D4">
        <w:rPr>
          <w:rFonts w:ascii="Arial" w:hAnsi="Arial"/>
          <w:color w:val="000000"/>
          <w:sz w:val="22"/>
          <w:szCs w:val="22"/>
        </w:rPr>
        <w:t>ERCO lens system:</w:t>
      </w:r>
      <w:r w:rsidRPr="002A68D4">
        <w:rPr>
          <w:rFonts w:ascii="Arial" w:hAnsi="Arial"/>
          <w:color w:val="000000"/>
          <w:sz w:val="22"/>
          <w:szCs w:val="22"/>
        </w:rPr>
        <w:tab/>
        <w:t xml:space="preserve">lens optic made of optical polymer </w:t>
      </w:r>
      <w:r w:rsidRPr="002A68D4">
        <w:rPr>
          <w:rFonts w:ascii="Arial" w:hAnsi="Arial"/>
          <w:color w:val="000000"/>
          <w:sz w:val="22"/>
          <w:szCs w:val="22"/>
        </w:rPr>
        <w:br/>
        <w:t xml:space="preserve">(low brightness lens or </w:t>
      </w:r>
      <w:proofErr w:type="spellStart"/>
      <w:r w:rsidRPr="002A68D4">
        <w:rPr>
          <w:rFonts w:ascii="Arial" w:hAnsi="Arial"/>
          <w:color w:val="000000"/>
          <w:sz w:val="22"/>
          <w:szCs w:val="22"/>
        </w:rPr>
        <w:t>Spherolit</w:t>
      </w:r>
      <w:proofErr w:type="spellEnd"/>
      <w:r w:rsidRPr="002A68D4">
        <w:rPr>
          <w:rFonts w:ascii="Arial" w:hAnsi="Arial"/>
          <w:color w:val="000000"/>
          <w:sz w:val="22"/>
          <w:szCs w:val="22"/>
        </w:rPr>
        <w:t xml:space="preserve"> lens)</w:t>
      </w:r>
    </w:p>
    <w:p w14:paraId="6A3ED710" w14:textId="77777777" w:rsidR="002741D6" w:rsidRPr="002A68D4" w:rsidRDefault="002741D6" w:rsidP="002A68D4">
      <w:pPr>
        <w:spacing w:line="360" w:lineRule="auto"/>
        <w:rPr>
          <w:rFonts w:ascii="Arial" w:eastAsia="Times New Roman" w:hAnsi="Arial" w:cs="Arial"/>
          <w:color w:val="000000"/>
          <w:spacing w:val="-2"/>
          <w:sz w:val="22"/>
          <w:szCs w:val="22"/>
        </w:rPr>
      </w:pPr>
      <w:r w:rsidRPr="002A68D4">
        <w:rPr>
          <w:rFonts w:ascii="Arial" w:hAnsi="Arial"/>
          <w:color w:val="000000"/>
          <w:sz w:val="22"/>
          <w:szCs w:val="22"/>
        </w:rPr>
        <w:t xml:space="preserve">Light distributions: </w:t>
      </w:r>
      <w:r w:rsidRPr="002A68D4">
        <w:rPr>
          <w:rFonts w:ascii="Arial" w:hAnsi="Arial"/>
          <w:color w:val="000000"/>
          <w:sz w:val="22"/>
          <w:szCs w:val="22"/>
        </w:rPr>
        <w:tab/>
      </w:r>
      <w:r w:rsidRPr="002A68D4">
        <w:rPr>
          <w:rFonts w:ascii="Arial" w:hAnsi="Arial"/>
          <w:color w:val="000000"/>
          <w:sz w:val="22"/>
          <w:szCs w:val="22"/>
        </w:rPr>
        <w:tab/>
        <w:t>Narrow spot (</w:t>
      </w:r>
      <w:r w:rsidRPr="002A68D4">
        <w:rPr>
          <w:rFonts w:ascii="Arial" w:hAnsi="Arial"/>
          <w:color w:val="000000"/>
          <w:sz w:val="22"/>
          <w:szCs w:val="22"/>
          <w:shd w:val="clear" w:color="auto" w:fill="FFFFFF"/>
        </w:rPr>
        <w:t>5°)</w:t>
      </w:r>
      <w:r w:rsidRPr="002A68D4">
        <w:rPr>
          <w:rFonts w:ascii="Arial" w:hAnsi="Arial"/>
          <w:color w:val="000000"/>
          <w:sz w:val="22"/>
          <w:szCs w:val="22"/>
        </w:rPr>
        <w:t>,</w:t>
      </w:r>
    </w:p>
    <w:p w14:paraId="07CD716F" w14:textId="77777777" w:rsidR="002741D6" w:rsidRPr="002A68D4" w:rsidRDefault="002741D6" w:rsidP="002A68D4">
      <w:pPr>
        <w:spacing w:line="360" w:lineRule="auto"/>
        <w:ind w:left="2127" w:firstLine="709"/>
        <w:rPr>
          <w:rFonts w:ascii="Arial" w:eastAsia="Times New Roman" w:hAnsi="Arial" w:cs="Arial"/>
          <w:color w:val="000000"/>
          <w:spacing w:val="-2"/>
          <w:sz w:val="22"/>
          <w:szCs w:val="22"/>
        </w:rPr>
      </w:pPr>
      <w:r w:rsidRPr="002A68D4">
        <w:rPr>
          <w:rFonts w:ascii="Arial" w:hAnsi="Arial"/>
          <w:color w:val="000000"/>
          <w:sz w:val="22"/>
          <w:szCs w:val="22"/>
        </w:rPr>
        <w:t>Spot (</w:t>
      </w:r>
      <w:r w:rsidRPr="002A68D4">
        <w:rPr>
          <w:rFonts w:ascii="Arial" w:hAnsi="Arial"/>
          <w:color w:val="000000"/>
          <w:sz w:val="22"/>
          <w:szCs w:val="22"/>
          <w:shd w:val="clear" w:color="auto" w:fill="FFFFFF"/>
        </w:rPr>
        <w:t>17°</w:t>
      </w:r>
      <w:r w:rsidRPr="002A68D4">
        <w:rPr>
          <w:rFonts w:ascii="Arial" w:hAnsi="Arial"/>
          <w:color w:val="000000"/>
          <w:sz w:val="22"/>
          <w:szCs w:val="22"/>
        </w:rPr>
        <w:t>),</w:t>
      </w:r>
    </w:p>
    <w:p w14:paraId="6F856306" w14:textId="77777777" w:rsidR="002741D6" w:rsidRPr="002A68D4" w:rsidRDefault="002741D6" w:rsidP="002A68D4">
      <w:pPr>
        <w:spacing w:line="360" w:lineRule="auto"/>
        <w:ind w:left="2127" w:firstLine="709"/>
        <w:rPr>
          <w:rFonts w:ascii="Arial" w:eastAsia="Times New Roman" w:hAnsi="Arial" w:cs="Arial"/>
          <w:color w:val="000000"/>
          <w:spacing w:val="-2"/>
          <w:sz w:val="22"/>
          <w:szCs w:val="22"/>
          <w:lang w:val="nl-NL"/>
        </w:rPr>
      </w:pPr>
      <w:r w:rsidRPr="002A68D4">
        <w:rPr>
          <w:rFonts w:ascii="Arial" w:hAnsi="Arial"/>
          <w:color w:val="000000"/>
          <w:sz w:val="22"/>
          <w:szCs w:val="22"/>
          <w:lang w:val="nl-NL"/>
        </w:rPr>
        <w:t>Flood (</w:t>
      </w:r>
      <w:r w:rsidRPr="002A68D4">
        <w:rPr>
          <w:rFonts w:ascii="Arial" w:hAnsi="Arial"/>
          <w:color w:val="000000"/>
          <w:sz w:val="22"/>
          <w:szCs w:val="22"/>
          <w:shd w:val="clear" w:color="auto" w:fill="FFFFFF"/>
          <w:lang w:val="nl-NL"/>
        </w:rPr>
        <w:t>28°</w:t>
      </w:r>
      <w:r w:rsidRPr="002A68D4">
        <w:rPr>
          <w:rFonts w:ascii="Arial" w:hAnsi="Arial"/>
          <w:color w:val="000000"/>
          <w:sz w:val="22"/>
          <w:szCs w:val="22"/>
          <w:lang w:val="nl-NL"/>
        </w:rPr>
        <w:t>),</w:t>
      </w:r>
    </w:p>
    <w:p w14:paraId="6B34C3C1" w14:textId="77777777" w:rsidR="002741D6" w:rsidRPr="002A68D4" w:rsidRDefault="002741D6" w:rsidP="002A68D4">
      <w:pPr>
        <w:spacing w:line="360" w:lineRule="auto"/>
        <w:ind w:left="2836"/>
        <w:rPr>
          <w:rFonts w:ascii="Arial" w:eastAsia="Times New Roman" w:hAnsi="Arial" w:cs="Arial"/>
          <w:color w:val="000000"/>
          <w:spacing w:val="-2"/>
          <w:sz w:val="22"/>
          <w:szCs w:val="22"/>
          <w:lang w:val="nl-NL"/>
        </w:rPr>
      </w:pPr>
      <w:r w:rsidRPr="002A68D4">
        <w:rPr>
          <w:rFonts w:ascii="Arial" w:hAnsi="Arial"/>
          <w:color w:val="000000"/>
          <w:sz w:val="22"/>
          <w:szCs w:val="22"/>
          <w:lang w:val="nl-NL"/>
        </w:rPr>
        <w:t>Zoom spot (</w:t>
      </w:r>
      <w:r w:rsidRPr="002A68D4">
        <w:rPr>
          <w:rFonts w:ascii="Arial" w:hAnsi="Arial"/>
          <w:color w:val="000000"/>
          <w:sz w:val="22"/>
          <w:szCs w:val="22"/>
          <w:shd w:val="clear" w:color="auto" w:fill="FFFFFF"/>
          <w:lang w:val="nl-NL"/>
        </w:rPr>
        <w:t>17° x 66°</w:t>
      </w:r>
      <w:r w:rsidRPr="002A68D4">
        <w:rPr>
          <w:rFonts w:ascii="Arial" w:hAnsi="Arial"/>
          <w:color w:val="000000"/>
          <w:sz w:val="22"/>
          <w:szCs w:val="22"/>
          <w:lang w:val="nl-NL"/>
        </w:rPr>
        <w:t>),</w:t>
      </w:r>
    </w:p>
    <w:p w14:paraId="6246B693" w14:textId="77777777" w:rsidR="002741D6" w:rsidRPr="002A68D4" w:rsidRDefault="002741D6" w:rsidP="002A68D4">
      <w:pPr>
        <w:spacing w:line="360" w:lineRule="auto"/>
        <w:ind w:left="2836"/>
        <w:rPr>
          <w:rFonts w:ascii="Arial" w:eastAsia="Times New Roman" w:hAnsi="Arial" w:cs="Arial"/>
          <w:color w:val="000000"/>
          <w:spacing w:val="-2"/>
          <w:sz w:val="22"/>
          <w:szCs w:val="22"/>
          <w:shd w:val="clear" w:color="auto" w:fill="FFFFFF"/>
          <w:lang w:val="nl-NL"/>
        </w:rPr>
      </w:pPr>
      <w:r w:rsidRPr="002A68D4">
        <w:rPr>
          <w:rFonts w:ascii="Arial" w:hAnsi="Arial"/>
          <w:color w:val="000000"/>
          <w:sz w:val="22"/>
          <w:szCs w:val="22"/>
          <w:lang w:val="nl-NL"/>
        </w:rPr>
        <w:t>Zoom oval (</w:t>
      </w:r>
      <w:r w:rsidRPr="002A68D4">
        <w:rPr>
          <w:rFonts w:ascii="Arial" w:hAnsi="Arial"/>
          <w:color w:val="000000"/>
          <w:sz w:val="22"/>
          <w:szCs w:val="22"/>
          <w:shd w:val="clear" w:color="auto" w:fill="FFFFFF"/>
          <w:lang w:val="nl-NL"/>
        </w:rPr>
        <w:t xml:space="preserve">28° x 68° </w:t>
      </w:r>
      <w:r w:rsidRPr="002A68D4">
        <w:rPr>
          <w:rFonts w:ascii="Arial" w:hAnsi="Arial"/>
          <w:color w:val="000000"/>
          <w:sz w:val="22"/>
          <w:szCs w:val="22"/>
          <w:lang w:val="nl-NL"/>
        </w:rPr>
        <w:t>-</w:t>
      </w:r>
      <w:r w:rsidRPr="002A68D4">
        <w:rPr>
          <w:rFonts w:ascii="Arial" w:hAnsi="Arial"/>
          <w:color w:val="000000"/>
          <w:sz w:val="22"/>
          <w:szCs w:val="22"/>
          <w:shd w:val="clear" w:color="auto" w:fill="FFFFFF"/>
          <w:lang w:val="nl-NL"/>
        </w:rPr>
        <w:t xml:space="preserve"> 66° x 71°</w:t>
      </w:r>
      <w:r w:rsidRPr="002A68D4">
        <w:rPr>
          <w:rFonts w:ascii="Arial" w:hAnsi="Arial"/>
          <w:color w:val="000000"/>
          <w:sz w:val="22"/>
          <w:szCs w:val="22"/>
          <w:lang w:val="nl-NL"/>
        </w:rPr>
        <w:t>),</w:t>
      </w:r>
    </w:p>
    <w:p w14:paraId="4DD72228" w14:textId="77777777" w:rsidR="002741D6" w:rsidRPr="002A68D4" w:rsidRDefault="002741D6" w:rsidP="002A68D4">
      <w:pPr>
        <w:spacing w:line="360" w:lineRule="auto"/>
        <w:ind w:left="2127" w:firstLine="709"/>
        <w:rPr>
          <w:rFonts w:ascii="Arial" w:eastAsia="Times New Roman" w:hAnsi="Arial" w:cs="Arial"/>
          <w:color w:val="000000"/>
          <w:spacing w:val="-2"/>
          <w:sz w:val="22"/>
          <w:szCs w:val="22"/>
        </w:rPr>
      </w:pPr>
      <w:r w:rsidRPr="002A68D4">
        <w:rPr>
          <w:rFonts w:ascii="Arial" w:hAnsi="Arial"/>
          <w:color w:val="000000"/>
          <w:sz w:val="22"/>
          <w:szCs w:val="22"/>
        </w:rPr>
        <w:t>Wide flood (</w:t>
      </w:r>
      <w:r w:rsidRPr="002A68D4">
        <w:rPr>
          <w:rFonts w:ascii="Arial" w:hAnsi="Arial"/>
          <w:color w:val="000000"/>
          <w:sz w:val="22"/>
          <w:szCs w:val="22"/>
          <w:shd w:val="clear" w:color="auto" w:fill="FFFFFF"/>
        </w:rPr>
        <w:t>47°</w:t>
      </w:r>
      <w:r w:rsidRPr="002A68D4">
        <w:rPr>
          <w:rFonts w:ascii="Arial" w:hAnsi="Arial"/>
          <w:color w:val="000000"/>
          <w:sz w:val="22"/>
          <w:szCs w:val="22"/>
        </w:rPr>
        <w:t>),</w:t>
      </w:r>
    </w:p>
    <w:p w14:paraId="514642EE" w14:textId="77777777" w:rsidR="002741D6" w:rsidRPr="002A68D4" w:rsidRDefault="002741D6" w:rsidP="002A68D4">
      <w:pPr>
        <w:spacing w:line="360" w:lineRule="auto"/>
        <w:ind w:left="2127" w:firstLine="709"/>
        <w:rPr>
          <w:rFonts w:ascii="Arial" w:eastAsia="Times New Roman" w:hAnsi="Arial" w:cs="Arial"/>
          <w:color w:val="000000"/>
          <w:spacing w:val="-2"/>
          <w:sz w:val="22"/>
          <w:szCs w:val="22"/>
        </w:rPr>
      </w:pPr>
      <w:r w:rsidRPr="002A68D4">
        <w:rPr>
          <w:rFonts w:ascii="Arial" w:hAnsi="Arial"/>
          <w:color w:val="000000"/>
          <w:sz w:val="22"/>
          <w:szCs w:val="22"/>
        </w:rPr>
        <w:t>Extra wide flood (</w:t>
      </w:r>
      <w:r w:rsidRPr="002A68D4">
        <w:rPr>
          <w:rFonts w:ascii="Arial" w:hAnsi="Arial"/>
          <w:color w:val="000000"/>
          <w:sz w:val="22"/>
          <w:szCs w:val="22"/>
          <w:shd w:val="clear" w:color="auto" w:fill="FFFFFF"/>
        </w:rPr>
        <w:t>82°</w:t>
      </w:r>
      <w:r w:rsidRPr="002A68D4">
        <w:rPr>
          <w:rFonts w:ascii="Arial" w:hAnsi="Arial"/>
          <w:color w:val="000000"/>
          <w:sz w:val="22"/>
          <w:szCs w:val="22"/>
        </w:rPr>
        <w:t>),</w:t>
      </w:r>
    </w:p>
    <w:p w14:paraId="0F827B9B" w14:textId="77777777" w:rsidR="002741D6" w:rsidRPr="002A68D4" w:rsidRDefault="002741D6" w:rsidP="002A68D4">
      <w:pPr>
        <w:spacing w:line="360" w:lineRule="auto"/>
        <w:ind w:left="2127" w:firstLine="709"/>
        <w:rPr>
          <w:rFonts w:ascii="Arial" w:eastAsia="Times New Roman" w:hAnsi="Arial" w:cs="Arial"/>
          <w:color w:val="000000"/>
          <w:spacing w:val="-2"/>
          <w:sz w:val="22"/>
          <w:szCs w:val="22"/>
        </w:rPr>
      </w:pPr>
      <w:r w:rsidRPr="002A68D4">
        <w:rPr>
          <w:rFonts w:ascii="Arial" w:hAnsi="Arial"/>
          <w:color w:val="000000"/>
          <w:sz w:val="22"/>
          <w:szCs w:val="22"/>
        </w:rPr>
        <w:t>Oval flood (</w:t>
      </w:r>
      <w:r w:rsidRPr="002A68D4">
        <w:rPr>
          <w:rFonts w:ascii="Arial" w:hAnsi="Arial"/>
          <w:color w:val="000000"/>
          <w:sz w:val="22"/>
          <w:szCs w:val="22"/>
          <w:shd w:val="clear" w:color="auto" w:fill="FFFFFF"/>
        </w:rPr>
        <w:t>19° x 65°</w:t>
      </w:r>
      <w:r w:rsidRPr="002A68D4">
        <w:rPr>
          <w:rFonts w:ascii="Arial" w:hAnsi="Arial"/>
          <w:color w:val="000000"/>
          <w:sz w:val="22"/>
          <w:szCs w:val="22"/>
        </w:rPr>
        <w:t>),</w:t>
      </w:r>
    </w:p>
    <w:p w14:paraId="1BCCA64E" w14:textId="77777777" w:rsidR="002741D6" w:rsidRPr="002A68D4" w:rsidRDefault="002741D6" w:rsidP="002A68D4">
      <w:pPr>
        <w:spacing w:line="360" w:lineRule="auto"/>
        <w:ind w:left="2836"/>
        <w:rPr>
          <w:rFonts w:ascii="Arial" w:eastAsia="Times New Roman" w:hAnsi="Arial" w:cs="Arial"/>
          <w:color w:val="000000"/>
          <w:spacing w:val="-2"/>
          <w:sz w:val="22"/>
          <w:szCs w:val="22"/>
        </w:rPr>
      </w:pPr>
      <w:r w:rsidRPr="002A68D4">
        <w:rPr>
          <w:rFonts w:ascii="Arial" w:hAnsi="Arial"/>
          <w:color w:val="000000"/>
          <w:sz w:val="22"/>
          <w:szCs w:val="22"/>
        </w:rPr>
        <w:t>Oval wide flood (</w:t>
      </w:r>
      <w:r w:rsidRPr="002A68D4">
        <w:rPr>
          <w:rFonts w:ascii="Arial" w:hAnsi="Arial"/>
          <w:color w:val="000000"/>
          <w:sz w:val="22"/>
          <w:szCs w:val="22"/>
          <w:shd w:val="clear" w:color="auto" w:fill="FFFFFF"/>
        </w:rPr>
        <w:t>60° x 87°</w:t>
      </w:r>
      <w:r w:rsidRPr="002A68D4">
        <w:rPr>
          <w:rFonts w:ascii="Arial" w:hAnsi="Arial"/>
          <w:color w:val="000000"/>
          <w:sz w:val="22"/>
          <w:szCs w:val="22"/>
        </w:rPr>
        <w:t>),</w:t>
      </w:r>
    </w:p>
    <w:p w14:paraId="1514AC45" w14:textId="77777777" w:rsidR="002741D6" w:rsidRPr="002A68D4" w:rsidRDefault="002741D6" w:rsidP="002A68D4">
      <w:pPr>
        <w:spacing w:line="360" w:lineRule="auto"/>
        <w:ind w:left="2127" w:firstLine="709"/>
        <w:rPr>
          <w:rFonts w:ascii="Arial" w:eastAsia="Times New Roman" w:hAnsi="Arial" w:cs="Arial"/>
          <w:spacing w:val="-2"/>
          <w:sz w:val="22"/>
          <w:szCs w:val="22"/>
        </w:rPr>
      </w:pPr>
      <w:proofErr w:type="spellStart"/>
      <w:r w:rsidRPr="002A68D4">
        <w:rPr>
          <w:rFonts w:ascii="Arial" w:hAnsi="Arial"/>
          <w:color w:val="000000"/>
          <w:sz w:val="22"/>
          <w:szCs w:val="22"/>
        </w:rPr>
        <w:t>Wallwash</w:t>
      </w:r>
      <w:proofErr w:type="spellEnd"/>
      <w:r w:rsidRPr="002A68D4">
        <w:rPr>
          <w:rFonts w:ascii="Arial" w:hAnsi="Arial"/>
          <w:color w:val="000000"/>
          <w:sz w:val="22"/>
          <w:szCs w:val="22"/>
        </w:rPr>
        <w:t xml:space="preserve"> (</w:t>
      </w:r>
      <w:r w:rsidRPr="002A68D4">
        <w:rPr>
          <w:rFonts w:ascii="Arial" w:hAnsi="Arial"/>
          <w:color w:val="000000"/>
          <w:sz w:val="22"/>
          <w:szCs w:val="22"/>
          <w:shd w:val="clear" w:color="auto" w:fill="FFFFFF"/>
        </w:rPr>
        <w:t xml:space="preserve">uniform </w:t>
      </w:r>
      <w:proofErr w:type="spellStart"/>
      <w:r w:rsidRPr="002A68D4">
        <w:rPr>
          <w:rFonts w:ascii="Arial" w:hAnsi="Arial"/>
          <w:color w:val="000000"/>
          <w:sz w:val="22"/>
          <w:szCs w:val="22"/>
          <w:shd w:val="clear" w:color="auto" w:fill="FFFFFF"/>
        </w:rPr>
        <w:t>wallwashing</w:t>
      </w:r>
      <w:proofErr w:type="spellEnd"/>
      <w:r w:rsidRPr="002A68D4">
        <w:rPr>
          <w:rFonts w:ascii="Arial" w:hAnsi="Arial"/>
          <w:sz w:val="22"/>
          <w:szCs w:val="22"/>
        </w:rPr>
        <w:t>)</w:t>
      </w:r>
    </w:p>
    <w:p w14:paraId="49298CF7" w14:textId="69788080" w:rsidR="002741D6" w:rsidRPr="002A68D4" w:rsidRDefault="002741D6" w:rsidP="002A68D4">
      <w:pPr>
        <w:spacing w:line="360" w:lineRule="auto"/>
        <w:ind w:left="2127" w:firstLine="709"/>
        <w:rPr>
          <w:rFonts w:ascii="Arial" w:eastAsia="Times New Roman" w:hAnsi="Arial" w:cs="Arial"/>
          <w:color w:val="000000" w:themeColor="text1"/>
          <w:spacing w:val="-2"/>
          <w:sz w:val="22"/>
          <w:szCs w:val="22"/>
        </w:rPr>
      </w:pPr>
      <w:r w:rsidRPr="002A68D4">
        <w:rPr>
          <w:rFonts w:ascii="Arial" w:hAnsi="Arial"/>
          <w:color w:val="000000" w:themeColor="text1"/>
          <w:sz w:val="22"/>
          <w:szCs w:val="22"/>
        </w:rPr>
        <w:t>Narrow framing</w:t>
      </w:r>
    </w:p>
    <w:p w14:paraId="7D933D11" w14:textId="4A93F7FF" w:rsidR="002741D6" w:rsidRPr="002A68D4" w:rsidRDefault="002741D6" w:rsidP="002A68D4">
      <w:pPr>
        <w:spacing w:line="360" w:lineRule="auto"/>
        <w:ind w:left="2127" w:firstLine="709"/>
        <w:rPr>
          <w:rFonts w:ascii="Arial" w:eastAsia="Times New Roman" w:hAnsi="Arial" w:cs="Arial"/>
          <w:color w:val="000000" w:themeColor="text1"/>
          <w:spacing w:val="-2"/>
          <w:sz w:val="22"/>
          <w:szCs w:val="22"/>
        </w:rPr>
      </w:pPr>
      <w:r w:rsidRPr="002A68D4">
        <w:rPr>
          <w:rFonts w:ascii="Arial" w:hAnsi="Arial"/>
          <w:color w:val="000000" w:themeColor="text1"/>
          <w:sz w:val="22"/>
          <w:szCs w:val="22"/>
        </w:rPr>
        <w:t>Wide framing</w:t>
      </w:r>
    </w:p>
    <w:p w14:paraId="552193CE" w14:textId="77777777" w:rsidR="002741D6" w:rsidRPr="002A68D4" w:rsidRDefault="002741D6" w:rsidP="002A68D4">
      <w:pPr>
        <w:spacing w:before="100" w:beforeAutospacing="1" w:after="100" w:afterAutospacing="1" w:line="360" w:lineRule="auto"/>
        <w:rPr>
          <w:rFonts w:ascii="Arial" w:eastAsia="Times New Roman" w:hAnsi="Arial" w:cs="Arial"/>
          <w:color w:val="000000"/>
          <w:sz w:val="22"/>
          <w:szCs w:val="22"/>
        </w:rPr>
      </w:pPr>
      <w:r w:rsidRPr="002A68D4">
        <w:rPr>
          <w:rFonts w:ascii="Arial" w:hAnsi="Arial"/>
          <w:color w:val="000000"/>
          <w:sz w:val="22"/>
          <w:szCs w:val="22"/>
        </w:rPr>
        <w:t>ERCO LED module:</w:t>
      </w:r>
      <w:r w:rsidRPr="002A68D4">
        <w:rPr>
          <w:rFonts w:ascii="Arial" w:hAnsi="Arial"/>
          <w:color w:val="000000"/>
          <w:sz w:val="22"/>
          <w:szCs w:val="22"/>
        </w:rPr>
        <w:tab/>
      </w:r>
      <w:r w:rsidRPr="002A68D4">
        <w:rPr>
          <w:rFonts w:ascii="Arial" w:hAnsi="Arial"/>
          <w:color w:val="000000"/>
          <w:sz w:val="22"/>
          <w:szCs w:val="22"/>
        </w:rPr>
        <w:tab/>
        <w:t>High-power LED</w:t>
      </w:r>
    </w:p>
    <w:p w14:paraId="04301D48" w14:textId="1034EE09" w:rsidR="002741D6" w:rsidRPr="002A68D4" w:rsidRDefault="002741D6" w:rsidP="002A68D4">
      <w:pPr>
        <w:spacing w:before="100" w:beforeAutospacing="1" w:after="100" w:afterAutospacing="1" w:line="360" w:lineRule="auto"/>
        <w:ind w:left="2836" w:hanging="2836"/>
        <w:rPr>
          <w:rFonts w:ascii="Arial" w:eastAsia="Times New Roman" w:hAnsi="Arial" w:cs="Arial"/>
          <w:color w:val="000000"/>
          <w:sz w:val="22"/>
          <w:szCs w:val="22"/>
        </w:rPr>
      </w:pPr>
      <w:r w:rsidRPr="002A68D4">
        <w:rPr>
          <w:rFonts w:ascii="Arial" w:hAnsi="Arial"/>
          <w:color w:val="000000"/>
          <w:sz w:val="22"/>
          <w:szCs w:val="22"/>
        </w:rPr>
        <w:t>Light colors:</w:t>
      </w:r>
      <w:r w:rsidRPr="002A68D4">
        <w:rPr>
          <w:rFonts w:ascii="Arial" w:hAnsi="Arial"/>
          <w:color w:val="000000"/>
          <w:sz w:val="22"/>
          <w:szCs w:val="22"/>
        </w:rPr>
        <w:tab/>
        <w:t xml:space="preserve">3000K CRI 92, 4000K CRI </w:t>
      </w:r>
      <w:r w:rsidR="00FD5AC2" w:rsidRPr="002A68D4">
        <w:rPr>
          <w:rFonts w:ascii="Arial" w:hAnsi="Arial"/>
          <w:color w:val="000000"/>
          <w:sz w:val="22"/>
          <w:szCs w:val="22"/>
        </w:rPr>
        <w:t>8</w:t>
      </w:r>
      <w:r w:rsidR="000A0792" w:rsidRPr="002A68D4">
        <w:rPr>
          <w:rFonts w:ascii="Arial" w:hAnsi="Arial"/>
          <w:color w:val="000000"/>
          <w:sz w:val="22"/>
          <w:szCs w:val="22"/>
        </w:rPr>
        <w:t>2</w:t>
      </w:r>
      <w:r w:rsidRPr="002A68D4">
        <w:rPr>
          <w:rFonts w:ascii="Arial" w:hAnsi="Arial"/>
          <w:color w:val="000000"/>
          <w:sz w:val="22"/>
          <w:szCs w:val="22"/>
        </w:rPr>
        <w:t>, tunable white (2700K – 8000K) or RGBW. On request: 2700K CRI 92, 3000K CRI 97, 3500K CRI 92, 4000K CRI 92,</w:t>
      </w:r>
    </w:p>
    <w:p w14:paraId="44E005A8" w14:textId="77777777" w:rsidR="002741D6" w:rsidRPr="002A68D4" w:rsidRDefault="002741D6" w:rsidP="002A68D4">
      <w:pPr>
        <w:spacing w:before="100" w:beforeAutospacing="1" w:after="100" w:afterAutospacing="1" w:line="360" w:lineRule="auto"/>
        <w:rPr>
          <w:rFonts w:ascii="Arial" w:eastAsia="Times New Roman" w:hAnsi="Arial" w:cs="Arial"/>
          <w:color w:val="000000"/>
          <w:sz w:val="22"/>
          <w:szCs w:val="22"/>
        </w:rPr>
      </w:pPr>
      <w:r w:rsidRPr="002A68D4">
        <w:rPr>
          <w:rFonts w:ascii="Arial" w:hAnsi="Arial"/>
          <w:color w:val="000000"/>
          <w:sz w:val="22"/>
          <w:szCs w:val="22"/>
        </w:rPr>
        <w:t>Housing:</w:t>
      </w:r>
      <w:r w:rsidRPr="002A68D4">
        <w:rPr>
          <w:rFonts w:ascii="Arial" w:hAnsi="Arial"/>
          <w:color w:val="000000"/>
          <w:sz w:val="22"/>
          <w:szCs w:val="22"/>
        </w:rPr>
        <w:tab/>
      </w:r>
      <w:r w:rsidRPr="002A68D4">
        <w:rPr>
          <w:rFonts w:ascii="Arial" w:hAnsi="Arial"/>
          <w:color w:val="000000"/>
          <w:sz w:val="22"/>
          <w:szCs w:val="22"/>
        </w:rPr>
        <w:tab/>
      </w:r>
      <w:r w:rsidRPr="002A68D4">
        <w:rPr>
          <w:rFonts w:ascii="Arial" w:hAnsi="Arial"/>
          <w:color w:val="000000"/>
          <w:sz w:val="22"/>
          <w:szCs w:val="22"/>
        </w:rPr>
        <w:tab/>
      </w:r>
      <w:proofErr w:type="spellStart"/>
      <w:r w:rsidRPr="002A68D4">
        <w:rPr>
          <w:rFonts w:ascii="Arial" w:hAnsi="Arial"/>
          <w:color w:val="000000"/>
          <w:sz w:val="22"/>
          <w:szCs w:val="22"/>
        </w:rPr>
        <w:t>Graphit</w:t>
      </w:r>
      <w:proofErr w:type="spellEnd"/>
      <w:r w:rsidRPr="002A68D4">
        <w:rPr>
          <w:rFonts w:ascii="Arial" w:hAnsi="Arial"/>
          <w:color w:val="000000"/>
          <w:sz w:val="22"/>
          <w:szCs w:val="22"/>
        </w:rPr>
        <w:t xml:space="preserve"> m</w:t>
      </w:r>
    </w:p>
    <w:p w14:paraId="6145E834" w14:textId="77777777" w:rsidR="002741D6" w:rsidRPr="002A68D4" w:rsidRDefault="002741D6" w:rsidP="002A68D4">
      <w:pPr>
        <w:spacing w:before="100" w:beforeAutospacing="1" w:after="100" w:afterAutospacing="1" w:line="360" w:lineRule="auto"/>
        <w:rPr>
          <w:rFonts w:ascii="Arial" w:eastAsia="Times New Roman" w:hAnsi="Arial" w:cs="Arial"/>
          <w:color w:val="000000"/>
          <w:sz w:val="22"/>
          <w:szCs w:val="22"/>
        </w:rPr>
      </w:pPr>
      <w:r w:rsidRPr="002A68D4">
        <w:rPr>
          <w:rFonts w:ascii="Arial" w:hAnsi="Arial"/>
          <w:color w:val="000000"/>
          <w:sz w:val="22"/>
          <w:szCs w:val="22"/>
        </w:rPr>
        <w:t>Installation:</w:t>
      </w:r>
      <w:r w:rsidRPr="002A68D4">
        <w:rPr>
          <w:rFonts w:ascii="Arial" w:hAnsi="Arial"/>
          <w:color w:val="000000"/>
          <w:sz w:val="22"/>
          <w:szCs w:val="22"/>
        </w:rPr>
        <w:tab/>
      </w:r>
      <w:r w:rsidRPr="002A68D4">
        <w:rPr>
          <w:rFonts w:ascii="Arial" w:hAnsi="Arial"/>
          <w:color w:val="000000"/>
          <w:sz w:val="22"/>
          <w:szCs w:val="22"/>
        </w:rPr>
        <w:tab/>
      </w:r>
      <w:r w:rsidRPr="002A68D4">
        <w:rPr>
          <w:rFonts w:ascii="Arial" w:hAnsi="Arial"/>
          <w:color w:val="000000"/>
          <w:sz w:val="22"/>
          <w:szCs w:val="22"/>
        </w:rPr>
        <w:tab/>
        <w:t>mounting plate or 1/2" I.P.S. nipple</w:t>
      </w:r>
    </w:p>
    <w:p w14:paraId="1C8B3D83" w14:textId="3F463DD2" w:rsidR="00FE26C3" w:rsidRPr="002A68D4" w:rsidRDefault="007B695E" w:rsidP="002A68D4">
      <w:pPr>
        <w:pStyle w:val="ERCOText"/>
        <w:ind w:left="2836" w:hanging="2832"/>
        <w:outlineLvl w:val="0"/>
        <w:rPr>
          <w:b/>
        </w:rPr>
      </w:pPr>
      <w:r w:rsidRPr="002A68D4">
        <w:rPr>
          <w:color w:val="000000"/>
        </w:rPr>
        <w:t>Control gear:</w:t>
      </w:r>
      <w:r w:rsidRPr="002A68D4">
        <w:rPr>
          <w:color w:val="000000"/>
        </w:rPr>
        <w:tab/>
      </w:r>
      <w:r w:rsidR="002741D6" w:rsidRPr="002A68D4">
        <w:rPr>
          <w:color w:val="000000"/>
        </w:rPr>
        <w:t xml:space="preserve">switchable, </w:t>
      </w:r>
      <w:r w:rsidR="00AD281A" w:rsidRPr="002A68D4">
        <w:rPr>
          <w:color w:val="000000"/>
        </w:rPr>
        <w:t xml:space="preserve">0-10V </w:t>
      </w:r>
      <w:r w:rsidR="002741D6" w:rsidRPr="002A68D4">
        <w:rPr>
          <w:color w:val="000000"/>
        </w:rPr>
        <w:t xml:space="preserve">dimmable, </w:t>
      </w:r>
      <w:r w:rsidRPr="002A68D4">
        <w:rPr>
          <w:color w:val="000000"/>
        </w:rPr>
        <w:br/>
      </w:r>
      <w:proofErr w:type="spellStart"/>
      <w:r w:rsidR="002741D6" w:rsidRPr="002A68D4">
        <w:rPr>
          <w:color w:val="000000"/>
        </w:rPr>
        <w:t>Casambi</w:t>
      </w:r>
      <w:proofErr w:type="spellEnd"/>
      <w:r w:rsidR="002741D6" w:rsidRPr="002A68D4">
        <w:rPr>
          <w:color w:val="000000"/>
        </w:rPr>
        <w:t xml:space="preserve"> Bluetooth</w:t>
      </w:r>
    </w:p>
    <w:p w14:paraId="24C37C32" w14:textId="77777777" w:rsidR="00FE26C3" w:rsidRPr="00E06660" w:rsidRDefault="00FE26C3" w:rsidP="00FE26C3">
      <w:pPr>
        <w:pStyle w:val="ERCOText"/>
        <w:outlineLvl w:val="0"/>
        <w:rPr>
          <w:b/>
        </w:rPr>
      </w:pPr>
    </w:p>
    <w:p w14:paraId="568EBE8F" w14:textId="77777777" w:rsidR="00611B51" w:rsidRDefault="00611B51">
      <w:pPr>
        <w:rPr>
          <w:rFonts w:ascii="Arial" w:hAnsi="Arial" w:cs="Arial"/>
          <w:b/>
          <w:bCs/>
          <w:sz w:val="22"/>
          <w:szCs w:val="22"/>
        </w:rPr>
      </w:pPr>
      <w:r>
        <w:br w:type="page"/>
      </w:r>
    </w:p>
    <w:p w14:paraId="007DB310" w14:textId="7BB47F90" w:rsidR="009A2F4B" w:rsidRPr="00E06660" w:rsidRDefault="009A2F4B" w:rsidP="009A2F4B">
      <w:pPr>
        <w:pStyle w:val="ERCOberschrift"/>
      </w:pPr>
      <w:r>
        <w:lastRenderedPageBreak/>
        <w:t>Images</w:t>
      </w:r>
    </w:p>
    <w:p w14:paraId="2A667E85" w14:textId="77777777" w:rsidR="002E4469" w:rsidRPr="002E4469" w:rsidRDefault="002E4469" w:rsidP="002E4469">
      <w:pPr>
        <w:pStyle w:val="ERCOberschrift"/>
      </w:pPr>
      <w:bookmarkStart w:id="0" w:name="_Hlk90476712"/>
    </w:p>
    <w:p w14:paraId="0CF524B7" w14:textId="6E1C1452" w:rsidR="00E06660" w:rsidRPr="002E4469" w:rsidRDefault="002E4469" w:rsidP="002E4469">
      <w:pPr>
        <w:spacing w:line="360" w:lineRule="auto"/>
        <w:rPr>
          <w:rFonts w:ascii="Arial" w:hAnsi="Arial" w:cs="Arial"/>
          <w:color w:val="000000" w:themeColor="text1"/>
          <w:sz w:val="22"/>
          <w:szCs w:val="22"/>
        </w:rPr>
      </w:pPr>
      <w:r w:rsidRPr="00707566">
        <w:rPr>
          <w:b/>
          <w:bCs/>
          <w:noProof/>
          <w:color w:val="000000" w:themeColor="text1"/>
          <w:sz w:val="22"/>
          <w:szCs w:val="22"/>
        </w:rPr>
        <w:drawing>
          <wp:anchor distT="36195" distB="36195" distL="114300" distR="114300" simplePos="0" relativeHeight="251659264" behindDoc="0" locked="0" layoutInCell="1" allowOverlap="1" wp14:anchorId="2AEE3DEA" wp14:editId="79B05F15">
            <wp:simplePos x="0" y="0"/>
            <wp:positionH relativeFrom="column">
              <wp:posOffset>0</wp:posOffset>
            </wp:positionH>
            <wp:positionV relativeFrom="paragraph">
              <wp:posOffset>726910</wp:posOffset>
            </wp:positionV>
            <wp:extent cx="1800000" cy="1288800"/>
            <wp:effectExtent l="0" t="0" r="3810" b="0"/>
            <wp:wrapTopAndBottom/>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24" cstate="screen">
                      <a:extLst>
                        <a:ext uri="{28A0092B-C50C-407E-A947-70E740481C1C}">
                          <a14:useLocalDpi xmlns:a14="http://schemas.microsoft.com/office/drawing/2010/main"/>
                        </a:ext>
                      </a:extLst>
                    </a:blip>
                    <a:stretch>
                      <a:fillRect/>
                    </a:stretch>
                  </pic:blipFill>
                  <pic:spPr>
                    <a:xfrm>
                      <a:off x="0" y="0"/>
                      <a:ext cx="1800000" cy="1288800"/>
                    </a:xfrm>
                    <a:prstGeom prst="rect">
                      <a:avLst/>
                    </a:prstGeom>
                  </pic:spPr>
                </pic:pic>
              </a:graphicData>
            </a:graphic>
            <wp14:sizeRelH relativeFrom="margin">
              <wp14:pctWidth>0</wp14:pctWidth>
            </wp14:sizeRelH>
            <wp14:sizeRelV relativeFrom="margin">
              <wp14:pctHeight>0</wp14:pctHeight>
            </wp14:sizeRelV>
          </wp:anchor>
        </w:drawing>
      </w:r>
      <w:r w:rsidR="008147A9" w:rsidRPr="002E4469">
        <w:rPr>
          <w:rFonts w:ascii="Arial" w:hAnsi="Arial"/>
          <w:color w:val="000000" w:themeColor="text1"/>
          <w:sz w:val="22"/>
          <w:szCs w:val="22"/>
        </w:rPr>
        <w:t>The new Beamer contour projectors have projection optics to illuminate target areas with precise edge-to-edge focus: For a magical lighting effect and less light pollution.</w:t>
      </w:r>
    </w:p>
    <w:p w14:paraId="6EDF5E98" w14:textId="6F2DABD6" w:rsidR="002E4469" w:rsidRPr="002E4469" w:rsidRDefault="002E4469" w:rsidP="002E4469">
      <w:pPr>
        <w:pStyle w:val="ERCOberschrift"/>
      </w:pPr>
      <w:r w:rsidRPr="00B5698D">
        <w:rPr>
          <w:b w:val="0"/>
          <w:bCs w:val="0"/>
          <w:sz w:val="18"/>
          <w:szCs w:val="18"/>
        </w:rPr>
        <w:t>© ERCO GmbH</w:t>
      </w:r>
    </w:p>
    <w:p w14:paraId="5DCC2139" w14:textId="77777777" w:rsidR="002E4469" w:rsidRPr="002E4469" w:rsidRDefault="002E4469" w:rsidP="002E4469">
      <w:pPr>
        <w:spacing w:line="360" w:lineRule="auto"/>
        <w:rPr>
          <w:rFonts w:ascii="Arial" w:hAnsi="Arial"/>
          <w:color w:val="000000" w:themeColor="text1"/>
          <w:sz w:val="22"/>
          <w:szCs w:val="22"/>
        </w:rPr>
      </w:pPr>
    </w:p>
    <w:p w14:paraId="2D3975DF" w14:textId="6A03DFD7" w:rsidR="00E06660" w:rsidRPr="002E4469" w:rsidRDefault="0041692B" w:rsidP="002E4469">
      <w:pPr>
        <w:spacing w:line="360" w:lineRule="auto"/>
        <w:rPr>
          <w:rFonts w:ascii="Arial" w:hAnsi="Arial" w:cs="Arial"/>
          <w:color w:val="000000" w:themeColor="text1"/>
          <w:sz w:val="22"/>
          <w:szCs w:val="22"/>
        </w:rPr>
      </w:pPr>
      <w:r>
        <w:rPr>
          <w:rFonts w:ascii="Arial" w:hAnsi="Arial" w:cs="Arial"/>
          <w:noProof/>
          <w:color w:val="000000" w:themeColor="text1"/>
          <w:sz w:val="20"/>
        </w:rPr>
        <w:drawing>
          <wp:anchor distT="36195" distB="36195" distL="114300" distR="114300" simplePos="0" relativeHeight="251661312" behindDoc="0" locked="0" layoutInCell="1" allowOverlap="1" wp14:anchorId="4A464F15" wp14:editId="1565BD00">
            <wp:simplePos x="0" y="0"/>
            <wp:positionH relativeFrom="column">
              <wp:posOffset>0</wp:posOffset>
            </wp:positionH>
            <wp:positionV relativeFrom="paragraph">
              <wp:posOffset>695104</wp:posOffset>
            </wp:positionV>
            <wp:extent cx="1800000" cy="1011600"/>
            <wp:effectExtent l="0" t="0" r="3810" b="4445"/>
            <wp:wrapTopAndBottom/>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25" cstate="screen">
                      <a:extLst>
                        <a:ext uri="{28A0092B-C50C-407E-A947-70E740481C1C}">
                          <a14:useLocalDpi xmlns:a14="http://schemas.microsoft.com/office/drawing/2010/main"/>
                        </a:ext>
                      </a:extLst>
                    </a:blip>
                    <a:stretch>
                      <a:fillRect/>
                    </a:stretch>
                  </pic:blipFill>
                  <pic:spPr>
                    <a:xfrm>
                      <a:off x="0" y="0"/>
                      <a:ext cx="1800000" cy="1011600"/>
                    </a:xfrm>
                    <a:prstGeom prst="rect">
                      <a:avLst/>
                    </a:prstGeom>
                  </pic:spPr>
                </pic:pic>
              </a:graphicData>
            </a:graphic>
            <wp14:sizeRelH relativeFrom="margin">
              <wp14:pctWidth>0</wp14:pctWidth>
            </wp14:sizeRelH>
            <wp14:sizeRelV relativeFrom="margin">
              <wp14:pctHeight>0</wp14:pctHeight>
            </wp14:sizeRelV>
          </wp:anchor>
        </w:drawing>
      </w:r>
      <w:r w:rsidR="008147A9" w:rsidRPr="002E4469">
        <w:rPr>
          <w:rFonts w:ascii="Arial" w:hAnsi="Arial"/>
          <w:color w:val="000000" w:themeColor="text1"/>
          <w:sz w:val="22"/>
          <w:szCs w:val="22"/>
        </w:rPr>
        <w:t>The new size L rounds off the Beamer spotlight family at the top of the line. With luminous fluxes of up to 2,</w:t>
      </w:r>
      <w:r w:rsidR="00E528E9" w:rsidRPr="002E4469">
        <w:rPr>
          <w:rFonts w:ascii="Arial" w:hAnsi="Arial"/>
          <w:color w:val="000000" w:themeColor="text1"/>
          <w:sz w:val="22"/>
          <w:szCs w:val="22"/>
        </w:rPr>
        <w:t>614</w:t>
      </w:r>
      <w:r w:rsidR="008147A9" w:rsidRPr="002E4469">
        <w:rPr>
          <w:rFonts w:ascii="Arial" w:hAnsi="Arial"/>
          <w:color w:val="000000" w:themeColor="text1"/>
          <w:sz w:val="22"/>
          <w:szCs w:val="22"/>
        </w:rPr>
        <w:t>lm, their light beam also covers large distances to the target surface and sets powerful accents.</w:t>
      </w:r>
    </w:p>
    <w:p w14:paraId="0D3C7FCA" w14:textId="494EAB06" w:rsidR="00E06660" w:rsidRPr="002E4469" w:rsidRDefault="00E06660" w:rsidP="002E4469">
      <w:pPr>
        <w:spacing w:line="360" w:lineRule="auto"/>
        <w:rPr>
          <w:rFonts w:ascii="Arial" w:hAnsi="Arial" w:cs="Arial"/>
          <w:color w:val="000000" w:themeColor="text1"/>
          <w:sz w:val="22"/>
          <w:szCs w:val="22"/>
        </w:rPr>
      </w:pPr>
    </w:p>
    <w:p w14:paraId="4412BEEA" w14:textId="6599CC26" w:rsidR="00E06660" w:rsidRPr="0041692B" w:rsidRDefault="0041692B" w:rsidP="002E4469">
      <w:pPr>
        <w:spacing w:line="360" w:lineRule="auto"/>
        <w:rPr>
          <w:rFonts w:ascii="Arial" w:hAnsi="Arial" w:cs="Arial"/>
          <w:color w:val="000000" w:themeColor="text1"/>
          <w:sz w:val="18"/>
          <w:szCs w:val="18"/>
        </w:rPr>
      </w:pPr>
      <w:r w:rsidRPr="001605D0">
        <w:rPr>
          <w:rFonts w:ascii="Arial" w:hAnsi="Arial" w:cs="Arial"/>
          <w:sz w:val="18"/>
          <w:szCs w:val="18"/>
        </w:rPr>
        <w:t xml:space="preserve">© </w:t>
      </w:r>
      <w:r w:rsidRPr="001605D0">
        <w:rPr>
          <w:rFonts w:ascii="Arial" w:hAnsi="Arial" w:cs="Arial"/>
          <w:color w:val="000000" w:themeColor="text1"/>
          <w:sz w:val="18"/>
          <w:szCs w:val="18"/>
        </w:rPr>
        <w:t>ERCO GmbH</w:t>
      </w:r>
    </w:p>
    <w:p w14:paraId="17B04C05" w14:textId="18731D3F" w:rsidR="00E06660" w:rsidRPr="002E4469" w:rsidRDefault="00E06660" w:rsidP="002E4469">
      <w:pPr>
        <w:spacing w:line="360" w:lineRule="auto"/>
        <w:rPr>
          <w:rFonts w:ascii="Arial" w:hAnsi="Arial" w:cs="Arial"/>
          <w:color w:val="000000" w:themeColor="text1"/>
          <w:sz w:val="22"/>
          <w:szCs w:val="22"/>
        </w:rPr>
      </w:pPr>
    </w:p>
    <w:p w14:paraId="7BDF2579" w14:textId="71AEFAF4" w:rsidR="00E06660" w:rsidRPr="002E4469" w:rsidRDefault="008147A9" w:rsidP="002E4469">
      <w:pPr>
        <w:spacing w:line="360" w:lineRule="auto"/>
        <w:rPr>
          <w:rFonts w:ascii="Arial" w:hAnsi="Arial" w:cs="Arial"/>
          <w:color w:val="000000" w:themeColor="text1"/>
          <w:sz w:val="22"/>
          <w:szCs w:val="22"/>
        </w:rPr>
      </w:pPr>
      <w:r w:rsidRPr="002E4469">
        <w:rPr>
          <w:rFonts w:ascii="Arial" w:hAnsi="Arial"/>
          <w:color w:val="000000" w:themeColor="text1"/>
          <w:sz w:val="22"/>
          <w:szCs w:val="22"/>
        </w:rPr>
        <w:t xml:space="preserve">Beamer projectors offer an unusually wide range of control options: In addition to DALI as a digital interface, wireless control via </w:t>
      </w:r>
      <w:proofErr w:type="spellStart"/>
      <w:r w:rsidRPr="002E4469">
        <w:rPr>
          <w:rFonts w:ascii="Arial" w:hAnsi="Arial"/>
          <w:color w:val="000000" w:themeColor="text1"/>
          <w:sz w:val="22"/>
          <w:szCs w:val="22"/>
        </w:rPr>
        <w:t>Casambi</w:t>
      </w:r>
      <w:proofErr w:type="spellEnd"/>
      <w:r w:rsidRPr="002E4469">
        <w:rPr>
          <w:rFonts w:ascii="Arial" w:hAnsi="Arial"/>
          <w:color w:val="000000" w:themeColor="text1"/>
          <w:sz w:val="22"/>
          <w:szCs w:val="22"/>
        </w:rPr>
        <w:t xml:space="preserve"> Bluetooth is also possible. </w:t>
      </w:r>
    </w:p>
    <w:p w14:paraId="38BFCD20" w14:textId="5D0BA5C7" w:rsidR="001F175E" w:rsidRPr="002E4469" w:rsidRDefault="0041692B" w:rsidP="002E4469">
      <w:pPr>
        <w:spacing w:line="360" w:lineRule="auto"/>
        <w:rPr>
          <w:rFonts w:ascii="Arial" w:hAnsi="Arial" w:cs="Arial"/>
          <w:color w:val="000000" w:themeColor="text1"/>
          <w:sz w:val="22"/>
          <w:szCs w:val="22"/>
        </w:rPr>
      </w:pPr>
      <w:r>
        <w:rPr>
          <w:rFonts w:ascii="Arial" w:hAnsi="Arial" w:cs="Arial"/>
          <w:noProof/>
          <w:color w:val="000000" w:themeColor="text1"/>
          <w:sz w:val="20"/>
        </w:rPr>
        <w:drawing>
          <wp:inline distT="0" distB="0" distL="0" distR="0" wp14:anchorId="22E3B483" wp14:editId="1490D624">
            <wp:extent cx="2074985" cy="1038092"/>
            <wp:effectExtent l="0" t="0" r="0" b="381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26" cstate="screen">
                      <a:extLst>
                        <a:ext uri="{28A0092B-C50C-407E-A947-70E740481C1C}">
                          <a14:useLocalDpi xmlns:a14="http://schemas.microsoft.com/office/drawing/2010/main"/>
                        </a:ext>
                      </a:extLst>
                    </a:blip>
                    <a:stretch>
                      <a:fillRect/>
                    </a:stretch>
                  </pic:blipFill>
                  <pic:spPr>
                    <a:xfrm>
                      <a:off x="0" y="0"/>
                      <a:ext cx="2079287" cy="1040244"/>
                    </a:xfrm>
                    <a:prstGeom prst="rect">
                      <a:avLst/>
                    </a:prstGeom>
                  </pic:spPr>
                </pic:pic>
              </a:graphicData>
            </a:graphic>
          </wp:inline>
        </w:drawing>
      </w:r>
    </w:p>
    <w:p w14:paraId="030075A2" w14:textId="77777777" w:rsidR="0041692B" w:rsidRPr="0068295D" w:rsidRDefault="0041692B" w:rsidP="0041692B">
      <w:pPr>
        <w:spacing w:line="360" w:lineRule="auto"/>
        <w:rPr>
          <w:rFonts w:ascii="Arial" w:hAnsi="Arial" w:cs="Arial"/>
          <w:color w:val="000000" w:themeColor="text1"/>
          <w:sz w:val="20"/>
        </w:rPr>
      </w:pPr>
      <w:r w:rsidRPr="001605D0">
        <w:rPr>
          <w:rFonts w:ascii="Arial" w:hAnsi="Arial" w:cs="Arial"/>
          <w:sz w:val="18"/>
          <w:szCs w:val="18"/>
        </w:rPr>
        <w:t xml:space="preserve">© </w:t>
      </w:r>
      <w:r w:rsidRPr="001605D0">
        <w:rPr>
          <w:rFonts w:ascii="Arial" w:hAnsi="Arial" w:cs="Arial"/>
          <w:color w:val="000000" w:themeColor="text1"/>
          <w:sz w:val="18"/>
          <w:szCs w:val="18"/>
        </w:rPr>
        <w:t xml:space="preserve">ERCO GmbH </w:t>
      </w:r>
    </w:p>
    <w:p w14:paraId="38BB11AC" w14:textId="77777777" w:rsidR="00E06660" w:rsidRPr="002E4469" w:rsidRDefault="00E06660" w:rsidP="002E4469">
      <w:pPr>
        <w:spacing w:line="360" w:lineRule="auto"/>
        <w:rPr>
          <w:rFonts w:ascii="Arial" w:hAnsi="Arial" w:cs="Arial"/>
          <w:color w:val="000000" w:themeColor="text1"/>
          <w:sz w:val="22"/>
          <w:szCs w:val="22"/>
        </w:rPr>
      </w:pPr>
    </w:p>
    <w:p w14:paraId="0813551B" w14:textId="77777777" w:rsidR="001F175E" w:rsidRPr="002E4469" w:rsidRDefault="001F175E" w:rsidP="002E4469">
      <w:pPr>
        <w:spacing w:line="360" w:lineRule="auto"/>
        <w:rPr>
          <w:rFonts w:ascii="Arial" w:hAnsi="Arial" w:cs="Arial"/>
          <w:color w:val="000000" w:themeColor="text1"/>
          <w:sz w:val="22"/>
          <w:szCs w:val="22"/>
        </w:rPr>
      </w:pPr>
    </w:p>
    <w:p w14:paraId="342ACE06" w14:textId="77777777" w:rsidR="0041692B" w:rsidRDefault="008147A9" w:rsidP="0041692B">
      <w:pPr>
        <w:spacing w:line="360" w:lineRule="auto"/>
        <w:rPr>
          <w:rFonts w:ascii="Arial" w:hAnsi="Arial"/>
          <w:color w:val="000000" w:themeColor="text1"/>
          <w:sz w:val="22"/>
          <w:szCs w:val="22"/>
        </w:rPr>
      </w:pPr>
      <w:r w:rsidRPr="002E4469">
        <w:rPr>
          <w:rFonts w:ascii="Arial" w:hAnsi="Arial"/>
          <w:color w:val="000000" w:themeColor="text1"/>
          <w:sz w:val="22"/>
          <w:szCs w:val="22"/>
        </w:rPr>
        <w:lastRenderedPageBreak/>
        <w:t>Lots of creative leeway: Warm white (3000K), neutral white (4000K), tunable white and RGBW are available as light colors for Beamer projectors in all sizes</w:t>
      </w:r>
      <w:r w:rsidR="0041692B">
        <w:rPr>
          <w:rFonts w:ascii="Arial" w:hAnsi="Arial"/>
          <w:color w:val="000000" w:themeColor="text1"/>
          <w:sz w:val="22"/>
          <w:szCs w:val="22"/>
        </w:rPr>
        <w:t>.</w:t>
      </w:r>
    </w:p>
    <w:p w14:paraId="4B9ACC86" w14:textId="77777777" w:rsidR="0041692B" w:rsidRDefault="0041692B" w:rsidP="0041692B">
      <w:pPr>
        <w:spacing w:line="360" w:lineRule="auto"/>
        <w:rPr>
          <w:rFonts w:ascii="Arial" w:hAnsi="Arial" w:cs="Arial"/>
          <w:color w:val="000000" w:themeColor="text1"/>
          <w:sz w:val="20"/>
        </w:rPr>
      </w:pPr>
      <w:r>
        <w:rPr>
          <w:rFonts w:ascii="Arial" w:hAnsi="Arial" w:cs="Arial"/>
          <w:noProof/>
          <w:color w:val="000000" w:themeColor="text1"/>
          <w:sz w:val="20"/>
        </w:rPr>
        <w:drawing>
          <wp:inline distT="0" distB="0" distL="0" distR="0" wp14:anchorId="1D3E0EEC" wp14:editId="70CF4434">
            <wp:extent cx="1548000" cy="1461600"/>
            <wp:effectExtent l="0" t="0" r="1905"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27" cstate="screen">
                      <a:extLst>
                        <a:ext uri="{28A0092B-C50C-407E-A947-70E740481C1C}">
                          <a14:useLocalDpi xmlns:a14="http://schemas.microsoft.com/office/drawing/2010/main"/>
                        </a:ext>
                      </a:extLst>
                    </a:blip>
                    <a:stretch>
                      <a:fillRect/>
                    </a:stretch>
                  </pic:blipFill>
                  <pic:spPr>
                    <a:xfrm>
                      <a:off x="0" y="0"/>
                      <a:ext cx="1548000" cy="1461600"/>
                    </a:xfrm>
                    <a:prstGeom prst="rect">
                      <a:avLst/>
                    </a:prstGeom>
                  </pic:spPr>
                </pic:pic>
              </a:graphicData>
            </a:graphic>
          </wp:inline>
        </w:drawing>
      </w:r>
    </w:p>
    <w:p w14:paraId="0CA508B9" w14:textId="77777777" w:rsidR="0041692B" w:rsidRPr="00C75815" w:rsidRDefault="0041692B" w:rsidP="0041692B">
      <w:pPr>
        <w:spacing w:line="360" w:lineRule="auto"/>
        <w:rPr>
          <w:rFonts w:ascii="Arial" w:hAnsi="Arial" w:cs="Arial"/>
          <w:color w:val="000000" w:themeColor="text1"/>
          <w:sz w:val="18"/>
          <w:szCs w:val="18"/>
        </w:rPr>
      </w:pPr>
      <w:r w:rsidRPr="001605D0">
        <w:rPr>
          <w:rFonts w:ascii="Arial" w:hAnsi="Arial" w:cs="Arial"/>
          <w:sz w:val="18"/>
          <w:szCs w:val="18"/>
        </w:rPr>
        <w:t>©</w:t>
      </w:r>
      <w:r w:rsidRPr="00C75815">
        <w:rPr>
          <w:rFonts w:ascii="Arial" w:hAnsi="Arial" w:cs="Arial"/>
          <w:color w:val="000000" w:themeColor="text1"/>
          <w:sz w:val="18"/>
          <w:szCs w:val="18"/>
        </w:rPr>
        <w:t xml:space="preserve"> ERCO GmbH</w:t>
      </w:r>
    </w:p>
    <w:p w14:paraId="324C6518" w14:textId="77777777" w:rsidR="0041692B" w:rsidRDefault="0041692B" w:rsidP="0041692B">
      <w:pPr>
        <w:spacing w:line="360" w:lineRule="auto"/>
        <w:rPr>
          <w:rFonts w:ascii="Arial" w:hAnsi="Arial" w:cs="Arial"/>
          <w:color w:val="A6A6A6" w:themeColor="background1" w:themeShade="A6"/>
          <w:sz w:val="20"/>
        </w:rPr>
      </w:pPr>
      <w:r>
        <w:rPr>
          <w:rFonts w:ascii="Arial" w:hAnsi="Arial" w:cs="Arial"/>
          <w:noProof/>
          <w:color w:val="A6A6A6" w:themeColor="background1" w:themeShade="A6"/>
          <w:sz w:val="20"/>
        </w:rPr>
        <w:drawing>
          <wp:anchor distT="36195" distB="36195" distL="114300" distR="114300" simplePos="0" relativeHeight="251663360" behindDoc="0" locked="0" layoutInCell="1" allowOverlap="1" wp14:anchorId="5A78823D" wp14:editId="5C294808">
            <wp:simplePos x="0" y="0"/>
            <wp:positionH relativeFrom="column">
              <wp:posOffset>3810</wp:posOffset>
            </wp:positionH>
            <wp:positionV relativeFrom="paragraph">
              <wp:posOffset>340995</wp:posOffset>
            </wp:positionV>
            <wp:extent cx="1548000" cy="1461600"/>
            <wp:effectExtent l="0" t="0" r="1905" b="0"/>
            <wp:wrapTopAndBottom/>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28" cstate="screen">
                      <a:extLst>
                        <a:ext uri="{28A0092B-C50C-407E-A947-70E740481C1C}">
                          <a14:useLocalDpi xmlns:a14="http://schemas.microsoft.com/office/drawing/2010/main"/>
                        </a:ext>
                      </a:extLst>
                    </a:blip>
                    <a:stretch>
                      <a:fillRect/>
                    </a:stretch>
                  </pic:blipFill>
                  <pic:spPr>
                    <a:xfrm>
                      <a:off x="0" y="0"/>
                      <a:ext cx="1548000" cy="1461600"/>
                    </a:xfrm>
                    <a:prstGeom prst="rect">
                      <a:avLst/>
                    </a:prstGeom>
                  </pic:spPr>
                </pic:pic>
              </a:graphicData>
            </a:graphic>
            <wp14:sizeRelH relativeFrom="margin">
              <wp14:pctWidth>0</wp14:pctWidth>
            </wp14:sizeRelH>
            <wp14:sizeRelV relativeFrom="margin">
              <wp14:pctHeight>0</wp14:pctHeight>
            </wp14:sizeRelV>
          </wp:anchor>
        </w:drawing>
      </w:r>
    </w:p>
    <w:p w14:paraId="37CF12ED" w14:textId="77777777" w:rsidR="0041692B" w:rsidRPr="00707566" w:rsidRDefault="0041692B" w:rsidP="0041692B">
      <w:pPr>
        <w:spacing w:line="360" w:lineRule="auto"/>
        <w:rPr>
          <w:rFonts w:ascii="Arial" w:hAnsi="Arial" w:cs="Arial"/>
          <w:sz w:val="18"/>
          <w:szCs w:val="18"/>
        </w:rPr>
      </w:pPr>
      <w:r w:rsidRPr="001605D0">
        <w:rPr>
          <w:rFonts w:ascii="Arial" w:hAnsi="Arial" w:cs="Arial"/>
          <w:sz w:val="18"/>
          <w:szCs w:val="18"/>
        </w:rPr>
        <w:t>©</w:t>
      </w:r>
      <w:r w:rsidRPr="001605D0">
        <w:rPr>
          <w:rFonts w:ascii="Arial" w:hAnsi="Arial" w:cs="Arial"/>
          <w:color w:val="000000" w:themeColor="text1"/>
          <w:sz w:val="18"/>
          <w:szCs w:val="18"/>
        </w:rPr>
        <w:t xml:space="preserve"> ERCO GmbH</w:t>
      </w:r>
    </w:p>
    <w:p w14:paraId="1E15D355" w14:textId="77777777" w:rsidR="0041692B" w:rsidRDefault="0041692B" w:rsidP="0041692B">
      <w:pPr>
        <w:spacing w:line="360" w:lineRule="auto"/>
        <w:rPr>
          <w:rFonts w:ascii="Arial" w:hAnsi="Arial" w:cs="Arial"/>
          <w:color w:val="A6A6A6" w:themeColor="background1" w:themeShade="A6"/>
          <w:sz w:val="20"/>
        </w:rPr>
      </w:pPr>
      <w:r>
        <w:rPr>
          <w:rFonts w:ascii="Arial" w:hAnsi="Arial" w:cs="Arial"/>
          <w:noProof/>
          <w:color w:val="A6A6A6" w:themeColor="background1" w:themeShade="A6"/>
          <w:sz w:val="20"/>
        </w:rPr>
        <w:drawing>
          <wp:anchor distT="36195" distB="36195" distL="114300" distR="114300" simplePos="0" relativeHeight="251664384" behindDoc="0" locked="0" layoutInCell="1" allowOverlap="1" wp14:anchorId="36BD4DFF" wp14:editId="1766097B">
            <wp:simplePos x="0" y="0"/>
            <wp:positionH relativeFrom="column">
              <wp:posOffset>-50165</wp:posOffset>
            </wp:positionH>
            <wp:positionV relativeFrom="paragraph">
              <wp:posOffset>219075</wp:posOffset>
            </wp:positionV>
            <wp:extent cx="1548000" cy="1461600"/>
            <wp:effectExtent l="0" t="0" r="1905" b="0"/>
            <wp:wrapTopAndBottom/>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29" cstate="screen">
                      <a:extLst>
                        <a:ext uri="{28A0092B-C50C-407E-A947-70E740481C1C}">
                          <a14:useLocalDpi xmlns:a14="http://schemas.microsoft.com/office/drawing/2010/main"/>
                        </a:ext>
                      </a:extLst>
                    </a:blip>
                    <a:stretch>
                      <a:fillRect/>
                    </a:stretch>
                  </pic:blipFill>
                  <pic:spPr>
                    <a:xfrm>
                      <a:off x="0" y="0"/>
                      <a:ext cx="1548000" cy="1461600"/>
                    </a:xfrm>
                    <a:prstGeom prst="rect">
                      <a:avLst/>
                    </a:prstGeom>
                  </pic:spPr>
                </pic:pic>
              </a:graphicData>
            </a:graphic>
            <wp14:sizeRelH relativeFrom="margin">
              <wp14:pctWidth>0</wp14:pctWidth>
            </wp14:sizeRelH>
            <wp14:sizeRelV relativeFrom="margin">
              <wp14:pctHeight>0</wp14:pctHeight>
            </wp14:sizeRelV>
          </wp:anchor>
        </w:drawing>
      </w:r>
    </w:p>
    <w:p w14:paraId="4659376D" w14:textId="77777777" w:rsidR="0041692B" w:rsidRPr="001605D0" w:rsidRDefault="0041692B" w:rsidP="0041692B">
      <w:pPr>
        <w:spacing w:line="360" w:lineRule="auto"/>
        <w:rPr>
          <w:rFonts w:ascii="Arial" w:hAnsi="Arial" w:cs="Arial"/>
          <w:color w:val="A6A6A6" w:themeColor="background1" w:themeShade="A6"/>
          <w:sz w:val="20"/>
        </w:rPr>
      </w:pPr>
      <w:r w:rsidRPr="001605D0">
        <w:rPr>
          <w:rFonts w:ascii="Arial" w:hAnsi="Arial" w:cs="Arial"/>
          <w:sz w:val="18"/>
          <w:szCs w:val="18"/>
        </w:rPr>
        <w:t>©</w:t>
      </w:r>
      <w:r w:rsidRPr="001605D0">
        <w:rPr>
          <w:rFonts w:ascii="Arial" w:hAnsi="Arial" w:cs="Arial"/>
          <w:color w:val="000000" w:themeColor="text1"/>
          <w:sz w:val="18"/>
          <w:szCs w:val="18"/>
        </w:rPr>
        <w:t xml:space="preserve"> ERCO GmbH</w:t>
      </w:r>
    </w:p>
    <w:p w14:paraId="67B01860" w14:textId="77777777" w:rsidR="0041692B" w:rsidRDefault="0041692B" w:rsidP="0041692B">
      <w:pPr>
        <w:spacing w:line="360" w:lineRule="auto"/>
        <w:rPr>
          <w:rFonts w:ascii="Arial" w:hAnsi="Arial" w:cs="Arial"/>
          <w:color w:val="A6A6A6" w:themeColor="background1" w:themeShade="A6"/>
          <w:sz w:val="20"/>
        </w:rPr>
      </w:pPr>
    </w:p>
    <w:p w14:paraId="69A41B86" w14:textId="77777777" w:rsidR="0041692B" w:rsidRDefault="0041692B" w:rsidP="0041692B">
      <w:pPr>
        <w:spacing w:line="360" w:lineRule="auto"/>
        <w:rPr>
          <w:rFonts w:ascii="Arial" w:hAnsi="Arial" w:cs="Arial"/>
          <w:color w:val="A6A6A6" w:themeColor="background1" w:themeShade="A6"/>
          <w:sz w:val="20"/>
        </w:rPr>
      </w:pPr>
      <w:r>
        <w:rPr>
          <w:rFonts w:ascii="Arial" w:hAnsi="Arial" w:cs="Arial"/>
          <w:noProof/>
          <w:color w:val="A6A6A6" w:themeColor="background1" w:themeShade="A6"/>
          <w:sz w:val="20"/>
        </w:rPr>
        <w:drawing>
          <wp:inline distT="0" distB="0" distL="0" distR="0" wp14:anchorId="40865EFE" wp14:editId="7DF70FA9">
            <wp:extent cx="1976400" cy="1314000"/>
            <wp:effectExtent l="0" t="0" r="508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30" cstate="screen">
                      <a:extLst>
                        <a:ext uri="{28A0092B-C50C-407E-A947-70E740481C1C}">
                          <a14:useLocalDpi xmlns:a14="http://schemas.microsoft.com/office/drawing/2010/main"/>
                        </a:ext>
                      </a:extLst>
                    </a:blip>
                    <a:stretch>
                      <a:fillRect/>
                    </a:stretch>
                  </pic:blipFill>
                  <pic:spPr>
                    <a:xfrm>
                      <a:off x="0" y="0"/>
                      <a:ext cx="1976400" cy="1314000"/>
                    </a:xfrm>
                    <a:prstGeom prst="rect">
                      <a:avLst/>
                    </a:prstGeom>
                  </pic:spPr>
                </pic:pic>
              </a:graphicData>
            </a:graphic>
          </wp:inline>
        </w:drawing>
      </w:r>
    </w:p>
    <w:p w14:paraId="57C0DF29" w14:textId="2338C5B6" w:rsidR="0041692B" w:rsidRPr="001D6EC7" w:rsidRDefault="0041692B" w:rsidP="0041692B">
      <w:pPr>
        <w:spacing w:line="360" w:lineRule="auto"/>
        <w:rPr>
          <w:rFonts w:ascii="Arial" w:hAnsi="Arial" w:cs="Arial"/>
          <w:color w:val="000000" w:themeColor="text1"/>
          <w:sz w:val="20"/>
        </w:rPr>
        <w:sectPr w:rsidR="0041692B" w:rsidRPr="001D6EC7" w:rsidSect="0041692B">
          <w:headerReference w:type="default" r:id="rId31"/>
          <w:footerReference w:type="default" r:id="rId32"/>
          <w:pgSz w:w="11907" w:h="16840" w:code="9"/>
          <w:pgMar w:top="2438" w:right="850" w:bottom="1134" w:left="4139" w:header="720" w:footer="585" w:gutter="0"/>
          <w:cols w:space="720"/>
        </w:sectPr>
      </w:pPr>
      <w:r w:rsidRPr="001D6EC7">
        <w:rPr>
          <w:rFonts w:ascii="Arial" w:hAnsi="Arial" w:cs="Arial"/>
          <w:sz w:val="18"/>
          <w:szCs w:val="18"/>
        </w:rPr>
        <w:t xml:space="preserve">© </w:t>
      </w:r>
      <w:r w:rsidRPr="001D6EC7">
        <w:rPr>
          <w:rFonts w:ascii="Arial" w:hAnsi="Arial" w:cs="Arial"/>
          <w:color w:val="000000" w:themeColor="text1"/>
          <w:sz w:val="18"/>
          <w:szCs w:val="18"/>
        </w:rPr>
        <w:t>ERCO GmbH, Visualization: Axel Gros</w:t>
      </w:r>
      <w:r w:rsidR="001D6EC7">
        <w:rPr>
          <w:rFonts w:ascii="Arial" w:hAnsi="Arial" w:cs="Arial"/>
          <w:color w:val="000000" w:themeColor="text1"/>
          <w:sz w:val="18"/>
          <w:szCs w:val="18"/>
        </w:rPr>
        <w:t>s</w:t>
      </w:r>
    </w:p>
    <w:p w14:paraId="7CE58E0A" w14:textId="423DA844" w:rsidR="0041692B" w:rsidRPr="001D6EC7" w:rsidRDefault="0041692B" w:rsidP="0041692B">
      <w:pPr>
        <w:spacing w:line="360" w:lineRule="auto"/>
        <w:rPr>
          <w:rFonts w:ascii="Arial" w:hAnsi="Arial"/>
          <w:color w:val="000000" w:themeColor="text1"/>
          <w:sz w:val="22"/>
          <w:szCs w:val="22"/>
        </w:rPr>
        <w:sectPr w:rsidR="0041692B" w:rsidRPr="001D6EC7" w:rsidSect="00916D90">
          <w:headerReference w:type="default" r:id="rId33"/>
          <w:footerReference w:type="default" r:id="rId34"/>
          <w:pgSz w:w="11907" w:h="16840" w:code="9"/>
          <w:pgMar w:top="2438" w:right="850" w:bottom="1134" w:left="4139" w:header="720" w:footer="585" w:gutter="0"/>
          <w:cols w:space="720"/>
        </w:sectPr>
      </w:pPr>
    </w:p>
    <w:bookmarkEnd w:id="0"/>
    <w:p w14:paraId="43E1F940" w14:textId="358ACDE8" w:rsidR="001F175E" w:rsidRPr="001D6EC7" w:rsidRDefault="001F175E" w:rsidP="001D3C86">
      <w:pPr>
        <w:rPr>
          <w:rFonts w:ascii="Arial" w:hAnsi="Arial" w:cs="Arial"/>
          <w:sz w:val="20"/>
        </w:rPr>
        <w:sectPr w:rsidR="001F175E" w:rsidRPr="001D6EC7" w:rsidSect="00916D90">
          <w:type w:val="continuous"/>
          <w:pgSz w:w="11907" w:h="16840" w:code="9"/>
          <w:pgMar w:top="2438" w:right="850" w:bottom="1134" w:left="4139" w:header="720" w:footer="585" w:gutter="0"/>
          <w:cols w:num="2" w:space="624" w:equalWidth="0">
            <w:col w:w="3119" w:space="624"/>
            <w:col w:w="3175"/>
          </w:cols>
        </w:sectPr>
      </w:pPr>
    </w:p>
    <w:p w14:paraId="2033A6EB" w14:textId="1F8ED961" w:rsidR="00702DFF" w:rsidRPr="001D6EC7" w:rsidRDefault="00702DFF" w:rsidP="001D3C86">
      <w:pPr>
        <w:rPr>
          <w:rFonts w:ascii="Arial" w:hAnsi="Arial" w:cs="Arial"/>
          <w:sz w:val="20"/>
        </w:rPr>
        <w:sectPr w:rsidR="00702DFF" w:rsidRPr="001D6EC7" w:rsidSect="00916D90">
          <w:type w:val="continuous"/>
          <w:pgSz w:w="11907" w:h="16840" w:code="9"/>
          <w:pgMar w:top="2438" w:right="850" w:bottom="1134" w:left="4139" w:header="720" w:footer="585" w:gutter="0"/>
          <w:cols w:space="720"/>
        </w:sectPr>
      </w:pPr>
    </w:p>
    <w:p w14:paraId="06A3FF1B" w14:textId="77777777" w:rsidR="001D3C86" w:rsidRPr="001D6EC7" w:rsidRDefault="001D3C86" w:rsidP="001D3C86">
      <w:pPr>
        <w:rPr>
          <w:rFonts w:ascii="Arial" w:hAnsi="Arial" w:cs="Arial"/>
          <w:sz w:val="20"/>
        </w:rPr>
        <w:sectPr w:rsidR="001D3C86" w:rsidRPr="001D6EC7" w:rsidSect="00916D90">
          <w:type w:val="continuous"/>
          <w:pgSz w:w="11907" w:h="16840" w:code="9"/>
          <w:pgMar w:top="2438" w:right="850" w:bottom="1134" w:left="4139" w:header="720" w:footer="585" w:gutter="0"/>
          <w:cols w:space="720"/>
        </w:sectPr>
      </w:pPr>
    </w:p>
    <w:p w14:paraId="7680C781" w14:textId="7DBF8415" w:rsidR="00E502E2" w:rsidRPr="001D6EC7" w:rsidRDefault="00E502E2" w:rsidP="001D3C86">
      <w:pPr>
        <w:rPr>
          <w:rFonts w:ascii="Arial" w:hAnsi="Arial" w:cs="Arial"/>
          <w:sz w:val="20"/>
        </w:rPr>
        <w:sectPr w:rsidR="00E502E2" w:rsidRPr="001D6EC7" w:rsidSect="00916D90">
          <w:type w:val="continuous"/>
          <w:pgSz w:w="11907" w:h="16840" w:code="9"/>
          <w:pgMar w:top="2438" w:right="850" w:bottom="1134" w:left="4139" w:header="720" w:footer="585" w:gutter="0"/>
          <w:cols w:num="2" w:space="624" w:equalWidth="0">
            <w:col w:w="3119" w:space="624"/>
            <w:col w:w="3175"/>
          </w:cols>
        </w:sectPr>
      </w:pPr>
    </w:p>
    <w:p w14:paraId="151D140C" w14:textId="77777777" w:rsidR="001D3C86" w:rsidRPr="001D6EC7" w:rsidRDefault="001D3C86" w:rsidP="001D3C86">
      <w:pPr>
        <w:rPr>
          <w:rFonts w:ascii="Arial" w:hAnsi="Arial" w:cs="Arial"/>
          <w:color w:val="FF0000"/>
          <w:sz w:val="20"/>
        </w:rPr>
        <w:sectPr w:rsidR="001D3C86" w:rsidRPr="001D6EC7" w:rsidSect="00916D90">
          <w:type w:val="continuous"/>
          <w:pgSz w:w="11907" w:h="16840" w:code="9"/>
          <w:pgMar w:top="2438" w:right="850" w:bottom="1134" w:left="4139" w:header="720" w:footer="585" w:gutter="0"/>
          <w:cols w:space="720"/>
        </w:sectPr>
      </w:pPr>
      <w:bookmarkStart w:id="1" w:name="_Hlk90474871"/>
    </w:p>
    <w:bookmarkEnd w:id="1"/>
    <w:p w14:paraId="367CBA00" w14:textId="337D940B" w:rsidR="001D3C86" w:rsidRPr="001D6EC7" w:rsidRDefault="001D3C86" w:rsidP="001D3C86">
      <w:pPr>
        <w:rPr>
          <w:rFonts w:ascii="Arial" w:hAnsi="Arial" w:cs="Arial"/>
          <w:sz w:val="20"/>
        </w:rPr>
        <w:sectPr w:rsidR="001D3C86" w:rsidRPr="001D6EC7" w:rsidSect="00916D90">
          <w:type w:val="continuous"/>
          <w:pgSz w:w="11907" w:h="16840" w:code="9"/>
          <w:pgMar w:top="2438" w:right="850" w:bottom="1134" w:left="4139" w:header="720" w:footer="585" w:gutter="0"/>
          <w:cols w:num="2" w:space="624" w:equalWidth="0">
            <w:col w:w="3119" w:space="624"/>
            <w:col w:w="3175"/>
          </w:cols>
        </w:sectPr>
      </w:pPr>
    </w:p>
    <w:p w14:paraId="69F85608" w14:textId="77777777" w:rsidR="001D3C86" w:rsidRPr="001D6EC7" w:rsidRDefault="001D3C86" w:rsidP="001D3C86">
      <w:pPr>
        <w:rPr>
          <w:rFonts w:ascii="Arial" w:hAnsi="Arial" w:cs="Arial"/>
          <w:color w:val="FF0000"/>
          <w:sz w:val="22"/>
          <w:szCs w:val="22"/>
        </w:rPr>
        <w:sectPr w:rsidR="001D3C86" w:rsidRPr="001D6EC7" w:rsidSect="00916D90">
          <w:type w:val="continuous"/>
          <w:pgSz w:w="11907" w:h="16840" w:code="9"/>
          <w:pgMar w:top="2438" w:right="850" w:bottom="1134" w:left="4139" w:header="720" w:footer="585" w:gutter="0"/>
          <w:cols w:space="720"/>
        </w:sectPr>
      </w:pPr>
      <w:bookmarkStart w:id="2" w:name="_Hlk90476886"/>
      <w:bookmarkStart w:id="3" w:name="_Hlk90476459"/>
    </w:p>
    <w:bookmarkEnd w:id="2"/>
    <w:bookmarkEnd w:id="3"/>
    <w:p w14:paraId="49887D28" w14:textId="76E01A76" w:rsidR="001D3C86" w:rsidRPr="001D6EC7" w:rsidRDefault="001D3C86" w:rsidP="001D3C86">
      <w:pPr>
        <w:rPr>
          <w:rFonts w:ascii="Arial" w:hAnsi="Arial" w:cs="Arial"/>
          <w:sz w:val="20"/>
        </w:rPr>
        <w:sectPr w:rsidR="001D3C86" w:rsidRPr="001D6EC7" w:rsidSect="00916D90">
          <w:type w:val="continuous"/>
          <w:pgSz w:w="11907" w:h="16840" w:code="9"/>
          <w:pgMar w:top="2438" w:right="850" w:bottom="1134" w:left="4139" w:header="720" w:footer="585" w:gutter="0"/>
          <w:cols w:num="2" w:space="624" w:equalWidth="0">
            <w:col w:w="3119" w:space="624"/>
            <w:col w:w="3175"/>
          </w:cols>
        </w:sectPr>
      </w:pPr>
    </w:p>
    <w:p w14:paraId="6B146E76" w14:textId="2ED7882E" w:rsidR="00E45483" w:rsidRPr="00E06660" w:rsidRDefault="00E45483" w:rsidP="00E45483">
      <w:pPr>
        <w:pStyle w:val="02TextERCO"/>
        <w:rPr>
          <w:bCs/>
        </w:rPr>
      </w:pPr>
      <w:r>
        <w:rPr>
          <w:b/>
        </w:rPr>
        <w:t>About ERCO</w:t>
      </w:r>
    </w:p>
    <w:p w14:paraId="2D9D6C4F" w14:textId="77777777" w:rsidR="00CD14E0" w:rsidRPr="00E06660" w:rsidRDefault="00CD14E0" w:rsidP="00CD14E0">
      <w:pPr>
        <w:pStyle w:val="02TextERCO"/>
      </w:pPr>
    </w:p>
    <w:p w14:paraId="0B50D2D7" w14:textId="77EE48E7" w:rsidR="00CD14E0" w:rsidRPr="00E06660" w:rsidRDefault="00CD14E0" w:rsidP="00CD14E0">
      <w:pPr>
        <w:pStyle w:val="02TextERCO"/>
      </w:pPr>
      <w:r>
        <w:t xml:space="preserve">ERCO is an international specialist for high quality, digital architectural lighting. The family business, founded in 1934, now operates as a global player with independent sales organizations and partners in 55 countries worldwide. </w:t>
      </w:r>
    </w:p>
    <w:p w14:paraId="36B5482A" w14:textId="77777777" w:rsidR="00CD14E0" w:rsidRPr="00E06660" w:rsidRDefault="00CD14E0" w:rsidP="00CD14E0">
      <w:pPr>
        <w:pStyle w:val="02TextERCO"/>
      </w:pPr>
      <w:r>
        <w:t xml:space="preserve"> </w:t>
      </w:r>
    </w:p>
    <w:p w14:paraId="639E46BA" w14:textId="77777777" w:rsidR="00CD14E0" w:rsidRPr="00E06660" w:rsidRDefault="00CD14E0" w:rsidP="00CD14E0">
      <w:pPr>
        <w:pStyle w:val="02TextERCO"/>
      </w:pPr>
    </w:p>
    <w:p w14:paraId="4A0C34BF" w14:textId="77777777" w:rsidR="00CD14E0" w:rsidRPr="00E06660" w:rsidRDefault="00CD14E0" w:rsidP="00CD14E0">
      <w:pPr>
        <w:pStyle w:val="02TextERCO"/>
      </w:pPr>
      <w:r>
        <w:t xml:space="preserve">ERCO understands light as the fourth dimension of architecture—and thus as an integral part of sustainable building. Light is the contribution to making society and architecture better and, at the same time, preserving our environment. ERCO </w:t>
      </w:r>
      <w:proofErr w:type="spellStart"/>
      <w:r>
        <w:t>Greenology</w:t>
      </w:r>
      <w:proofErr w:type="spellEnd"/>
      <w:r>
        <w:rPr>
          <w:vertAlign w:val="superscript"/>
        </w:rPr>
        <w:t>®</w:t>
      </w:r>
      <w:r>
        <w:t>—the corporate strategy for sustainable lighting—combines ecological responsibility with technological expertise.</w:t>
      </w:r>
    </w:p>
    <w:p w14:paraId="515061CC" w14:textId="77777777" w:rsidR="00CD14E0" w:rsidRPr="00E06660" w:rsidRDefault="00CD14E0" w:rsidP="00CD14E0">
      <w:pPr>
        <w:pStyle w:val="02TextERCO"/>
      </w:pPr>
    </w:p>
    <w:p w14:paraId="13C4A3DB" w14:textId="09C72403" w:rsidR="00CD14E0" w:rsidRPr="00E06660" w:rsidRDefault="00CD14E0" w:rsidP="00CD14E0">
      <w:pPr>
        <w:pStyle w:val="02TextERCO"/>
      </w:pPr>
      <w:r>
        <w:t>At the light factory in Lüdenscheid, Germany, ERCO develops, designs and manufactures luminaires with a focus on photometric optics, electronics and sustainable design. The lighting tools are developed in close collaboration with architects, lighting designers and electrical designers. They are used primarily in the following applications: Work and Culture, Community and Public/Outdoor, Contemplation, Living, Shop and Hospitality. ERCO lighting experts support designers worldwide in transforming their projects into reality with highly precise, efficient, and sustainable lighting solutions.</w:t>
      </w:r>
    </w:p>
    <w:p w14:paraId="79CECCBD" w14:textId="77777777" w:rsidR="00CD14E0" w:rsidRPr="00E06660" w:rsidRDefault="00CD14E0" w:rsidP="00CD14E0">
      <w:pPr>
        <w:pStyle w:val="02TextERCO"/>
      </w:pPr>
    </w:p>
    <w:p w14:paraId="0D917A1B" w14:textId="17EAE167" w:rsidR="00CD14E0" w:rsidRPr="00E06660" w:rsidRDefault="00CD14E0" w:rsidP="00CD14E0">
      <w:pPr>
        <w:pStyle w:val="02TextERCO"/>
      </w:pPr>
      <w:r>
        <w:t xml:space="preserve">If you require any further information on ERCO or image material, please visit us at </w:t>
      </w:r>
      <w:hyperlink r:id="rId35" w:history="1">
        <w:r w:rsidR="00981588">
          <w:rPr>
            <w:rStyle w:val="Hyperlink"/>
          </w:rPr>
          <w:t>www.erco.com/press</w:t>
        </w:r>
      </w:hyperlink>
      <w:r>
        <w:t>. We can also provide you with material on projects worldwide for your media coverage.</w:t>
      </w:r>
    </w:p>
    <w:p w14:paraId="54DC13AD" w14:textId="3E1FF55B" w:rsidR="005A4DBE" w:rsidRPr="00E06660" w:rsidRDefault="005A4DBE" w:rsidP="00E45E09">
      <w:pPr>
        <w:pStyle w:val="ERCOText"/>
      </w:pPr>
    </w:p>
    <w:sectPr w:rsidR="005A4DBE" w:rsidRPr="00E06660" w:rsidSect="00916D90">
      <w:headerReference w:type="default" r:id="rId36"/>
      <w:footerReference w:type="default" r:id="rId37"/>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740DDD" w14:textId="77777777" w:rsidR="00991F11" w:rsidRDefault="00991F11">
      <w:r>
        <w:separator/>
      </w:r>
    </w:p>
  </w:endnote>
  <w:endnote w:type="continuationSeparator" w:id="0">
    <w:p w14:paraId="4476F3DA" w14:textId="77777777" w:rsidR="00991F11" w:rsidRDefault="00991F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libri"/>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B0604020202020204"/>
    <w:charset w:val="00"/>
    <w:family w:val="auto"/>
    <w:pitch w:val="variable"/>
    <w:sig w:usb0="E00002FF" w:usb1="5000205A" w:usb2="00000000" w:usb3="00000000" w:csb0="0000019F" w:csb1="00000000"/>
  </w:font>
  <w:font w:name="Rotis Semi Sans Std">
    <w:panose1 w:val="020B0606050204020204"/>
    <w:charset w:val="4D"/>
    <w:family w:val="swiss"/>
    <w:notTrueType/>
    <w:pitch w:val="variable"/>
    <w:sig w:usb0="00000003" w:usb1="00000000" w:usb2="00000000" w:usb3="00000000" w:csb0="00000001" w:csb1="00000000"/>
  </w:font>
  <w:font w:name="Rotis Semi Sans Std Light">
    <w:panose1 w:val="020B0606050204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tis Semi Sans Std Bold">
    <w:altName w:val="Britannic Bold"/>
    <w:panose1 w:val="020B0803070204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ED1416" w14:textId="4C70BABD" w:rsidR="0041692B" w:rsidRPr="00985F34" w:rsidRDefault="0041692B">
    <w:pPr>
      <w:pStyle w:val="Fuzeile"/>
      <w:tabs>
        <w:tab w:val="clear" w:pos="4536"/>
        <w:tab w:val="right" w:pos="6663"/>
      </w:tabs>
      <w:rPr>
        <w:rStyle w:val="Seitenzahl"/>
        <w:lang w:val="de-D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6AFFE9" w14:textId="77777777" w:rsidR="001D3C86" w:rsidRDefault="001D3C86">
    <w:pPr>
      <w:pStyle w:val="Fuzeile"/>
      <w:tabs>
        <w:tab w:val="clear" w:pos="4536"/>
        <w:tab w:val="right" w:pos="6663"/>
      </w:tabs>
      <w:rPr>
        <w:rStyle w:val="Seitenzah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BCB2E9" w14:textId="77777777" w:rsidR="00991F11" w:rsidRDefault="00991F11">
      <w:r>
        <w:separator/>
      </w:r>
    </w:p>
  </w:footnote>
  <w:footnote w:type="continuationSeparator" w:id="0">
    <w:p w14:paraId="3BB75234" w14:textId="77777777" w:rsidR="00991F11" w:rsidRDefault="00991F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20BAFD" w14:textId="67C731F6" w:rsidR="0041692B" w:rsidRPr="00985F34" w:rsidRDefault="0041692B" w:rsidP="003B4E2B">
    <w:pPr>
      <w:framePr w:w="8896" w:h="758" w:hRule="exact" w:hSpace="142" w:wrap="around" w:vAnchor="page" w:hAnchor="page" w:x="1156" w:y="725"/>
      <w:tabs>
        <w:tab w:val="left" w:pos="2892"/>
        <w:tab w:val="left" w:pos="2977"/>
        <w:tab w:val="left" w:pos="7655"/>
      </w:tabs>
      <w:ind w:left="2836"/>
      <w:rPr>
        <w:rFonts w:ascii="Arial" w:hAnsi="Arial" w:cs="Arial"/>
        <w:b/>
        <w:sz w:val="44"/>
        <w:szCs w:val="44"/>
      </w:rPr>
    </w:pPr>
    <w:r w:rsidRPr="00985F34">
      <w:rPr>
        <w:rFonts w:ascii="Arial" w:hAnsi="Arial" w:cs="Arial"/>
        <w:b/>
        <w:sz w:val="44"/>
        <w:szCs w:val="44"/>
      </w:rPr>
      <w:t>Press</w:t>
    </w:r>
    <w:r w:rsidR="00985F34" w:rsidRPr="00985F34">
      <w:rPr>
        <w:rFonts w:ascii="Arial" w:hAnsi="Arial" w:cs="Arial"/>
        <w:b/>
        <w:sz w:val="44"/>
        <w:szCs w:val="44"/>
      </w:rPr>
      <w:t xml:space="preserve"> </w:t>
    </w:r>
    <w:r w:rsidR="00985F34">
      <w:rPr>
        <w:rFonts w:ascii="Arial" w:hAnsi="Arial" w:cs="Arial"/>
        <w:b/>
        <w:sz w:val="44"/>
        <w:szCs w:val="44"/>
      </w:rPr>
      <w:t>r</w:t>
    </w:r>
    <w:r w:rsidR="00985F34" w:rsidRPr="00985F34">
      <w:rPr>
        <w:rFonts w:ascii="Arial" w:hAnsi="Arial" w:cs="Arial"/>
        <w:b/>
        <w:sz w:val="44"/>
        <w:szCs w:val="44"/>
      </w:rPr>
      <w:t>elease</w:t>
    </w:r>
  </w:p>
  <w:p w14:paraId="3EEE7C34" w14:textId="77777777" w:rsidR="00985F34" w:rsidRPr="00985F34" w:rsidRDefault="00985F34"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p>
  <w:p w14:paraId="24B2214D" w14:textId="77777777" w:rsidR="0041692B" w:rsidRPr="00985F34" w:rsidRDefault="0041692B"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985F34">
      <w:rPr>
        <w:rFonts w:ascii="Arial" w:hAnsi="Arial" w:cs="Arial"/>
        <w:sz w:val="44"/>
        <w:szCs w:val="44"/>
      </w:rPr>
      <w:tab/>
    </w:r>
  </w:p>
  <w:p w14:paraId="60B452F3" w14:textId="77777777" w:rsidR="0041692B" w:rsidRPr="00985F34" w:rsidRDefault="0041692B">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4896" behindDoc="0" locked="0" layoutInCell="0" allowOverlap="1" wp14:anchorId="7D8AC0E2" wp14:editId="4F169F21">
              <wp:simplePos x="0" y="0"/>
              <wp:positionH relativeFrom="column">
                <wp:posOffset>0</wp:posOffset>
              </wp:positionH>
              <wp:positionV relativeFrom="paragraph">
                <wp:posOffset>214630</wp:posOffset>
              </wp:positionV>
              <wp:extent cx="183515" cy="635"/>
              <wp:effectExtent l="0" t="0" r="0" b="0"/>
              <wp:wrapNone/>
              <wp:docPr id="1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786743A" id="Line 2" o:spid="_x0000_s1026" style="position:absolute;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63872" behindDoc="0" locked="0" layoutInCell="0" allowOverlap="1" wp14:anchorId="31E386BC" wp14:editId="00B4BAA9">
              <wp:simplePos x="0" y="0"/>
              <wp:positionH relativeFrom="column">
                <wp:posOffset>182880</wp:posOffset>
              </wp:positionH>
              <wp:positionV relativeFrom="paragraph">
                <wp:posOffset>3175</wp:posOffset>
              </wp:positionV>
              <wp:extent cx="635" cy="8870315"/>
              <wp:effectExtent l="0" t="0" r="0" b="0"/>
              <wp:wrapNone/>
              <wp:docPr id="14"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5B5FCE" id="Line 1"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655DF187" w14:textId="77777777" w:rsidR="00E74D88" w:rsidRDefault="00E74D88" w:rsidP="00E74D88">
    <w:pPr>
      <w:framePr w:w="2608" w:h="6022" w:hSpace="227" w:wrap="around" w:vAnchor="page" w:hAnchor="page" w:x="1176" w:y="9030" w:anchorLock="1"/>
      <w:spacing w:before="100" w:beforeAutospacing="1" w:after="100" w:afterAutospacing="1"/>
      <w:rPr>
        <w:rFonts w:ascii="Arial" w:eastAsia="Times New Roman" w:hAnsi="Arial" w:cs="Arial"/>
        <w:b/>
        <w:bCs/>
        <w:sz w:val="18"/>
        <w:szCs w:val="18"/>
      </w:rPr>
    </w:pPr>
  </w:p>
  <w:p w14:paraId="3E32A993" w14:textId="26CEC4BB" w:rsidR="00985F34" w:rsidRPr="00985F34" w:rsidRDefault="00985F34" w:rsidP="00E74D88">
    <w:pPr>
      <w:framePr w:w="2608" w:h="6022" w:hSpace="227" w:wrap="around" w:vAnchor="page" w:hAnchor="page" w:x="1176" w:y="9030" w:anchorLock="1"/>
      <w:spacing w:before="100" w:beforeAutospacing="1" w:after="100" w:afterAutospacing="1"/>
      <w:rPr>
        <w:rFonts w:ascii="Arial" w:eastAsia="Times New Roman" w:hAnsi="Arial" w:cs="Arial"/>
        <w:szCs w:val="24"/>
      </w:rPr>
    </w:pPr>
    <w:r w:rsidRPr="00985F34">
      <w:rPr>
        <w:rFonts w:ascii="Arial" w:eastAsia="Times New Roman" w:hAnsi="Arial" w:cs="Arial"/>
        <w:b/>
        <w:bCs/>
        <w:sz w:val="18"/>
        <w:szCs w:val="18"/>
      </w:rPr>
      <w:t xml:space="preserve">ERCO Lighting Inc. </w:t>
    </w:r>
  </w:p>
  <w:p w14:paraId="38A03B3A" w14:textId="77777777" w:rsidR="00985F34" w:rsidRPr="00985F34" w:rsidRDefault="00985F34" w:rsidP="00E74D88">
    <w:pPr>
      <w:framePr w:w="2608" w:h="6022" w:hSpace="227" w:wrap="around" w:vAnchor="page" w:hAnchor="page" w:x="1176" w:y="9030" w:anchorLock="1"/>
      <w:spacing w:before="100" w:beforeAutospacing="1" w:after="100" w:afterAutospacing="1"/>
      <w:rPr>
        <w:rFonts w:ascii="Arial" w:eastAsia="Times New Roman" w:hAnsi="Arial" w:cs="Arial"/>
        <w:szCs w:val="24"/>
      </w:rPr>
    </w:pPr>
    <w:r w:rsidRPr="00985F34">
      <w:rPr>
        <w:rFonts w:ascii="Arial" w:eastAsia="Times New Roman" w:hAnsi="Arial" w:cs="Arial"/>
        <w:sz w:val="18"/>
        <w:szCs w:val="18"/>
      </w:rPr>
      <w:t>Justin Edwards</w:t>
    </w:r>
    <w:r w:rsidRPr="00985F34">
      <w:rPr>
        <w:rFonts w:ascii="Arial" w:eastAsia="Times New Roman" w:hAnsi="Arial" w:cs="Arial"/>
        <w:sz w:val="18"/>
        <w:szCs w:val="18"/>
      </w:rPr>
      <w:br/>
      <w:t>Field Marketing | Lighting Design | LA Showroom Manager</w:t>
    </w:r>
    <w:r w:rsidRPr="00985F34">
      <w:rPr>
        <w:rFonts w:ascii="Arial" w:eastAsia="Times New Roman" w:hAnsi="Arial" w:cs="Arial"/>
        <w:sz w:val="18"/>
        <w:szCs w:val="18"/>
      </w:rPr>
      <w:br/>
      <w:t xml:space="preserve">Cell: +1 323.474.9096 j.edwards@erco.com </w:t>
    </w:r>
  </w:p>
  <w:p w14:paraId="760CFD34" w14:textId="77777777" w:rsidR="00985F34" w:rsidRPr="00985F34" w:rsidRDefault="00985F34" w:rsidP="00E74D88">
    <w:pPr>
      <w:framePr w:w="2608" w:h="6022" w:hSpace="227" w:wrap="around" w:vAnchor="page" w:hAnchor="page" w:x="1176" w:y="9030" w:anchorLock="1"/>
      <w:spacing w:before="100" w:beforeAutospacing="1" w:after="100" w:afterAutospacing="1"/>
      <w:rPr>
        <w:rFonts w:ascii="Arial" w:eastAsia="Times New Roman" w:hAnsi="Arial" w:cs="Arial"/>
        <w:szCs w:val="24"/>
      </w:rPr>
    </w:pPr>
    <w:r w:rsidRPr="00985F34">
      <w:rPr>
        <w:rFonts w:ascii="Arial" w:eastAsia="Times New Roman" w:hAnsi="Arial" w:cs="Arial"/>
        <w:sz w:val="18"/>
        <w:szCs w:val="18"/>
      </w:rPr>
      <w:t xml:space="preserve">Amy </w:t>
    </w:r>
    <w:proofErr w:type="spellStart"/>
    <w:r w:rsidRPr="00985F34">
      <w:rPr>
        <w:rFonts w:ascii="Arial" w:eastAsia="Times New Roman" w:hAnsi="Arial" w:cs="Arial"/>
        <w:sz w:val="18"/>
        <w:szCs w:val="18"/>
      </w:rPr>
      <w:t>Gilleece</w:t>
    </w:r>
    <w:proofErr w:type="spellEnd"/>
    <w:r w:rsidRPr="00985F34">
      <w:rPr>
        <w:rFonts w:ascii="Arial" w:eastAsia="Times New Roman" w:hAnsi="Arial" w:cs="Arial"/>
        <w:sz w:val="18"/>
        <w:szCs w:val="18"/>
      </w:rPr>
      <w:br/>
      <w:t xml:space="preserve">Field Marketing a.gilleece@erco.com </w:t>
    </w:r>
  </w:p>
  <w:p w14:paraId="2C3E8B13" w14:textId="77777777" w:rsidR="00E74D88" w:rsidRDefault="00985F34" w:rsidP="00E74D88">
    <w:pPr>
      <w:framePr w:w="2608" w:h="6022" w:hSpace="227" w:wrap="around" w:vAnchor="page" w:hAnchor="page" w:x="1176" w:y="9030" w:anchorLock="1"/>
      <w:rPr>
        <w:rFonts w:ascii="Arial" w:eastAsia="Times New Roman" w:hAnsi="Arial" w:cs="Arial"/>
        <w:sz w:val="18"/>
        <w:szCs w:val="18"/>
      </w:rPr>
    </w:pPr>
    <w:r w:rsidRPr="00E74D88">
      <w:rPr>
        <w:rFonts w:ascii="Arial" w:eastAsia="Times New Roman" w:hAnsi="Arial" w:cs="Arial"/>
        <w:sz w:val="18"/>
        <w:szCs w:val="18"/>
      </w:rPr>
      <w:t xml:space="preserve">8651 Hayden Pl. </w:t>
    </w:r>
  </w:p>
  <w:p w14:paraId="631456EB" w14:textId="77777777" w:rsidR="00E74D88" w:rsidRDefault="00985F34" w:rsidP="00E74D88">
    <w:pPr>
      <w:framePr w:w="2608" w:h="6022" w:hSpace="227" w:wrap="around" w:vAnchor="page" w:hAnchor="page" w:x="1176" w:y="9030" w:anchorLock="1"/>
      <w:rPr>
        <w:rFonts w:ascii="Arial" w:eastAsia="Times New Roman" w:hAnsi="Arial" w:cs="Arial"/>
        <w:sz w:val="18"/>
        <w:szCs w:val="18"/>
      </w:rPr>
    </w:pPr>
    <w:r w:rsidRPr="00E74D88">
      <w:rPr>
        <w:rFonts w:ascii="Arial" w:eastAsia="Times New Roman" w:hAnsi="Arial" w:cs="Arial"/>
        <w:sz w:val="18"/>
        <w:szCs w:val="18"/>
      </w:rPr>
      <w:t xml:space="preserve">Culver City, CA </w:t>
    </w:r>
  </w:p>
  <w:p w14:paraId="18808588" w14:textId="77777777" w:rsidR="00E74D88" w:rsidRDefault="00985F34" w:rsidP="00E74D88">
    <w:pPr>
      <w:framePr w:w="2608" w:h="6022" w:hSpace="227" w:wrap="around" w:vAnchor="page" w:hAnchor="page" w:x="1176" w:y="9030" w:anchorLock="1"/>
      <w:rPr>
        <w:rFonts w:ascii="Arial" w:eastAsia="Times New Roman" w:hAnsi="Arial" w:cs="Arial"/>
        <w:sz w:val="18"/>
        <w:szCs w:val="18"/>
      </w:rPr>
    </w:pPr>
    <w:r w:rsidRPr="00E74D88">
      <w:rPr>
        <w:rFonts w:ascii="Arial" w:eastAsia="Times New Roman" w:hAnsi="Arial" w:cs="Arial"/>
        <w:sz w:val="18"/>
        <w:szCs w:val="18"/>
      </w:rPr>
      <w:t xml:space="preserve">United States </w:t>
    </w:r>
  </w:p>
  <w:p w14:paraId="39BD1B58" w14:textId="77777777" w:rsidR="00E74D88" w:rsidRDefault="00E74D88" w:rsidP="00E74D88">
    <w:pPr>
      <w:framePr w:w="2608" w:h="6022" w:hSpace="227" w:wrap="around" w:vAnchor="page" w:hAnchor="page" w:x="1176" w:y="9030" w:anchorLock="1"/>
      <w:rPr>
        <w:rFonts w:ascii="Arial" w:eastAsia="Times New Roman" w:hAnsi="Arial" w:cs="Arial"/>
        <w:sz w:val="18"/>
        <w:szCs w:val="18"/>
      </w:rPr>
    </w:pPr>
  </w:p>
  <w:p w14:paraId="7A748BD7" w14:textId="158F6908" w:rsidR="00985F34" w:rsidRPr="00E74D88" w:rsidRDefault="00985F34" w:rsidP="00E74D88">
    <w:pPr>
      <w:framePr w:w="2608" w:h="6022" w:hSpace="227" w:wrap="around" w:vAnchor="page" w:hAnchor="page" w:x="1176" w:y="9030" w:anchorLock="1"/>
      <w:rPr>
        <w:rFonts w:ascii="Arial" w:eastAsia="Times New Roman" w:hAnsi="Arial" w:cs="Arial"/>
        <w:sz w:val="18"/>
        <w:szCs w:val="18"/>
      </w:rPr>
    </w:pPr>
    <w:r w:rsidRPr="00E74D88">
      <w:rPr>
        <w:rFonts w:ascii="Arial" w:eastAsia="Times New Roman" w:hAnsi="Arial" w:cs="Arial"/>
        <w:sz w:val="18"/>
        <w:szCs w:val="18"/>
      </w:rPr>
      <w:t>www.erco.com</w:t>
    </w:r>
  </w:p>
  <w:p w14:paraId="1352A1C4" w14:textId="77777777" w:rsidR="00985F34" w:rsidRDefault="00985F34" w:rsidP="00E74D88">
    <w:pPr>
      <w:pStyle w:val="ERCOAdresse"/>
      <w:framePr w:wrap="around" w:x="1176" w:y="9030"/>
      <w:rPr>
        <w:b/>
      </w:rPr>
    </w:pPr>
  </w:p>
  <w:p w14:paraId="266C6AAA" w14:textId="77777777" w:rsidR="00E74D88" w:rsidRDefault="00E74D88" w:rsidP="00E74D88">
    <w:pPr>
      <w:pStyle w:val="ERCOAdresse"/>
      <w:framePr w:wrap="around" w:x="1176" w:y="9030"/>
      <w:rPr>
        <w:b/>
      </w:rPr>
    </w:pPr>
  </w:p>
  <w:p w14:paraId="56B9F728" w14:textId="6425A5B3" w:rsidR="0041692B" w:rsidRPr="00653783" w:rsidRDefault="0041692B" w:rsidP="00E74D88">
    <w:pPr>
      <w:pStyle w:val="ERCOAdresse"/>
      <w:framePr w:wrap="around" w:x="1176" w:y="9030"/>
      <w:rPr>
        <w:b/>
      </w:rPr>
    </w:pPr>
    <w:proofErr w:type="spellStart"/>
    <w:r w:rsidRPr="00653783">
      <w:rPr>
        <w:b/>
      </w:rPr>
      <w:t>mai</w:t>
    </w:r>
    <w:proofErr w:type="spellEnd"/>
    <w:r w:rsidRPr="00653783">
      <w:rPr>
        <w:b/>
      </w:rPr>
      <w:t xml:space="preserve"> public relations GmbH </w:t>
    </w:r>
  </w:p>
  <w:p w14:paraId="374BA91A" w14:textId="77777777" w:rsidR="0041692B" w:rsidRPr="00E3228C" w:rsidRDefault="0041692B" w:rsidP="00E74D88">
    <w:pPr>
      <w:pStyle w:val="ERCOAdresse"/>
      <w:framePr w:wrap="around" w:x="1176" w:y="9030"/>
      <w:rPr>
        <w:lang w:val="de-DE"/>
      </w:rPr>
    </w:pPr>
    <w:r w:rsidRPr="00E3228C">
      <w:rPr>
        <w:lang w:val="de-DE"/>
      </w:rPr>
      <w:t xml:space="preserve">Arno </w:t>
    </w:r>
    <w:proofErr w:type="spellStart"/>
    <w:r w:rsidRPr="00E3228C">
      <w:rPr>
        <w:lang w:val="de-DE"/>
      </w:rPr>
      <w:t>Heitland</w:t>
    </w:r>
    <w:proofErr w:type="spellEnd"/>
  </w:p>
  <w:p w14:paraId="6CA30FAD" w14:textId="3EB9025B" w:rsidR="0041692B" w:rsidRPr="00263B3C" w:rsidRDefault="0041692B" w:rsidP="00E74D88">
    <w:pPr>
      <w:pStyle w:val="ERCOAdresse"/>
      <w:framePr w:wrap="around" w:x="1176" w:y="9030"/>
      <w:rPr>
        <w:lang w:val="de-DE"/>
      </w:rPr>
    </w:pPr>
    <w:r>
      <w:rPr>
        <w:lang w:val="de-DE"/>
      </w:rPr>
      <w:t xml:space="preserve">Senior </w:t>
    </w:r>
    <w:r w:rsidRPr="00263B3C">
      <w:rPr>
        <w:lang w:val="de-DE"/>
      </w:rPr>
      <w:t>PR</w:t>
    </w:r>
    <w:r w:rsidR="00985F34">
      <w:rPr>
        <w:lang w:val="de-DE"/>
      </w:rPr>
      <w:t xml:space="preserve"> Consultant</w:t>
    </w:r>
  </w:p>
  <w:p w14:paraId="469D59C2" w14:textId="77777777" w:rsidR="0041692B" w:rsidRPr="00547FCF" w:rsidRDefault="0041692B" w:rsidP="00E74D88">
    <w:pPr>
      <w:pStyle w:val="ERCOAdresse"/>
      <w:framePr w:wrap="around" w:x="1176" w:y="9030"/>
      <w:rPr>
        <w:lang w:val="de-DE"/>
      </w:rPr>
    </w:pPr>
    <w:r w:rsidRPr="00547FCF">
      <w:rPr>
        <w:lang w:val="de-DE"/>
      </w:rPr>
      <w:t>Leuschnerdamm 13</w:t>
    </w:r>
  </w:p>
  <w:p w14:paraId="1D892F56" w14:textId="77777777" w:rsidR="0041692B" w:rsidRPr="00547FCF" w:rsidRDefault="0041692B" w:rsidP="00E74D88">
    <w:pPr>
      <w:pStyle w:val="ERCOAdresse"/>
      <w:framePr w:wrap="around" w:x="1176" w:y="9030"/>
      <w:rPr>
        <w:lang w:val="de-DE"/>
      </w:rPr>
    </w:pPr>
    <w:r w:rsidRPr="00547FCF">
      <w:rPr>
        <w:lang w:val="de-DE"/>
      </w:rPr>
      <w:t>10999 Berlin</w:t>
    </w:r>
  </w:p>
  <w:p w14:paraId="32E9B123" w14:textId="77777777" w:rsidR="0041692B" w:rsidRPr="00547FCF" w:rsidRDefault="0041692B" w:rsidP="00E74D88">
    <w:pPr>
      <w:pStyle w:val="ERCOAdresse"/>
      <w:framePr w:wrap="around" w:x="1176" w:y="9030"/>
      <w:rPr>
        <w:lang w:val="de-DE"/>
      </w:rPr>
    </w:pPr>
    <w:r>
      <w:rPr>
        <w:lang w:val="de-DE"/>
      </w:rPr>
      <w:t xml:space="preserve">Tel.: +49 </w:t>
    </w:r>
    <w:r w:rsidRPr="00547FCF">
      <w:rPr>
        <w:lang w:val="de-DE"/>
      </w:rPr>
      <w:t>30 66 40 40 55</w:t>
    </w:r>
    <w:r>
      <w:rPr>
        <w:lang w:val="de-DE"/>
      </w:rPr>
      <w:t>8</w:t>
    </w:r>
  </w:p>
  <w:p w14:paraId="4A3D5CB6" w14:textId="77777777" w:rsidR="0041692B" w:rsidRPr="00547FCF" w:rsidRDefault="0041692B" w:rsidP="00E74D88">
    <w:pPr>
      <w:pStyle w:val="ERCOAdresse"/>
      <w:framePr w:wrap="around" w:x="1176" w:y="9030"/>
      <w:rPr>
        <w:lang w:val="de-DE"/>
      </w:rPr>
    </w:pPr>
    <w:hyperlink r:id="rId1" w:history="1">
      <w:r w:rsidRPr="00547FCF">
        <w:rPr>
          <w:lang w:val="de-DE"/>
        </w:rPr>
        <w:t>erco@maipr.com</w:t>
      </w:r>
    </w:hyperlink>
  </w:p>
  <w:p w14:paraId="2F1A9985" w14:textId="77777777" w:rsidR="0041692B" w:rsidRPr="00547FCF" w:rsidRDefault="0041692B" w:rsidP="00E74D88">
    <w:pPr>
      <w:pStyle w:val="ERCOAdresse"/>
      <w:framePr w:wrap="around" w:x="1176" w:y="9030"/>
      <w:rPr>
        <w:lang w:val="de-DE"/>
      </w:rPr>
    </w:pPr>
    <w:r w:rsidRPr="00547FCF">
      <w:rPr>
        <w:lang w:val="de-DE"/>
      </w:rPr>
      <w:t>www.maipr.com</w:t>
    </w:r>
  </w:p>
  <w:p w14:paraId="2A805045" w14:textId="77777777" w:rsidR="0041692B" w:rsidRDefault="0041692B">
    <w:pPr>
      <w:pStyle w:val="Kopfzeile"/>
    </w:pPr>
    <w:r>
      <w:rPr>
        <w:noProof/>
      </w:rPr>
      <w:drawing>
        <wp:anchor distT="0" distB="0" distL="114300" distR="114300" simplePos="0" relativeHeight="251665920" behindDoc="0" locked="0" layoutInCell="1" allowOverlap="1" wp14:anchorId="30698923" wp14:editId="5BBECFD7">
          <wp:simplePos x="0" y="0"/>
          <wp:positionH relativeFrom="leftMargin">
            <wp:posOffset>720090</wp:posOffset>
          </wp:positionH>
          <wp:positionV relativeFrom="topMargin">
            <wp:posOffset>485775</wp:posOffset>
          </wp:positionV>
          <wp:extent cx="808355" cy="250190"/>
          <wp:effectExtent l="0" t="0" r="4445" b="3810"/>
          <wp:wrapNone/>
          <wp:docPr id="15" name="Grafik 1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4AE4F9" w14:textId="07B7DB98" w:rsidR="001D3C86" w:rsidRPr="007B695E" w:rsidRDefault="001B03FD"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de-DE"/>
      </w:rPr>
    </w:pPr>
    <w:r w:rsidRPr="007B695E">
      <w:rPr>
        <w:rFonts w:ascii="Arial" w:hAnsi="Arial"/>
        <w:b/>
        <w:sz w:val="44"/>
        <w:lang w:val="de-DE"/>
      </w:rPr>
      <w:t>Press release</w:t>
    </w:r>
  </w:p>
  <w:p w14:paraId="103F032B" w14:textId="77777777" w:rsidR="001D3C86" w:rsidRPr="007B695E" w:rsidRDefault="001D3C86"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de-DE"/>
      </w:rPr>
    </w:pPr>
    <w:r w:rsidRPr="007B695E">
      <w:rPr>
        <w:rFonts w:ascii="Arial" w:hAnsi="Arial"/>
        <w:sz w:val="44"/>
        <w:lang w:val="de-DE"/>
      </w:rPr>
      <w:tab/>
    </w:r>
  </w:p>
  <w:p w14:paraId="5C6952E0" w14:textId="77777777" w:rsidR="001D3C86" w:rsidRPr="007B695E" w:rsidRDefault="001D3C86">
    <w:pPr>
      <w:framePr w:w="374" w:h="14254" w:wrap="around" w:vAnchor="page" w:hAnchor="page" w:x="3601" w:y="2445" w:anchorLock="1"/>
      <w:rPr>
        <w:rFonts w:ascii="Rotis SemiSans" w:hAnsi="Rotis SemiSans"/>
        <w:lang w:val="de-DE"/>
      </w:rPr>
    </w:pPr>
    <w:r>
      <w:rPr>
        <w:rFonts w:ascii="Rotis SemiSans" w:hAnsi="Rotis SemiSans"/>
        <w:noProof/>
        <w:sz w:val="20"/>
        <w:lang w:val="de-DE"/>
      </w:rPr>
      <mc:AlternateContent>
        <mc:Choice Requires="wps">
          <w:drawing>
            <wp:anchor distT="0" distB="0" distL="114300" distR="114300" simplePos="0" relativeHeight="251660800" behindDoc="0" locked="0" layoutInCell="0" allowOverlap="1" wp14:anchorId="60324B33" wp14:editId="047BC649">
              <wp:simplePos x="0" y="0"/>
              <wp:positionH relativeFrom="column">
                <wp:posOffset>0</wp:posOffset>
              </wp:positionH>
              <wp:positionV relativeFrom="paragraph">
                <wp:posOffset>214630</wp:posOffset>
              </wp:positionV>
              <wp:extent cx="183515" cy="635"/>
              <wp:effectExtent l="0" t="0" r="0" b="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C05CE5A" id="Line 2"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9776" behindDoc="0" locked="0" layoutInCell="0" allowOverlap="1" wp14:anchorId="1B72A16F" wp14:editId="17A7DAAC">
              <wp:simplePos x="0" y="0"/>
              <wp:positionH relativeFrom="column">
                <wp:posOffset>182880</wp:posOffset>
              </wp:positionH>
              <wp:positionV relativeFrom="paragraph">
                <wp:posOffset>3175</wp:posOffset>
              </wp:positionV>
              <wp:extent cx="635" cy="8870315"/>
              <wp:effectExtent l="0" t="0" r="0" b="0"/>
              <wp:wrapNone/>
              <wp:docPr id="17"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A5AB10" id="Line 1"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4F9D3570" w14:textId="77777777" w:rsidR="001D3C86" w:rsidRPr="00ED3E12" w:rsidRDefault="001D3C86" w:rsidP="007A5E47">
    <w:pPr>
      <w:pStyle w:val="ERCOAdresse"/>
      <w:framePr w:wrap="around" w:y="11341"/>
      <w:rPr>
        <w:lang w:val="de-DE"/>
      </w:rPr>
    </w:pPr>
  </w:p>
  <w:p w14:paraId="5D17F043" w14:textId="77777777" w:rsidR="001D3C86" w:rsidRPr="00ED3E12" w:rsidRDefault="001D3C86" w:rsidP="007A5E47">
    <w:pPr>
      <w:pStyle w:val="ERCOAdresse"/>
      <w:framePr w:wrap="around" w:y="11341"/>
      <w:rPr>
        <w:lang w:val="de-DE"/>
      </w:rPr>
    </w:pPr>
  </w:p>
  <w:p w14:paraId="7A692DBA" w14:textId="77777777" w:rsidR="001D3C86" w:rsidRPr="00ED3E12" w:rsidRDefault="001D3C86" w:rsidP="007A5E47">
    <w:pPr>
      <w:pStyle w:val="ERCOAdresse"/>
      <w:framePr w:wrap="around" w:y="11341"/>
      <w:rPr>
        <w:lang w:val="de-DE"/>
      </w:rPr>
    </w:pPr>
  </w:p>
  <w:p w14:paraId="300C2E49" w14:textId="77777777" w:rsidR="001D3C86" w:rsidRPr="00ED3E12" w:rsidRDefault="001D3C86" w:rsidP="007A5E47">
    <w:pPr>
      <w:pStyle w:val="ERCOAdresse"/>
      <w:framePr w:wrap="around" w:y="11341"/>
      <w:rPr>
        <w:lang w:val="de-DE"/>
      </w:rPr>
    </w:pPr>
  </w:p>
  <w:p w14:paraId="5E5867C8" w14:textId="77777777" w:rsidR="001D3C86" w:rsidRPr="00ED3E12" w:rsidRDefault="001D3C86" w:rsidP="007A5E47">
    <w:pPr>
      <w:pStyle w:val="ERCOAdresse"/>
      <w:framePr w:wrap="around" w:y="11341"/>
      <w:rPr>
        <w:lang w:val="de-DE"/>
      </w:rPr>
    </w:pPr>
  </w:p>
  <w:p w14:paraId="0FC5C020" w14:textId="77777777" w:rsidR="001B03FD" w:rsidRPr="007B695E" w:rsidRDefault="001B03FD" w:rsidP="001B03FD">
    <w:pPr>
      <w:pStyle w:val="ERCOAdresse"/>
      <w:framePr w:wrap="around" w:y="11341"/>
      <w:rPr>
        <w:b/>
        <w:lang w:val="de-DE"/>
      </w:rPr>
    </w:pPr>
    <w:r w:rsidRPr="007B695E">
      <w:rPr>
        <w:b/>
        <w:lang w:val="de-DE"/>
      </w:rPr>
      <w:t>ERCO GmbH</w:t>
    </w:r>
  </w:p>
  <w:p w14:paraId="30684339" w14:textId="77777777" w:rsidR="001B03FD" w:rsidRPr="007B695E" w:rsidRDefault="001B03FD" w:rsidP="001B03FD">
    <w:pPr>
      <w:pStyle w:val="ERCOAdresse"/>
      <w:framePr w:wrap="around" w:y="11341"/>
      <w:rPr>
        <w:lang w:val="de-DE"/>
      </w:rPr>
    </w:pPr>
    <w:r w:rsidRPr="007B695E">
      <w:rPr>
        <w:lang w:val="de-DE"/>
      </w:rPr>
      <w:t>Katrin Klein</w:t>
    </w:r>
  </w:p>
  <w:p w14:paraId="2AE7B301" w14:textId="77777777" w:rsidR="001B03FD" w:rsidRPr="007B695E" w:rsidRDefault="001B03FD" w:rsidP="001B03FD">
    <w:pPr>
      <w:pStyle w:val="ERCOAdresse"/>
      <w:framePr w:wrap="around" w:y="11341"/>
      <w:rPr>
        <w:lang w:val="de-DE"/>
      </w:rPr>
    </w:pPr>
    <w:r w:rsidRPr="007B695E">
      <w:rPr>
        <w:lang w:val="de-DE"/>
      </w:rPr>
      <w:t>Content Manager / PR</w:t>
    </w:r>
  </w:p>
  <w:p w14:paraId="15CB0A47" w14:textId="77777777" w:rsidR="001B03FD" w:rsidRPr="007B695E" w:rsidRDefault="001B03FD" w:rsidP="001B03FD">
    <w:pPr>
      <w:pStyle w:val="ERCOAdresse"/>
      <w:framePr w:wrap="around" w:y="11341"/>
      <w:rPr>
        <w:lang w:val="de-DE"/>
      </w:rPr>
    </w:pPr>
    <w:r w:rsidRPr="007B695E">
      <w:rPr>
        <w:lang w:val="de-DE"/>
      </w:rPr>
      <w:t>Brockhauser Weg 80-82</w:t>
    </w:r>
  </w:p>
  <w:p w14:paraId="29560243" w14:textId="77777777" w:rsidR="001B03FD" w:rsidRPr="007B695E" w:rsidRDefault="001B03FD" w:rsidP="001B03FD">
    <w:pPr>
      <w:pStyle w:val="ERCOAdresse"/>
      <w:framePr w:wrap="around" w:y="11341"/>
      <w:rPr>
        <w:lang w:val="de-DE"/>
      </w:rPr>
    </w:pPr>
    <w:r w:rsidRPr="007B695E">
      <w:rPr>
        <w:lang w:val="de-DE"/>
      </w:rPr>
      <w:t>58507 Lüdenscheid</w:t>
    </w:r>
  </w:p>
  <w:p w14:paraId="63A18E38" w14:textId="77777777" w:rsidR="001B03FD" w:rsidRPr="007B695E" w:rsidRDefault="001B03FD" w:rsidP="001B03FD">
    <w:pPr>
      <w:pStyle w:val="ERCOAdresse"/>
      <w:framePr w:wrap="around" w:y="11341"/>
      <w:rPr>
        <w:lang w:val="de-DE"/>
      </w:rPr>
    </w:pPr>
    <w:r w:rsidRPr="007B695E">
      <w:rPr>
        <w:lang w:val="de-DE"/>
      </w:rPr>
      <w:t>Tel: +49 2351 551 345</w:t>
    </w:r>
  </w:p>
  <w:p w14:paraId="47D9D7EE" w14:textId="77777777" w:rsidR="001B03FD" w:rsidRPr="007B695E" w:rsidRDefault="001B03FD" w:rsidP="001B03FD">
    <w:pPr>
      <w:pStyle w:val="ERCOAdresse"/>
      <w:framePr w:wrap="around" w:y="11341"/>
      <w:rPr>
        <w:lang w:val="de-DE"/>
      </w:rPr>
    </w:pPr>
    <w:r w:rsidRPr="007B695E">
      <w:rPr>
        <w:lang w:val="de-DE"/>
      </w:rPr>
      <w:t>k.klein@erco.com</w:t>
    </w:r>
  </w:p>
  <w:p w14:paraId="0B3D9A49" w14:textId="77777777" w:rsidR="001B03FD" w:rsidRPr="007B695E" w:rsidRDefault="001B03FD" w:rsidP="001B03FD">
    <w:pPr>
      <w:pStyle w:val="ERCOAdresse"/>
      <w:framePr w:wrap="around" w:y="11341"/>
      <w:rPr>
        <w:lang w:val="de-DE"/>
      </w:rPr>
    </w:pPr>
    <w:r w:rsidRPr="007B695E">
      <w:rPr>
        <w:lang w:val="de-DE"/>
      </w:rPr>
      <w:t>www.erco.com</w:t>
    </w:r>
  </w:p>
  <w:p w14:paraId="5554874F" w14:textId="77777777" w:rsidR="001B03FD" w:rsidRPr="00DF5829" w:rsidRDefault="001B03FD" w:rsidP="001B03FD">
    <w:pPr>
      <w:pStyle w:val="ERCOAdresse"/>
      <w:framePr w:wrap="around" w:y="11341"/>
      <w:rPr>
        <w:lang w:val="de-DE"/>
      </w:rPr>
    </w:pPr>
  </w:p>
  <w:p w14:paraId="26D7C2A9" w14:textId="77777777" w:rsidR="001B03FD" w:rsidRPr="00DF5829" w:rsidRDefault="001B03FD" w:rsidP="001B03FD">
    <w:pPr>
      <w:pStyle w:val="ERCOAdresse"/>
      <w:framePr w:wrap="around" w:y="11341"/>
      <w:rPr>
        <w:lang w:val="de-DE"/>
      </w:rPr>
    </w:pPr>
  </w:p>
  <w:p w14:paraId="3E538285" w14:textId="77777777" w:rsidR="001B03FD" w:rsidRPr="00107275" w:rsidRDefault="001B03FD" w:rsidP="001B03FD">
    <w:pPr>
      <w:pStyle w:val="ERCOAdresse"/>
      <w:framePr w:wrap="around" w:y="11341"/>
      <w:rPr>
        <w:b/>
      </w:rPr>
    </w:pPr>
    <w:r w:rsidRPr="00107275">
      <w:rPr>
        <w:b/>
      </w:rPr>
      <w:t xml:space="preserve">mai public relations GmbH </w:t>
    </w:r>
  </w:p>
  <w:p w14:paraId="24C2F9D7" w14:textId="77777777" w:rsidR="001B03FD" w:rsidRPr="00107275" w:rsidRDefault="001B03FD" w:rsidP="001B03FD">
    <w:pPr>
      <w:pStyle w:val="ERCOAdresse"/>
      <w:framePr w:wrap="around" w:y="11341"/>
    </w:pPr>
    <w:r w:rsidRPr="00107275">
      <w:t>Arno Heitland</w:t>
    </w:r>
  </w:p>
  <w:p w14:paraId="66F7788E" w14:textId="77777777" w:rsidR="001B03FD" w:rsidRPr="007B695E" w:rsidRDefault="001B03FD" w:rsidP="001B03FD">
    <w:pPr>
      <w:pStyle w:val="ERCOAdresse"/>
      <w:framePr w:wrap="around" w:y="11341"/>
      <w:rPr>
        <w:lang w:val="fr-FR"/>
      </w:rPr>
    </w:pPr>
    <w:r w:rsidRPr="007B695E">
      <w:rPr>
        <w:lang w:val="fr-FR"/>
      </w:rPr>
      <w:t>Senior PR Consultant</w:t>
    </w:r>
  </w:p>
  <w:p w14:paraId="3ED8DC6B" w14:textId="77777777" w:rsidR="001B03FD" w:rsidRPr="007B695E" w:rsidRDefault="001B03FD" w:rsidP="001B03FD">
    <w:pPr>
      <w:pStyle w:val="ERCOAdresse"/>
      <w:framePr w:wrap="around" w:y="11341"/>
      <w:rPr>
        <w:lang w:val="fr-FR"/>
      </w:rPr>
    </w:pPr>
    <w:r w:rsidRPr="007B695E">
      <w:rPr>
        <w:lang w:val="fr-FR"/>
      </w:rPr>
      <w:t>Leuschnerdamm 13</w:t>
    </w:r>
  </w:p>
  <w:p w14:paraId="208CBFE0" w14:textId="77777777" w:rsidR="001B03FD" w:rsidRPr="007B695E" w:rsidRDefault="001B03FD" w:rsidP="001B03FD">
    <w:pPr>
      <w:pStyle w:val="ERCOAdresse"/>
      <w:framePr w:wrap="around" w:y="11341"/>
      <w:rPr>
        <w:lang w:val="fr-FR"/>
      </w:rPr>
    </w:pPr>
    <w:r w:rsidRPr="007B695E">
      <w:rPr>
        <w:lang w:val="fr-FR"/>
      </w:rPr>
      <w:t>10999 Berlin</w:t>
    </w:r>
  </w:p>
  <w:p w14:paraId="52A9C765" w14:textId="77777777" w:rsidR="001B03FD" w:rsidRPr="007B695E" w:rsidRDefault="001B03FD" w:rsidP="001B03FD">
    <w:pPr>
      <w:pStyle w:val="ERCOAdresse"/>
      <w:framePr w:wrap="around" w:y="11341"/>
      <w:rPr>
        <w:lang w:val="fr-FR"/>
      </w:rPr>
    </w:pPr>
    <w:r w:rsidRPr="007B695E">
      <w:rPr>
        <w:lang w:val="fr-FR"/>
      </w:rPr>
      <w:t>Tel: +49 30 66 40 40 558</w:t>
    </w:r>
  </w:p>
  <w:p w14:paraId="5653516C" w14:textId="77777777" w:rsidR="001B03FD" w:rsidRPr="007B695E" w:rsidRDefault="00000000" w:rsidP="001B03FD">
    <w:pPr>
      <w:pStyle w:val="ERCOAdresse"/>
      <w:framePr w:wrap="around" w:y="11341"/>
      <w:rPr>
        <w:lang w:val="fr-FR"/>
      </w:rPr>
    </w:pPr>
    <w:hyperlink r:id="rId1" w:history="1">
      <w:r w:rsidR="00483E93" w:rsidRPr="007B695E">
        <w:rPr>
          <w:lang w:val="fr-FR"/>
        </w:rPr>
        <w:t>erco@maipr.com</w:t>
      </w:r>
    </w:hyperlink>
  </w:p>
  <w:p w14:paraId="55676D02" w14:textId="77777777" w:rsidR="001B03FD" w:rsidRPr="007B695E" w:rsidRDefault="001B03FD" w:rsidP="001B03FD">
    <w:pPr>
      <w:pStyle w:val="ERCOAdresse"/>
      <w:framePr w:wrap="around" w:y="11341"/>
      <w:rPr>
        <w:lang w:val="fr-FR"/>
      </w:rPr>
    </w:pPr>
    <w:r w:rsidRPr="007B695E">
      <w:rPr>
        <w:lang w:val="fr-FR"/>
      </w:rPr>
      <w:t>www.maipr.com</w:t>
    </w:r>
  </w:p>
  <w:p w14:paraId="489F8AF0" w14:textId="77777777" w:rsidR="001D3C86" w:rsidRDefault="001D3C86">
    <w:pPr>
      <w:pStyle w:val="Kopfzeile"/>
    </w:pPr>
    <w:r>
      <w:rPr>
        <w:noProof/>
        <w:lang w:val="de-DE"/>
      </w:rPr>
      <w:drawing>
        <wp:anchor distT="0" distB="0" distL="114300" distR="114300" simplePos="0" relativeHeight="251661824" behindDoc="0" locked="0" layoutInCell="1" allowOverlap="1" wp14:anchorId="1D7CA691" wp14:editId="520ED75A">
          <wp:simplePos x="0" y="0"/>
          <wp:positionH relativeFrom="leftMargin">
            <wp:posOffset>720090</wp:posOffset>
          </wp:positionH>
          <wp:positionV relativeFrom="topMargin">
            <wp:posOffset>485775</wp:posOffset>
          </wp:positionV>
          <wp:extent cx="808355" cy="250190"/>
          <wp:effectExtent l="0" t="0" r="4445" b="3810"/>
          <wp:wrapNone/>
          <wp:docPr id="1514159210" name="Grafik 1514159210"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A8E797" w14:textId="51077963" w:rsidR="00547FCF" w:rsidRPr="007B695E"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de-DE"/>
      </w:rPr>
    </w:pPr>
    <w:r w:rsidRPr="007B695E">
      <w:rPr>
        <w:rFonts w:ascii="Arial" w:hAnsi="Arial"/>
        <w:b/>
        <w:sz w:val="44"/>
        <w:lang w:val="de-DE"/>
      </w:rPr>
      <w:t>Press release</w:t>
    </w:r>
  </w:p>
  <w:p w14:paraId="5D6B739C" w14:textId="284553EF" w:rsidR="00547FCF" w:rsidRPr="007B695E"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de-DE"/>
      </w:rPr>
    </w:pPr>
    <w:r w:rsidRPr="007B695E">
      <w:rPr>
        <w:rFonts w:ascii="Arial" w:hAnsi="Arial"/>
        <w:sz w:val="44"/>
        <w:lang w:val="de-DE"/>
      </w:rPr>
      <w:tab/>
    </w:r>
  </w:p>
  <w:p w14:paraId="20C95344" w14:textId="77777777" w:rsidR="00547FCF" w:rsidRPr="007B695E" w:rsidRDefault="00547FCF">
    <w:pPr>
      <w:framePr w:w="374" w:h="14254" w:wrap="around" w:vAnchor="page" w:hAnchor="page" w:x="3601" w:y="2445" w:anchorLock="1"/>
      <w:rPr>
        <w:rFonts w:ascii="Rotis SemiSans" w:hAnsi="Rotis SemiSans"/>
        <w:lang w:val="de-DE"/>
      </w:rPr>
    </w:pPr>
    <w:r>
      <w:rPr>
        <w:rFonts w:ascii="Rotis SemiSans" w:hAnsi="Rotis SemiSans"/>
        <w:noProof/>
        <w:sz w:val="20"/>
        <w:lang w:val="de-DE"/>
      </w:rPr>
      <mc:AlternateContent>
        <mc:Choice Requires="wps">
          <w:drawing>
            <wp:anchor distT="0" distB="0" distL="114300" distR="114300" simplePos="0" relativeHeight="251656704"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1E7D066" id="Line 2"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4656"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B164AE7" id="Line 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1DE9BB5D" w14:textId="18577C19" w:rsidR="00547FCF" w:rsidRDefault="00547FCF" w:rsidP="007A5E47">
    <w:pPr>
      <w:pStyle w:val="ERCOAdresse"/>
      <w:framePr w:wrap="around" w:y="11341"/>
      <w:rPr>
        <w:lang w:val="de-DE"/>
      </w:rPr>
    </w:pPr>
  </w:p>
  <w:p w14:paraId="6F408A05" w14:textId="19FBDD57" w:rsidR="000162A4" w:rsidRDefault="000162A4" w:rsidP="007A5E47">
    <w:pPr>
      <w:pStyle w:val="ERCOAdresse"/>
      <w:framePr w:wrap="around" w:y="11341"/>
      <w:rPr>
        <w:lang w:val="de-DE"/>
      </w:rPr>
    </w:pPr>
  </w:p>
  <w:p w14:paraId="6E6703AE" w14:textId="01052971" w:rsidR="000162A4" w:rsidRDefault="000162A4" w:rsidP="007A5E47">
    <w:pPr>
      <w:pStyle w:val="ERCOAdresse"/>
      <w:framePr w:wrap="around" w:y="11341"/>
      <w:rPr>
        <w:lang w:val="de-DE"/>
      </w:rPr>
    </w:pPr>
  </w:p>
  <w:p w14:paraId="3E139803" w14:textId="10BB7B44" w:rsidR="000162A4" w:rsidRDefault="000162A4" w:rsidP="007A5E47">
    <w:pPr>
      <w:pStyle w:val="ERCOAdresse"/>
      <w:framePr w:wrap="around" w:y="11341"/>
      <w:rPr>
        <w:lang w:val="de-DE"/>
      </w:rPr>
    </w:pPr>
  </w:p>
  <w:p w14:paraId="0374AC49" w14:textId="2E02120F" w:rsidR="000162A4" w:rsidRDefault="000162A4" w:rsidP="007A5E47">
    <w:pPr>
      <w:pStyle w:val="ERCOAdresse"/>
      <w:framePr w:wrap="around" w:y="11341"/>
      <w:rPr>
        <w:lang w:val="de-DE"/>
      </w:rPr>
    </w:pPr>
  </w:p>
  <w:p w14:paraId="10D6E057" w14:textId="77777777" w:rsidR="00451228" w:rsidRPr="007B695E" w:rsidRDefault="00451228" w:rsidP="00451228">
    <w:pPr>
      <w:pStyle w:val="ERCOAdresse"/>
      <w:framePr w:wrap="around" w:y="11341"/>
      <w:rPr>
        <w:b/>
        <w:lang w:val="de-DE"/>
      </w:rPr>
    </w:pPr>
    <w:bookmarkStart w:id="4" w:name="OLE_LINK1"/>
    <w:bookmarkStart w:id="5" w:name="OLE_LINK2"/>
    <w:r w:rsidRPr="007B695E">
      <w:rPr>
        <w:b/>
        <w:lang w:val="de-DE"/>
      </w:rPr>
      <w:t>ERCO GmbH</w:t>
    </w:r>
  </w:p>
  <w:p w14:paraId="1E6933DD" w14:textId="728B6B40" w:rsidR="00451228" w:rsidRPr="007B695E" w:rsidRDefault="00451228" w:rsidP="00451228">
    <w:pPr>
      <w:pStyle w:val="ERCOAdresse"/>
      <w:framePr w:wrap="around" w:y="11341"/>
      <w:rPr>
        <w:lang w:val="de-DE"/>
      </w:rPr>
    </w:pPr>
    <w:r w:rsidRPr="007B695E">
      <w:rPr>
        <w:lang w:val="de-DE"/>
      </w:rPr>
      <w:t>Katrin Klein</w:t>
    </w:r>
  </w:p>
  <w:p w14:paraId="44F758FC" w14:textId="77777777" w:rsidR="00451228" w:rsidRPr="007B695E" w:rsidRDefault="00451228" w:rsidP="00451228">
    <w:pPr>
      <w:pStyle w:val="ERCOAdresse"/>
      <w:framePr w:wrap="around" w:y="11341"/>
      <w:rPr>
        <w:lang w:val="de-DE"/>
      </w:rPr>
    </w:pPr>
    <w:r w:rsidRPr="007B695E">
      <w:rPr>
        <w:lang w:val="de-DE"/>
      </w:rPr>
      <w:t>Content Manager / PR</w:t>
    </w:r>
  </w:p>
  <w:p w14:paraId="601DA21F" w14:textId="77777777" w:rsidR="00451228" w:rsidRPr="007B695E" w:rsidRDefault="00451228" w:rsidP="00451228">
    <w:pPr>
      <w:pStyle w:val="ERCOAdresse"/>
      <w:framePr w:wrap="around" w:y="11341"/>
      <w:rPr>
        <w:lang w:val="de-DE"/>
      </w:rPr>
    </w:pPr>
    <w:r w:rsidRPr="007B695E">
      <w:rPr>
        <w:lang w:val="de-DE"/>
      </w:rPr>
      <w:t>Brockhauser Weg 80-82</w:t>
    </w:r>
  </w:p>
  <w:p w14:paraId="6BE172A6" w14:textId="77777777" w:rsidR="00451228" w:rsidRPr="007B695E" w:rsidRDefault="00451228" w:rsidP="00451228">
    <w:pPr>
      <w:pStyle w:val="ERCOAdresse"/>
      <w:framePr w:wrap="around" w:y="11341"/>
      <w:rPr>
        <w:lang w:val="de-DE"/>
      </w:rPr>
    </w:pPr>
    <w:r w:rsidRPr="007B695E">
      <w:rPr>
        <w:lang w:val="de-DE"/>
      </w:rPr>
      <w:t>58507 Lüdenscheid</w:t>
    </w:r>
  </w:p>
  <w:p w14:paraId="42F84004" w14:textId="77777777" w:rsidR="00451228" w:rsidRPr="007B695E" w:rsidRDefault="00451228" w:rsidP="00451228">
    <w:pPr>
      <w:pStyle w:val="ERCOAdresse"/>
      <w:framePr w:wrap="around" w:y="11341"/>
      <w:rPr>
        <w:lang w:val="de-DE"/>
      </w:rPr>
    </w:pPr>
    <w:r w:rsidRPr="007B695E">
      <w:rPr>
        <w:lang w:val="de-DE"/>
      </w:rPr>
      <w:t>Tel: +49 2351 551 345</w:t>
    </w:r>
  </w:p>
  <w:p w14:paraId="48BCC114" w14:textId="6336597D" w:rsidR="00451228" w:rsidRPr="007B695E" w:rsidRDefault="00451228" w:rsidP="00451228">
    <w:pPr>
      <w:pStyle w:val="ERCOAdresse"/>
      <w:framePr w:wrap="around" w:y="11341"/>
      <w:rPr>
        <w:lang w:val="de-DE"/>
      </w:rPr>
    </w:pPr>
    <w:r w:rsidRPr="007B695E">
      <w:rPr>
        <w:lang w:val="de-DE"/>
      </w:rPr>
      <w:t>k.klein@erco.com</w:t>
    </w:r>
  </w:p>
  <w:p w14:paraId="0C47FE20" w14:textId="77777777" w:rsidR="00451228" w:rsidRPr="007B695E" w:rsidRDefault="00451228" w:rsidP="00451228">
    <w:pPr>
      <w:pStyle w:val="ERCOAdresse"/>
      <w:framePr w:wrap="around" w:y="11341"/>
      <w:rPr>
        <w:lang w:val="de-DE"/>
      </w:rPr>
    </w:pPr>
    <w:r w:rsidRPr="007B695E">
      <w:rPr>
        <w:lang w:val="de-DE"/>
      </w:rPr>
      <w:t>www.erco.com</w:t>
    </w:r>
    <w:bookmarkEnd w:id="4"/>
    <w:bookmarkEnd w:id="5"/>
  </w:p>
  <w:p w14:paraId="40ECCDA5" w14:textId="77777777" w:rsidR="00451228" w:rsidRPr="00DF5829" w:rsidRDefault="00451228" w:rsidP="00451228">
    <w:pPr>
      <w:pStyle w:val="ERCOAdresse"/>
      <w:framePr w:wrap="around" w:y="11341"/>
      <w:rPr>
        <w:lang w:val="de-DE"/>
      </w:rPr>
    </w:pPr>
  </w:p>
  <w:p w14:paraId="5799F95F" w14:textId="77777777" w:rsidR="00451228" w:rsidRPr="00DF5829" w:rsidRDefault="00451228" w:rsidP="00451228">
    <w:pPr>
      <w:pStyle w:val="ERCOAdresse"/>
      <w:framePr w:wrap="around" w:y="11341"/>
      <w:rPr>
        <w:lang w:val="de-DE"/>
      </w:rPr>
    </w:pPr>
  </w:p>
  <w:p w14:paraId="4900A7D3" w14:textId="77777777" w:rsidR="00451228" w:rsidRPr="00107275" w:rsidRDefault="00451228" w:rsidP="00451228">
    <w:pPr>
      <w:pStyle w:val="ERCOAdresse"/>
      <w:framePr w:wrap="around" w:y="11341"/>
      <w:rPr>
        <w:b/>
      </w:rPr>
    </w:pPr>
    <w:r w:rsidRPr="00107275">
      <w:rPr>
        <w:b/>
      </w:rPr>
      <w:t xml:space="preserve">mai public relations GmbH </w:t>
    </w:r>
  </w:p>
  <w:p w14:paraId="39331C39" w14:textId="13C6C255" w:rsidR="00451228" w:rsidRPr="00107275" w:rsidRDefault="00451228" w:rsidP="00451228">
    <w:pPr>
      <w:pStyle w:val="ERCOAdresse"/>
      <w:framePr w:wrap="around" w:y="11341"/>
    </w:pPr>
    <w:r w:rsidRPr="00107275">
      <w:t>Arno Heitland</w:t>
    </w:r>
  </w:p>
  <w:p w14:paraId="78CE96FD" w14:textId="51E2C915" w:rsidR="00451228" w:rsidRPr="007B695E" w:rsidRDefault="00DA2840" w:rsidP="00451228">
    <w:pPr>
      <w:pStyle w:val="ERCOAdresse"/>
      <w:framePr w:wrap="around" w:y="11341"/>
      <w:rPr>
        <w:lang w:val="fr-FR"/>
      </w:rPr>
    </w:pPr>
    <w:r w:rsidRPr="007B695E">
      <w:rPr>
        <w:lang w:val="fr-FR"/>
      </w:rPr>
      <w:t>Senior PR Consultant</w:t>
    </w:r>
  </w:p>
  <w:p w14:paraId="28835169" w14:textId="77777777" w:rsidR="00451228" w:rsidRPr="007B695E" w:rsidRDefault="00451228" w:rsidP="00451228">
    <w:pPr>
      <w:pStyle w:val="ERCOAdresse"/>
      <w:framePr w:wrap="around" w:y="11341"/>
      <w:rPr>
        <w:lang w:val="fr-FR"/>
      </w:rPr>
    </w:pPr>
    <w:r w:rsidRPr="007B695E">
      <w:rPr>
        <w:lang w:val="fr-FR"/>
      </w:rPr>
      <w:t>Leuschnerdamm 13</w:t>
    </w:r>
  </w:p>
  <w:p w14:paraId="50D6F964" w14:textId="77777777" w:rsidR="00451228" w:rsidRPr="007B695E" w:rsidRDefault="00451228" w:rsidP="00451228">
    <w:pPr>
      <w:pStyle w:val="ERCOAdresse"/>
      <w:framePr w:wrap="around" w:y="11341"/>
      <w:rPr>
        <w:lang w:val="fr-FR"/>
      </w:rPr>
    </w:pPr>
    <w:r w:rsidRPr="007B695E">
      <w:rPr>
        <w:lang w:val="fr-FR"/>
      </w:rPr>
      <w:t>10999 Berlin</w:t>
    </w:r>
  </w:p>
  <w:p w14:paraId="622A5FC5" w14:textId="77777777" w:rsidR="00451228" w:rsidRPr="007B695E" w:rsidRDefault="00451228" w:rsidP="00451228">
    <w:pPr>
      <w:pStyle w:val="ERCOAdresse"/>
      <w:framePr w:wrap="around" w:y="11341"/>
      <w:rPr>
        <w:lang w:val="fr-FR"/>
      </w:rPr>
    </w:pPr>
    <w:r w:rsidRPr="007B695E">
      <w:rPr>
        <w:lang w:val="fr-FR"/>
      </w:rPr>
      <w:t>Tel: +49 30 66 40 40 558</w:t>
    </w:r>
  </w:p>
  <w:p w14:paraId="0EA8FEBB" w14:textId="77777777" w:rsidR="00451228" w:rsidRPr="007B695E" w:rsidRDefault="00000000" w:rsidP="00451228">
    <w:pPr>
      <w:pStyle w:val="ERCOAdresse"/>
      <w:framePr w:wrap="around" w:y="11341"/>
      <w:rPr>
        <w:lang w:val="fr-FR"/>
      </w:rPr>
    </w:pPr>
    <w:hyperlink r:id="rId1" w:history="1">
      <w:r w:rsidR="00483E93" w:rsidRPr="007B695E">
        <w:rPr>
          <w:lang w:val="fr-FR"/>
        </w:rPr>
        <w:t>erco@maipr.com</w:t>
      </w:r>
    </w:hyperlink>
  </w:p>
  <w:p w14:paraId="04411092" w14:textId="77777777" w:rsidR="00451228" w:rsidRPr="007B695E" w:rsidRDefault="00451228" w:rsidP="00451228">
    <w:pPr>
      <w:pStyle w:val="ERCOAdresse"/>
      <w:framePr w:wrap="around" w:y="11341"/>
      <w:rPr>
        <w:lang w:val="fr-FR"/>
      </w:rPr>
    </w:pPr>
    <w:r w:rsidRPr="007B695E">
      <w:rPr>
        <w:lang w:val="fr-FR"/>
      </w:rPr>
      <w:t>www.maipr.com</w:t>
    </w:r>
  </w:p>
  <w:p w14:paraId="4BE9C971" w14:textId="77777777" w:rsidR="00547FCF" w:rsidRDefault="00547FCF">
    <w:pPr>
      <w:pStyle w:val="Kopfzeile"/>
    </w:pPr>
    <w:r>
      <w:rPr>
        <w:noProof/>
        <w:lang w:val="de-DE"/>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E196718"/>
    <w:multiLevelType w:val="hybridMultilevel"/>
    <w:tmpl w:val="A2F084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163353086">
    <w:abstractNumId w:val="0"/>
  </w:num>
  <w:num w:numId="2" w16cid:durableId="103809651">
    <w:abstractNumId w:val="5"/>
  </w:num>
  <w:num w:numId="3" w16cid:durableId="1996641947">
    <w:abstractNumId w:val="4"/>
  </w:num>
  <w:num w:numId="4" w16cid:durableId="311953195">
    <w:abstractNumId w:val="3"/>
  </w:num>
  <w:num w:numId="5" w16cid:durableId="573393486">
    <w:abstractNumId w:val="2"/>
  </w:num>
  <w:num w:numId="6" w16cid:durableId="204948663">
    <w:abstractNumId w:val="1"/>
  </w:num>
  <w:num w:numId="7" w16cid:durableId="89523558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34AC"/>
    <w:rsid w:val="000041D6"/>
    <w:rsid w:val="000114A8"/>
    <w:rsid w:val="00011616"/>
    <w:rsid w:val="00012166"/>
    <w:rsid w:val="000133D8"/>
    <w:rsid w:val="00013CCD"/>
    <w:rsid w:val="00014AC4"/>
    <w:rsid w:val="00014EC7"/>
    <w:rsid w:val="000155DD"/>
    <w:rsid w:val="00015D89"/>
    <w:rsid w:val="000162A4"/>
    <w:rsid w:val="000209ED"/>
    <w:rsid w:val="00031289"/>
    <w:rsid w:val="00031B50"/>
    <w:rsid w:val="00036EDA"/>
    <w:rsid w:val="000473CC"/>
    <w:rsid w:val="000502FE"/>
    <w:rsid w:val="000525B2"/>
    <w:rsid w:val="000541CC"/>
    <w:rsid w:val="00056217"/>
    <w:rsid w:val="0005621C"/>
    <w:rsid w:val="00056857"/>
    <w:rsid w:val="00062D2B"/>
    <w:rsid w:val="00067B22"/>
    <w:rsid w:val="0007469C"/>
    <w:rsid w:val="00074A92"/>
    <w:rsid w:val="0007750C"/>
    <w:rsid w:val="000778B4"/>
    <w:rsid w:val="00084D5F"/>
    <w:rsid w:val="000922EF"/>
    <w:rsid w:val="000923F1"/>
    <w:rsid w:val="00095B3A"/>
    <w:rsid w:val="000A0792"/>
    <w:rsid w:val="000A334D"/>
    <w:rsid w:val="000A3F5A"/>
    <w:rsid w:val="000A7D73"/>
    <w:rsid w:val="000B32E5"/>
    <w:rsid w:val="000B5A53"/>
    <w:rsid w:val="000D00D9"/>
    <w:rsid w:val="000D357F"/>
    <w:rsid w:val="000D5052"/>
    <w:rsid w:val="000D7BBB"/>
    <w:rsid w:val="000E6241"/>
    <w:rsid w:val="000F13EB"/>
    <w:rsid w:val="000F53B8"/>
    <w:rsid w:val="000F74AB"/>
    <w:rsid w:val="001064D1"/>
    <w:rsid w:val="001070A2"/>
    <w:rsid w:val="00107275"/>
    <w:rsid w:val="0010782F"/>
    <w:rsid w:val="001114F3"/>
    <w:rsid w:val="00113AA5"/>
    <w:rsid w:val="001146F7"/>
    <w:rsid w:val="0012583D"/>
    <w:rsid w:val="00132B40"/>
    <w:rsid w:val="00132C16"/>
    <w:rsid w:val="0013778A"/>
    <w:rsid w:val="001452BF"/>
    <w:rsid w:val="00151D7F"/>
    <w:rsid w:val="00163F36"/>
    <w:rsid w:val="001653C7"/>
    <w:rsid w:val="0016676F"/>
    <w:rsid w:val="00167613"/>
    <w:rsid w:val="001720E5"/>
    <w:rsid w:val="00175616"/>
    <w:rsid w:val="001808BE"/>
    <w:rsid w:val="001814F1"/>
    <w:rsid w:val="00183568"/>
    <w:rsid w:val="001837A7"/>
    <w:rsid w:val="001854C0"/>
    <w:rsid w:val="00186399"/>
    <w:rsid w:val="001915D3"/>
    <w:rsid w:val="00194E1A"/>
    <w:rsid w:val="001971D5"/>
    <w:rsid w:val="001A2638"/>
    <w:rsid w:val="001A27C3"/>
    <w:rsid w:val="001A4A60"/>
    <w:rsid w:val="001A5D26"/>
    <w:rsid w:val="001B03FD"/>
    <w:rsid w:val="001B2881"/>
    <w:rsid w:val="001B4C89"/>
    <w:rsid w:val="001B6E0B"/>
    <w:rsid w:val="001B7C4D"/>
    <w:rsid w:val="001C0450"/>
    <w:rsid w:val="001C2EEC"/>
    <w:rsid w:val="001C6A91"/>
    <w:rsid w:val="001D0E58"/>
    <w:rsid w:val="001D153E"/>
    <w:rsid w:val="001D2A28"/>
    <w:rsid w:val="001D3C86"/>
    <w:rsid w:val="001D6EC7"/>
    <w:rsid w:val="001E2E49"/>
    <w:rsid w:val="001E4220"/>
    <w:rsid w:val="001E4EC6"/>
    <w:rsid w:val="001E7D98"/>
    <w:rsid w:val="001F175E"/>
    <w:rsid w:val="001F21CC"/>
    <w:rsid w:val="00203ECD"/>
    <w:rsid w:val="00207E6D"/>
    <w:rsid w:val="00215386"/>
    <w:rsid w:val="00217908"/>
    <w:rsid w:val="002214B4"/>
    <w:rsid w:val="00223A70"/>
    <w:rsid w:val="00224F43"/>
    <w:rsid w:val="00230296"/>
    <w:rsid w:val="00232ED1"/>
    <w:rsid w:val="00234D03"/>
    <w:rsid w:val="0023757E"/>
    <w:rsid w:val="00237C73"/>
    <w:rsid w:val="00237CBA"/>
    <w:rsid w:val="00242D1F"/>
    <w:rsid w:val="00242F2A"/>
    <w:rsid w:val="002448E9"/>
    <w:rsid w:val="00246187"/>
    <w:rsid w:val="00246A10"/>
    <w:rsid w:val="00256211"/>
    <w:rsid w:val="00263155"/>
    <w:rsid w:val="0026381E"/>
    <w:rsid w:val="00263B3C"/>
    <w:rsid w:val="002648C5"/>
    <w:rsid w:val="00267E7A"/>
    <w:rsid w:val="00270E41"/>
    <w:rsid w:val="002741D6"/>
    <w:rsid w:val="0028005E"/>
    <w:rsid w:val="0028380D"/>
    <w:rsid w:val="00283D76"/>
    <w:rsid w:val="00294139"/>
    <w:rsid w:val="00295382"/>
    <w:rsid w:val="00295A1C"/>
    <w:rsid w:val="002963F8"/>
    <w:rsid w:val="0029788E"/>
    <w:rsid w:val="00297D22"/>
    <w:rsid w:val="002A1093"/>
    <w:rsid w:val="002A68D4"/>
    <w:rsid w:val="002B4906"/>
    <w:rsid w:val="002C0754"/>
    <w:rsid w:val="002C2567"/>
    <w:rsid w:val="002C36AB"/>
    <w:rsid w:val="002D0AAA"/>
    <w:rsid w:val="002E4469"/>
    <w:rsid w:val="002F2920"/>
    <w:rsid w:val="002F294A"/>
    <w:rsid w:val="002F2F68"/>
    <w:rsid w:val="002F43C0"/>
    <w:rsid w:val="002F6E78"/>
    <w:rsid w:val="00305EF9"/>
    <w:rsid w:val="0031162C"/>
    <w:rsid w:val="003120D1"/>
    <w:rsid w:val="00315A81"/>
    <w:rsid w:val="00324F3A"/>
    <w:rsid w:val="0033318E"/>
    <w:rsid w:val="003442CF"/>
    <w:rsid w:val="003473CF"/>
    <w:rsid w:val="003509DF"/>
    <w:rsid w:val="0035113B"/>
    <w:rsid w:val="00353C18"/>
    <w:rsid w:val="00354BA8"/>
    <w:rsid w:val="00357B4C"/>
    <w:rsid w:val="0036189F"/>
    <w:rsid w:val="0036718F"/>
    <w:rsid w:val="003749A3"/>
    <w:rsid w:val="00374ED6"/>
    <w:rsid w:val="00376079"/>
    <w:rsid w:val="0038194B"/>
    <w:rsid w:val="003853D4"/>
    <w:rsid w:val="00391C3D"/>
    <w:rsid w:val="00392B84"/>
    <w:rsid w:val="00397181"/>
    <w:rsid w:val="003A2FFE"/>
    <w:rsid w:val="003A7A10"/>
    <w:rsid w:val="003B259D"/>
    <w:rsid w:val="003B47C3"/>
    <w:rsid w:val="003B4E2B"/>
    <w:rsid w:val="003C0417"/>
    <w:rsid w:val="003C0B6A"/>
    <w:rsid w:val="003C43BE"/>
    <w:rsid w:val="003D0F12"/>
    <w:rsid w:val="003D6C53"/>
    <w:rsid w:val="003D73DE"/>
    <w:rsid w:val="003E1501"/>
    <w:rsid w:val="003E2CF9"/>
    <w:rsid w:val="003E4ED4"/>
    <w:rsid w:val="003E5A86"/>
    <w:rsid w:val="003E7D25"/>
    <w:rsid w:val="003F1265"/>
    <w:rsid w:val="003F2E12"/>
    <w:rsid w:val="004003E2"/>
    <w:rsid w:val="00400B0C"/>
    <w:rsid w:val="00402D5B"/>
    <w:rsid w:val="00407686"/>
    <w:rsid w:val="00411202"/>
    <w:rsid w:val="004121E6"/>
    <w:rsid w:val="00413C20"/>
    <w:rsid w:val="00414579"/>
    <w:rsid w:val="00415A29"/>
    <w:rsid w:val="0041692B"/>
    <w:rsid w:val="00420118"/>
    <w:rsid w:val="004236AE"/>
    <w:rsid w:val="00426FF2"/>
    <w:rsid w:val="004361E3"/>
    <w:rsid w:val="00450000"/>
    <w:rsid w:val="00450112"/>
    <w:rsid w:val="00451228"/>
    <w:rsid w:val="004523CA"/>
    <w:rsid w:val="004546EF"/>
    <w:rsid w:val="004713E8"/>
    <w:rsid w:val="0047222A"/>
    <w:rsid w:val="00472A36"/>
    <w:rsid w:val="0047524C"/>
    <w:rsid w:val="00475DE4"/>
    <w:rsid w:val="0047768D"/>
    <w:rsid w:val="004779D8"/>
    <w:rsid w:val="00482881"/>
    <w:rsid w:val="00483E93"/>
    <w:rsid w:val="00483F19"/>
    <w:rsid w:val="0048783D"/>
    <w:rsid w:val="004A0364"/>
    <w:rsid w:val="004A0FE7"/>
    <w:rsid w:val="004A1A5A"/>
    <w:rsid w:val="004A3586"/>
    <w:rsid w:val="004A3B56"/>
    <w:rsid w:val="004B28F1"/>
    <w:rsid w:val="004B34DC"/>
    <w:rsid w:val="004C0257"/>
    <w:rsid w:val="004C3C96"/>
    <w:rsid w:val="004C58EB"/>
    <w:rsid w:val="004C6656"/>
    <w:rsid w:val="004D1E14"/>
    <w:rsid w:val="004D2B83"/>
    <w:rsid w:val="004E163C"/>
    <w:rsid w:val="004E2ED1"/>
    <w:rsid w:val="004E4CBB"/>
    <w:rsid w:val="004E7FC9"/>
    <w:rsid w:val="004F0629"/>
    <w:rsid w:val="004F3038"/>
    <w:rsid w:val="004F601C"/>
    <w:rsid w:val="00512433"/>
    <w:rsid w:val="005156B0"/>
    <w:rsid w:val="0051771F"/>
    <w:rsid w:val="005245BE"/>
    <w:rsid w:val="00527B85"/>
    <w:rsid w:val="00530125"/>
    <w:rsid w:val="00535EA0"/>
    <w:rsid w:val="005373DB"/>
    <w:rsid w:val="00541E1F"/>
    <w:rsid w:val="00546401"/>
    <w:rsid w:val="00547FCF"/>
    <w:rsid w:val="005513E1"/>
    <w:rsid w:val="00552289"/>
    <w:rsid w:val="005534FB"/>
    <w:rsid w:val="005543CE"/>
    <w:rsid w:val="005652E8"/>
    <w:rsid w:val="005661FF"/>
    <w:rsid w:val="0056691F"/>
    <w:rsid w:val="0056728E"/>
    <w:rsid w:val="00570D19"/>
    <w:rsid w:val="005756DC"/>
    <w:rsid w:val="00575771"/>
    <w:rsid w:val="005760D3"/>
    <w:rsid w:val="00576461"/>
    <w:rsid w:val="005800B5"/>
    <w:rsid w:val="00582750"/>
    <w:rsid w:val="005836D6"/>
    <w:rsid w:val="0058660A"/>
    <w:rsid w:val="00596003"/>
    <w:rsid w:val="005A2018"/>
    <w:rsid w:val="005A2857"/>
    <w:rsid w:val="005A2ABC"/>
    <w:rsid w:val="005A4DBE"/>
    <w:rsid w:val="005B1F59"/>
    <w:rsid w:val="005C0FBD"/>
    <w:rsid w:val="005C2E9B"/>
    <w:rsid w:val="005C4F93"/>
    <w:rsid w:val="005C5544"/>
    <w:rsid w:val="005C7136"/>
    <w:rsid w:val="005D2D00"/>
    <w:rsid w:val="005D4863"/>
    <w:rsid w:val="005D4DE6"/>
    <w:rsid w:val="005D5630"/>
    <w:rsid w:val="005D634F"/>
    <w:rsid w:val="005E4099"/>
    <w:rsid w:val="005F612E"/>
    <w:rsid w:val="00600D2A"/>
    <w:rsid w:val="00601847"/>
    <w:rsid w:val="00603429"/>
    <w:rsid w:val="00604B21"/>
    <w:rsid w:val="006062F3"/>
    <w:rsid w:val="006108DA"/>
    <w:rsid w:val="00611B51"/>
    <w:rsid w:val="00613A03"/>
    <w:rsid w:val="006155A2"/>
    <w:rsid w:val="00623751"/>
    <w:rsid w:val="00631A6B"/>
    <w:rsid w:val="006326F3"/>
    <w:rsid w:val="00634458"/>
    <w:rsid w:val="0063779C"/>
    <w:rsid w:val="00646A67"/>
    <w:rsid w:val="00650C0D"/>
    <w:rsid w:val="0065429C"/>
    <w:rsid w:val="00665BE7"/>
    <w:rsid w:val="00666EB8"/>
    <w:rsid w:val="00671D19"/>
    <w:rsid w:val="0067209D"/>
    <w:rsid w:val="00672535"/>
    <w:rsid w:val="00672A67"/>
    <w:rsid w:val="00677FDB"/>
    <w:rsid w:val="00683D1E"/>
    <w:rsid w:val="00685C7C"/>
    <w:rsid w:val="00696290"/>
    <w:rsid w:val="006A1936"/>
    <w:rsid w:val="006A4ED9"/>
    <w:rsid w:val="006A6820"/>
    <w:rsid w:val="006B231B"/>
    <w:rsid w:val="006B23D8"/>
    <w:rsid w:val="006B38B9"/>
    <w:rsid w:val="006B40C0"/>
    <w:rsid w:val="006B6D9B"/>
    <w:rsid w:val="006B79A1"/>
    <w:rsid w:val="006C1044"/>
    <w:rsid w:val="006C193C"/>
    <w:rsid w:val="006C3AEC"/>
    <w:rsid w:val="006D437F"/>
    <w:rsid w:val="006D4479"/>
    <w:rsid w:val="006D6D00"/>
    <w:rsid w:val="006D7413"/>
    <w:rsid w:val="006E334B"/>
    <w:rsid w:val="006E4CCD"/>
    <w:rsid w:val="006E5015"/>
    <w:rsid w:val="006E6291"/>
    <w:rsid w:val="006E6C46"/>
    <w:rsid w:val="006E754D"/>
    <w:rsid w:val="006F00B0"/>
    <w:rsid w:val="006F0FCE"/>
    <w:rsid w:val="006F38DD"/>
    <w:rsid w:val="006F3A44"/>
    <w:rsid w:val="006F4301"/>
    <w:rsid w:val="00702DFF"/>
    <w:rsid w:val="0070515E"/>
    <w:rsid w:val="00707D53"/>
    <w:rsid w:val="00722429"/>
    <w:rsid w:val="007239CF"/>
    <w:rsid w:val="00723D46"/>
    <w:rsid w:val="0072552B"/>
    <w:rsid w:val="00733DA9"/>
    <w:rsid w:val="00734FCC"/>
    <w:rsid w:val="007376E4"/>
    <w:rsid w:val="007413DB"/>
    <w:rsid w:val="007501F5"/>
    <w:rsid w:val="00752C27"/>
    <w:rsid w:val="00757432"/>
    <w:rsid w:val="00772E27"/>
    <w:rsid w:val="00775A00"/>
    <w:rsid w:val="0077629F"/>
    <w:rsid w:val="007824B7"/>
    <w:rsid w:val="00784BF2"/>
    <w:rsid w:val="00787D34"/>
    <w:rsid w:val="0079138D"/>
    <w:rsid w:val="0079420A"/>
    <w:rsid w:val="0079777B"/>
    <w:rsid w:val="007A46EA"/>
    <w:rsid w:val="007A4757"/>
    <w:rsid w:val="007A5E47"/>
    <w:rsid w:val="007B1BDB"/>
    <w:rsid w:val="007B1DAA"/>
    <w:rsid w:val="007B695E"/>
    <w:rsid w:val="007C65FD"/>
    <w:rsid w:val="007C67BA"/>
    <w:rsid w:val="007C7179"/>
    <w:rsid w:val="007D01CB"/>
    <w:rsid w:val="007D0A57"/>
    <w:rsid w:val="007D1D35"/>
    <w:rsid w:val="007D500F"/>
    <w:rsid w:val="007D71A4"/>
    <w:rsid w:val="007E32A5"/>
    <w:rsid w:val="007E5224"/>
    <w:rsid w:val="007E57ED"/>
    <w:rsid w:val="007E6F59"/>
    <w:rsid w:val="007E7184"/>
    <w:rsid w:val="007F4384"/>
    <w:rsid w:val="007F692C"/>
    <w:rsid w:val="008144EE"/>
    <w:rsid w:val="008147A9"/>
    <w:rsid w:val="00825BB0"/>
    <w:rsid w:val="00831118"/>
    <w:rsid w:val="0083311C"/>
    <w:rsid w:val="00834CBD"/>
    <w:rsid w:val="00846D03"/>
    <w:rsid w:val="00847094"/>
    <w:rsid w:val="008556BA"/>
    <w:rsid w:val="0086271D"/>
    <w:rsid w:val="00863DA2"/>
    <w:rsid w:val="0086472E"/>
    <w:rsid w:val="0086731A"/>
    <w:rsid w:val="00875014"/>
    <w:rsid w:val="00877C6A"/>
    <w:rsid w:val="00887D16"/>
    <w:rsid w:val="00893EAC"/>
    <w:rsid w:val="00893F94"/>
    <w:rsid w:val="008945A8"/>
    <w:rsid w:val="0089609C"/>
    <w:rsid w:val="008967DA"/>
    <w:rsid w:val="0089730C"/>
    <w:rsid w:val="00897B58"/>
    <w:rsid w:val="00897E4A"/>
    <w:rsid w:val="00897FF6"/>
    <w:rsid w:val="008A0542"/>
    <w:rsid w:val="008A40F8"/>
    <w:rsid w:val="008A63E6"/>
    <w:rsid w:val="008B2303"/>
    <w:rsid w:val="008C7BCC"/>
    <w:rsid w:val="008D17B4"/>
    <w:rsid w:val="008D30E4"/>
    <w:rsid w:val="008E1574"/>
    <w:rsid w:val="008E431B"/>
    <w:rsid w:val="008E5BBE"/>
    <w:rsid w:val="008F463E"/>
    <w:rsid w:val="008F65D3"/>
    <w:rsid w:val="008F6DF0"/>
    <w:rsid w:val="009006D6"/>
    <w:rsid w:val="00904032"/>
    <w:rsid w:val="00905710"/>
    <w:rsid w:val="0091178C"/>
    <w:rsid w:val="00911E27"/>
    <w:rsid w:val="0091284C"/>
    <w:rsid w:val="00912A1F"/>
    <w:rsid w:val="00913CEB"/>
    <w:rsid w:val="00915400"/>
    <w:rsid w:val="00916D90"/>
    <w:rsid w:val="00923127"/>
    <w:rsid w:val="0092439A"/>
    <w:rsid w:val="00926298"/>
    <w:rsid w:val="00943A4D"/>
    <w:rsid w:val="00953CA3"/>
    <w:rsid w:val="009557EA"/>
    <w:rsid w:val="00976611"/>
    <w:rsid w:val="009766D5"/>
    <w:rsid w:val="00981588"/>
    <w:rsid w:val="009853A5"/>
    <w:rsid w:val="00985F34"/>
    <w:rsid w:val="009906A9"/>
    <w:rsid w:val="00990E4B"/>
    <w:rsid w:val="0099195A"/>
    <w:rsid w:val="00991F11"/>
    <w:rsid w:val="009978E0"/>
    <w:rsid w:val="00997E0C"/>
    <w:rsid w:val="009A2F4B"/>
    <w:rsid w:val="009B0DF2"/>
    <w:rsid w:val="009B3143"/>
    <w:rsid w:val="009B4006"/>
    <w:rsid w:val="009C0645"/>
    <w:rsid w:val="009C10DB"/>
    <w:rsid w:val="009C541D"/>
    <w:rsid w:val="009C6D28"/>
    <w:rsid w:val="009D1109"/>
    <w:rsid w:val="009D2559"/>
    <w:rsid w:val="009D2996"/>
    <w:rsid w:val="009D515C"/>
    <w:rsid w:val="009D6EBA"/>
    <w:rsid w:val="009E4D4B"/>
    <w:rsid w:val="009E54CC"/>
    <w:rsid w:val="009E6510"/>
    <w:rsid w:val="009E6FAF"/>
    <w:rsid w:val="009F1AB1"/>
    <w:rsid w:val="009F34F8"/>
    <w:rsid w:val="009F40A7"/>
    <w:rsid w:val="009F5BC2"/>
    <w:rsid w:val="00A00BBC"/>
    <w:rsid w:val="00A01564"/>
    <w:rsid w:val="00A16012"/>
    <w:rsid w:val="00A21E3E"/>
    <w:rsid w:val="00A25EB1"/>
    <w:rsid w:val="00A3191A"/>
    <w:rsid w:val="00A339F1"/>
    <w:rsid w:val="00A3504C"/>
    <w:rsid w:val="00A50005"/>
    <w:rsid w:val="00A526BF"/>
    <w:rsid w:val="00A56E55"/>
    <w:rsid w:val="00A579E4"/>
    <w:rsid w:val="00A60552"/>
    <w:rsid w:val="00A60A47"/>
    <w:rsid w:val="00A670D5"/>
    <w:rsid w:val="00A8215A"/>
    <w:rsid w:val="00A85BA7"/>
    <w:rsid w:val="00A87C98"/>
    <w:rsid w:val="00A92ED4"/>
    <w:rsid w:val="00A9511E"/>
    <w:rsid w:val="00AA0376"/>
    <w:rsid w:val="00AA1549"/>
    <w:rsid w:val="00AA2EAD"/>
    <w:rsid w:val="00AA6FA7"/>
    <w:rsid w:val="00AB072D"/>
    <w:rsid w:val="00AC02BE"/>
    <w:rsid w:val="00AC3115"/>
    <w:rsid w:val="00AC40D6"/>
    <w:rsid w:val="00AC5442"/>
    <w:rsid w:val="00AC75E2"/>
    <w:rsid w:val="00AD09FE"/>
    <w:rsid w:val="00AD281A"/>
    <w:rsid w:val="00AD51F6"/>
    <w:rsid w:val="00AD73E6"/>
    <w:rsid w:val="00AE39A0"/>
    <w:rsid w:val="00AE3A4C"/>
    <w:rsid w:val="00AE3F0F"/>
    <w:rsid w:val="00AE5A5E"/>
    <w:rsid w:val="00AF0198"/>
    <w:rsid w:val="00AF3425"/>
    <w:rsid w:val="00B01930"/>
    <w:rsid w:val="00B01A06"/>
    <w:rsid w:val="00B02919"/>
    <w:rsid w:val="00B10351"/>
    <w:rsid w:val="00B12C34"/>
    <w:rsid w:val="00B13718"/>
    <w:rsid w:val="00B1555A"/>
    <w:rsid w:val="00B205CC"/>
    <w:rsid w:val="00B20782"/>
    <w:rsid w:val="00B23926"/>
    <w:rsid w:val="00B24C66"/>
    <w:rsid w:val="00B25FD1"/>
    <w:rsid w:val="00B27EA1"/>
    <w:rsid w:val="00B326C5"/>
    <w:rsid w:val="00B33567"/>
    <w:rsid w:val="00B33734"/>
    <w:rsid w:val="00B373E0"/>
    <w:rsid w:val="00B40AE3"/>
    <w:rsid w:val="00B41511"/>
    <w:rsid w:val="00B416FB"/>
    <w:rsid w:val="00B42387"/>
    <w:rsid w:val="00B4260A"/>
    <w:rsid w:val="00B432C7"/>
    <w:rsid w:val="00B44C9E"/>
    <w:rsid w:val="00B47D20"/>
    <w:rsid w:val="00B53D8F"/>
    <w:rsid w:val="00B56BDD"/>
    <w:rsid w:val="00B56CE7"/>
    <w:rsid w:val="00B57728"/>
    <w:rsid w:val="00B609EC"/>
    <w:rsid w:val="00B610F9"/>
    <w:rsid w:val="00B6468E"/>
    <w:rsid w:val="00B656B8"/>
    <w:rsid w:val="00B65A35"/>
    <w:rsid w:val="00B66FDE"/>
    <w:rsid w:val="00B74F15"/>
    <w:rsid w:val="00B819C8"/>
    <w:rsid w:val="00B83C8B"/>
    <w:rsid w:val="00B93A9C"/>
    <w:rsid w:val="00B95BF0"/>
    <w:rsid w:val="00BA0E9C"/>
    <w:rsid w:val="00BC319A"/>
    <w:rsid w:val="00BC4216"/>
    <w:rsid w:val="00BE0E44"/>
    <w:rsid w:val="00BE3975"/>
    <w:rsid w:val="00BF338E"/>
    <w:rsid w:val="00BF7C85"/>
    <w:rsid w:val="00C05475"/>
    <w:rsid w:val="00C065F6"/>
    <w:rsid w:val="00C16F64"/>
    <w:rsid w:val="00C212E6"/>
    <w:rsid w:val="00C249F4"/>
    <w:rsid w:val="00C2517B"/>
    <w:rsid w:val="00C27783"/>
    <w:rsid w:val="00C44DB4"/>
    <w:rsid w:val="00C51726"/>
    <w:rsid w:val="00C61752"/>
    <w:rsid w:val="00C634A8"/>
    <w:rsid w:val="00C63FC7"/>
    <w:rsid w:val="00C64031"/>
    <w:rsid w:val="00C640B5"/>
    <w:rsid w:val="00C64D2C"/>
    <w:rsid w:val="00C67286"/>
    <w:rsid w:val="00C71A62"/>
    <w:rsid w:val="00C72D83"/>
    <w:rsid w:val="00C76F27"/>
    <w:rsid w:val="00C83C11"/>
    <w:rsid w:val="00C84906"/>
    <w:rsid w:val="00C84C82"/>
    <w:rsid w:val="00C90C02"/>
    <w:rsid w:val="00C939FE"/>
    <w:rsid w:val="00C9462A"/>
    <w:rsid w:val="00C967E6"/>
    <w:rsid w:val="00CA066C"/>
    <w:rsid w:val="00CA59DB"/>
    <w:rsid w:val="00CB08C1"/>
    <w:rsid w:val="00CB67BE"/>
    <w:rsid w:val="00CB7E92"/>
    <w:rsid w:val="00CC5035"/>
    <w:rsid w:val="00CD14E0"/>
    <w:rsid w:val="00CD438D"/>
    <w:rsid w:val="00CE34F2"/>
    <w:rsid w:val="00D026B7"/>
    <w:rsid w:val="00D02C76"/>
    <w:rsid w:val="00D03716"/>
    <w:rsid w:val="00D06469"/>
    <w:rsid w:val="00D075A9"/>
    <w:rsid w:val="00D077F1"/>
    <w:rsid w:val="00D26868"/>
    <w:rsid w:val="00D33AE0"/>
    <w:rsid w:val="00D3424E"/>
    <w:rsid w:val="00D34A48"/>
    <w:rsid w:val="00D378A3"/>
    <w:rsid w:val="00D42960"/>
    <w:rsid w:val="00D436BC"/>
    <w:rsid w:val="00D45D04"/>
    <w:rsid w:val="00D4714F"/>
    <w:rsid w:val="00D51B99"/>
    <w:rsid w:val="00D5322F"/>
    <w:rsid w:val="00D562DF"/>
    <w:rsid w:val="00D62C02"/>
    <w:rsid w:val="00D6532E"/>
    <w:rsid w:val="00D66E58"/>
    <w:rsid w:val="00D67FCD"/>
    <w:rsid w:val="00D721A1"/>
    <w:rsid w:val="00D7357D"/>
    <w:rsid w:val="00D7380B"/>
    <w:rsid w:val="00D74215"/>
    <w:rsid w:val="00D743F0"/>
    <w:rsid w:val="00D77D03"/>
    <w:rsid w:val="00D80D67"/>
    <w:rsid w:val="00D80E83"/>
    <w:rsid w:val="00D811CB"/>
    <w:rsid w:val="00D83029"/>
    <w:rsid w:val="00D84D97"/>
    <w:rsid w:val="00D85A23"/>
    <w:rsid w:val="00D90C1C"/>
    <w:rsid w:val="00D9328E"/>
    <w:rsid w:val="00D9376C"/>
    <w:rsid w:val="00D940BC"/>
    <w:rsid w:val="00DA09EC"/>
    <w:rsid w:val="00DA2840"/>
    <w:rsid w:val="00DA390B"/>
    <w:rsid w:val="00DA4B3E"/>
    <w:rsid w:val="00DA6105"/>
    <w:rsid w:val="00DA62FA"/>
    <w:rsid w:val="00DA7FDF"/>
    <w:rsid w:val="00DB2A10"/>
    <w:rsid w:val="00DB720F"/>
    <w:rsid w:val="00DC0739"/>
    <w:rsid w:val="00DC2D3C"/>
    <w:rsid w:val="00DC4553"/>
    <w:rsid w:val="00DC4C5D"/>
    <w:rsid w:val="00DC6514"/>
    <w:rsid w:val="00DD006C"/>
    <w:rsid w:val="00DD29B9"/>
    <w:rsid w:val="00DD3562"/>
    <w:rsid w:val="00DD4479"/>
    <w:rsid w:val="00DF0E27"/>
    <w:rsid w:val="00DF1DEC"/>
    <w:rsid w:val="00DF2EDA"/>
    <w:rsid w:val="00DF44F7"/>
    <w:rsid w:val="00DF5829"/>
    <w:rsid w:val="00DF5832"/>
    <w:rsid w:val="00DF7EBE"/>
    <w:rsid w:val="00E00C73"/>
    <w:rsid w:val="00E06660"/>
    <w:rsid w:val="00E110A6"/>
    <w:rsid w:val="00E1170E"/>
    <w:rsid w:val="00E11ECC"/>
    <w:rsid w:val="00E1491F"/>
    <w:rsid w:val="00E15D01"/>
    <w:rsid w:val="00E169D8"/>
    <w:rsid w:val="00E253EF"/>
    <w:rsid w:val="00E2563B"/>
    <w:rsid w:val="00E25647"/>
    <w:rsid w:val="00E316A2"/>
    <w:rsid w:val="00E3228C"/>
    <w:rsid w:val="00E326D9"/>
    <w:rsid w:val="00E41250"/>
    <w:rsid w:val="00E43B79"/>
    <w:rsid w:val="00E44853"/>
    <w:rsid w:val="00E45483"/>
    <w:rsid w:val="00E45E09"/>
    <w:rsid w:val="00E46F3B"/>
    <w:rsid w:val="00E46F97"/>
    <w:rsid w:val="00E502E2"/>
    <w:rsid w:val="00E528E9"/>
    <w:rsid w:val="00E550B3"/>
    <w:rsid w:val="00E5556A"/>
    <w:rsid w:val="00E557F6"/>
    <w:rsid w:val="00E64F06"/>
    <w:rsid w:val="00E6613E"/>
    <w:rsid w:val="00E74513"/>
    <w:rsid w:val="00E74D88"/>
    <w:rsid w:val="00E75C55"/>
    <w:rsid w:val="00E813AA"/>
    <w:rsid w:val="00E821F0"/>
    <w:rsid w:val="00E90D01"/>
    <w:rsid w:val="00E935AD"/>
    <w:rsid w:val="00E9386C"/>
    <w:rsid w:val="00E9397F"/>
    <w:rsid w:val="00E948EA"/>
    <w:rsid w:val="00E96AB6"/>
    <w:rsid w:val="00E978E1"/>
    <w:rsid w:val="00EA041A"/>
    <w:rsid w:val="00EA0C78"/>
    <w:rsid w:val="00EC1C08"/>
    <w:rsid w:val="00EC55B8"/>
    <w:rsid w:val="00EC56D3"/>
    <w:rsid w:val="00EC67E5"/>
    <w:rsid w:val="00EC7246"/>
    <w:rsid w:val="00ED1EDD"/>
    <w:rsid w:val="00ED315F"/>
    <w:rsid w:val="00ED3E12"/>
    <w:rsid w:val="00ED48D9"/>
    <w:rsid w:val="00EE220B"/>
    <w:rsid w:val="00EE2900"/>
    <w:rsid w:val="00EE526A"/>
    <w:rsid w:val="00EE6783"/>
    <w:rsid w:val="00F10995"/>
    <w:rsid w:val="00F13348"/>
    <w:rsid w:val="00F13ED8"/>
    <w:rsid w:val="00F15853"/>
    <w:rsid w:val="00F16823"/>
    <w:rsid w:val="00F17C5C"/>
    <w:rsid w:val="00F21AE9"/>
    <w:rsid w:val="00F2284F"/>
    <w:rsid w:val="00F26635"/>
    <w:rsid w:val="00F27878"/>
    <w:rsid w:val="00F30197"/>
    <w:rsid w:val="00F3148F"/>
    <w:rsid w:val="00F33700"/>
    <w:rsid w:val="00F358B5"/>
    <w:rsid w:val="00F4068A"/>
    <w:rsid w:val="00F453D7"/>
    <w:rsid w:val="00F5111F"/>
    <w:rsid w:val="00F52E3F"/>
    <w:rsid w:val="00F53BCC"/>
    <w:rsid w:val="00F54274"/>
    <w:rsid w:val="00F57BC9"/>
    <w:rsid w:val="00F60CE6"/>
    <w:rsid w:val="00F620EE"/>
    <w:rsid w:val="00F625AA"/>
    <w:rsid w:val="00F65401"/>
    <w:rsid w:val="00F658B9"/>
    <w:rsid w:val="00F65991"/>
    <w:rsid w:val="00F74B54"/>
    <w:rsid w:val="00F75304"/>
    <w:rsid w:val="00F75722"/>
    <w:rsid w:val="00F767B7"/>
    <w:rsid w:val="00F76DCC"/>
    <w:rsid w:val="00F77EE9"/>
    <w:rsid w:val="00F86E30"/>
    <w:rsid w:val="00F87866"/>
    <w:rsid w:val="00F906B3"/>
    <w:rsid w:val="00F90B4C"/>
    <w:rsid w:val="00F92BEF"/>
    <w:rsid w:val="00FA418E"/>
    <w:rsid w:val="00FA45CB"/>
    <w:rsid w:val="00FB23B7"/>
    <w:rsid w:val="00FB3FF8"/>
    <w:rsid w:val="00FB481E"/>
    <w:rsid w:val="00FB5F81"/>
    <w:rsid w:val="00FB61C3"/>
    <w:rsid w:val="00FC0F85"/>
    <w:rsid w:val="00FD2013"/>
    <w:rsid w:val="00FD221A"/>
    <w:rsid w:val="00FD5AC2"/>
    <w:rsid w:val="00FD5E30"/>
    <w:rsid w:val="00FE1036"/>
    <w:rsid w:val="00FE12C8"/>
    <w:rsid w:val="00FE26C3"/>
    <w:rsid w:val="00FE2C15"/>
    <w:rsid w:val="00FE32E7"/>
    <w:rsid w:val="00FE3EF6"/>
    <w:rsid w:val="00FE42A4"/>
    <w:rsid w:val="00FE5BAD"/>
    <w:rsid w:val="00FE6DAC"/>
    <w:rsid w:val="00FF083F"/>
    <w:rsid w:val="00FF25E1"/>
    <w:rsid w:val="00FF5C2F"/>
    <w:rsid w:val="00FF70B1"/>
    <w:rsid w:val="687D3245"/>
    <w:rsid w:val="6F658B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15:docId w15:val="{769D2692-EC77-624F-9C2F-541FF6A32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customStyle="1" w:styleId="NichtaufgelsteErwhnung1">
    <w:name w:val="Nicht aufgelöste Erwähnung1"/>
    <w:basedOn w:val="Absatz-Standardschriftart"/>
    <w:uiPriority w:val="99"/>
    <w:semiHidden/>
    <w:unhideWhenUsed/>
    <w:rsid w:val="001D3C86"/>
    <w:rPr>
      <w:color w:val="605E5C"/>
      <w:shd w:val="clear" w:color="auto" w:fill="E1DFDD"/>
    </w:rPr>
  </w:style>
  <w:style w:type="character" w:styleId="BesuchterLink">
    <w:name w:val="FollowedHyperlink"/>
    <w:basedOn w:val="Absatz-Standardschriftart"/>
    <w:semiHidden/>
    <w:unhideWhenUsed/>
    <w:rsid w:val="00ED3E12"/>
    <w:rPr>
      <w:color w:val="800080" w:themeColor="followedHyperlink"/>
      <w:u w:val="single"/>
    </w:rPr>
  </w:style>
  <w:style w:type="character" w:customStyle="1" w:styleId="bumpedfont15">
    <w:name w:val="bumpedfont15"/>
    <w:basedOn w:val="Absatz-Standardschriftart"/>
    <w:rsid w:val="00C76F27"/>
  </w:style>
  <w:style w:type="paragraph" w:styleId="berarbeitung">
    <w:name w:val="Revision"/>
    <w:hidden/>
    <w:uiPriority w:val="99"/>
    <w:semiHidden/>
    <w:rsid w:val="005C7136"/>
    <w:rPr>
      <w:rFonts w:ascii="Rotis Light" w:hAnsi="Rotis Light"/>
      <w:sz w:val="24"/>
      <w:lang w:eastAsia="de-DE"/>
    </w:rPr>
  </w:style>
  <w:style w:type="character" w:styleId="NichtaufgelsteErwhnung">
    <w:name w:val="Unresolved Mention"/>
    <w:basedOn w:val="Absatz-Standardschriftart"/>
    <w:uiPriority w:val="99"/>
    <w:semiHidden/>
    <w:unhideWhenUsed/>
    <w:rsid w:val="00C71A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36637">
      <w:bodyDiv w:val="1"/>
      <w:marLeft w:val="0"/>
      <w:marRight w:val="0"/>
      <w:marTop w:val="0"/>
      <w:marBottom w:val="0"/>
      <w:divBdr>
        <w:top w:val="none" w:sz="0" w:space="0" w:color="auto"/>
        <w:left w:val="none" w:sz="0" w:space="0" w:color="auto"/>
        <w:bottom w:val="none" w:sz="0" w:space="0" w:color="auto"/>
        <w:right w:val="none" w:sz="0" w:space="0" w:color="auto"/>
      </w:divBdr>
    </w:div>
    <w:div w:id="242687300">
      <w:bodyDiv w:val="1"/>
      <w:marLeft w:val="0"/>
      <w:marRight w:val="0"/>
      <w:marTop w:val="0"/>
      <w:marBottom w:val="0"/>
      <w:divBdr>
        <w:top w:val="none" w:sz="0" w:space="0" w:color="auto"/>
        <w:left w:val="none" w:sz="0" w:space="0" w:color="auto"/>
        <w:bottom w:val="none" w:sz="0" w:space="0" w:color="auto"/>
        <w:right w:val="none" w:sz="0" w:space="0" w:color="auto"/>
      </w:divBdr>
      <w:divsChild>
        <w:div w:id="1683823161">
          <w:marLeft w:val="0"/>
          <w:marRight w:val="0"/>
          <w:marTop w:val="0"/>
          <w:marBottom w:val="0"/>
          <w:divBdr>
            <w:top w:val="none" w:sz="0" w:space="0" w:color="auto"/>
            <w:left w:val="none" w:sz="0" w:space="0" w:color="auto"/>
            <w:bottom w:val="none" w:sz="0" w:space="0" w:color="auto"/>
            <w:right w:val="none" w:sz="0" w:space="0" w:color="auto"/>
          </w:divBdr>
          <w:divsChild>
            <w:div w:id="1861428926">
              <w:marLeft w:val="0"/>
              <w:marRight w:val="0"/>
              <w:marTop w:val="0"/>
              <w:marBottom w:val="0"/>
              <w:divBdr>
                <w:top w:val="none" w:sz="0" w:space="0" w:color="auto"/>
                <w:left w:val="none" w:sz="0" w:space="0" w:color="auto"/>
                <w:bottom w:val="none" w:sz="0" w:space="0" w:color="auto"/>
                <w:right w:val="none" w:sz="0" w:space="0" w:color="auto"/>
              </w:divBdr>
              <w:divsChild>
                <w:div w:id="165028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420058066">
      <w:bodyDiv w:val="1"/>
      <w:marLeft w:val="0"/>
      <w:marRight w:val="0"/>
      <w:marTop w:val="0"/>
      <w:marBottom w:val="0"/>
      <w:divBdr>
        <w:top w:val="none" w:sz="0" w:space="0" w:color="auto"/>
        <w:left w:val="none" w:sz="0" w:space="0" w:color="auto"/>
        <w:bottom w:val="none" w:sz="0" w:space="0" w:color="auto"/>
        <w:right w:val="none" w:sz="0" w:space="0" w:color="auto"/>
      </w:divBdr>
      <w:divsChild>
        <w:div w:id="97723110">
          <w:marLeft w:val="0"/>
          <w:marRight w:val="0"/>
          <w:marTop w:val="0"/>
          <w:marBottom w:val="0"/>
          <w:divBdr>
            <w:top w:val="none" w:sz="0" w:space="0" w:color="auto"/>
            <w:left w:val="none" w:sz="0" w:space="0" w:color="auto"/>
            <w:bottom w:val="none" w:sz="0" w:space="0" w:color="auto"/>
            <w:right w:val="none" w:sz="0" w:space="0" w:color="auto"/>
          </w:divBdr>
          <w:divsChild>
            <w:div w:id="1084306202">
              <w:marLeft w:val="0"/>
              <w:marRight w:val="0"/>
              <w:marTop w:val="0"/>
              <w:marBottom w:val="0"/>
              <w:divBdr>
                <w:top w:val="none" w:sz="0" w:space="0" w:color="auto"/>
                <w:left w:val="none" w:sz="0" w:space="0" w:color="auto"/>
                <w:bottom w:val="none" w:sz="0" w:space="0" w:color="auto"/>
                <w:right w:val="none" w:sz="0" w:space="0" w:color="auto"/>
              </w:divBdr>
              <w:divsChild>
                <w:div w:id="760566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025672744">
      <w:bodyDiv w:val="1"/>
      <w:marLeft w:val="0"/>
      <w:marRight w:val="0"/>
      <w:marTop w:val="0"/>
      <w:marBottom w:val="0"/>
      <w:divBdr>
        <w:top w:val="none" w:sz="0" w:space="0" w:color="auto"/>
        <w:left w:val="none" w:sz="0" w:space="0" w:color="auto"/>
        <w:bottom w:val="none" w:sz="0" w:space="0" w:color="auto"/>
        <w:right w:val="none" w:sz="0" w:space="0" w:color="auto"/>
      </w:divBdr>
      <w:divsChild>
        <w:div w:id="940845183">
          <w:marLeft w:val="0"/>
          <w:marRight w:val="0"/>
          <w:marTop w:val="0"/>
          <w:marBottom w:val="0"/>
          <w:divBdr>
            <w:top w:val="none" w:sz="0" w:space="0" w:color="auto"/>
            <w:left w:val="none" w:sz="0" w:space="0" w:color="auto"/>
            <w:bottom w:val="none" w:sz="0" w:space="0" w:color="auto"/>
            <w:right w:val="none" w:sz="0" w:space="0" w:color="auto"/>
          </w:divBdr>
        </w:div>
        <w:div w:id="917978882">
          <w:marLeft w:val="0"/>
          <w:marRight w:val="0"/>
          <w:marTop w:val="0"/>
          <w:marBottom w:val="0"/>
          <w:divBdr>
            <w:top w:val="none" w:sz="0" w:space="0" w:color="auto"/>
            <w:left w:val="none" w:sz="0" w:space="0" w:color="auto"/>
            <w:bottom w:val="none" w:sz="0" w:space="0" w:color="auto"/>
            <w:right w:val="none" w:sz="0" w:space="0" w:color="auto"/>
          </w:divBdr>
        </w:div>
        <w:div w:id="1450467932">
          <w:marLeft w:val="0"/>
          <w:marRight w:val="0"/>
          <w:marTop w:val="0"/>
          <w:marBottom w:val="0"/>
          <w:divBdr>
            <w:top w:val="none" w:sz="0" w:space="0" w:color="auto"/>
            <w:left w:val="none" w:sz="0" w:space="0" w:color="auto"/>
            <w:bottom w:val="none" w:sz="0" w:space="0" w:color="auto"/>
            <w:right w:val="none" w:sz="0" w:space="0" w:color="auto"/>
          </w:divBdr>
        </w:div>
      </w:divsChild>
    </w:div>
    <w:div w:id="208857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erco.com/press/7940/en_us" TargetMode="External"/><Relationship Id="rId18" Type="http://schemas.openxmlformats.org/officeDocument/2006/relationships/hyperlink" Target="https://www.erco.com/press/7940/en_us" TargetMode="External"/><Relationship Id="rId26" Type="http://schemas.openxmlformats.org/officeDocument/2006/relationships/image" Target="media/image5.jpeg"/><Relationship Id="rId39" Type="http://schemas.openxmlformats.org/officeDocument/2006/relationships/theme" Target="theme/theme1.xml"/><Relationship Id="rId21" Type="http://schemas.openxmlformats.org/officeDocument/2006/relationships/image" Target="media/image1.png"/><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erco.com/press/7940/en_us" TargetMode="External"/><Relationship Id="rId17" Type="http://schemas.openxmlformats.org/officeDocument/2006/relationships/hyperlink" Target="https://www.erco.com/press/6998/en_us" TargetMode="External"/><Relationship Id="rId25" Type="http://schemas.openxmlformats.org/officeDocument/2006/relationships/image" Target="media/image4.jpeg"/><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rco.com/press/7940/en_us" TargetMode="External"/><Relationship Id="rId20" Type="http://schemas.openxmlformats.org/officeDocument/2006/relationships/hyperlink" Target="https://www.youtube.com/watch?v=XijjjjffP0w" TargetMode="External"/><Relationship Id="rId29"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com/press/7940/en_us" TargetMode="External"/><Relationship Id="rId24" Type="http://schemas.openxmlformats.org/officeDocument/2006/relationships/image" Target="media/image3.jpeg"/><Relationship Id="rId32" Type="http://schemas.openxmlformats.org/officeDocument/2006/relationships/footer" Target="footer1.xml"/><Relationship Id="rId37"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www.erco.com/press/7731/en_us" TargetMode="External"/><Relationship Id="rId23" Type="http://schemas.openxmlformats.org/officeDocument/2006/relationships/image" Target="media/image2.png"/><Relationship Id="rId28" Type="http://schemas.openxmlformats.org/officeDocument/2006/relationships/image" Target="media/image7.jpeg"/><Relationship Id="rId36"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www.erco.com/press/7940/en_us"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com/press/6670/en_us" TargetMode="External"/><Relationship Id="rId22" Type="http://schemas.openxmlformats.org/officeDocument/2006/relationships/hyperlink" Target="https://www.erco.com/press/7940/en_us" TargetMode="External"/><Relationship Id="rId27" Type="http://schemas.openxmlformats.org/officeDocument/2006/relationships/image" Target="media/image6.jpeg"/><Relationship Id="rId30" Type="http://schemas.openxmlformats.org/officeDocument/2006/relationships/image" Target="media/image9.jpeg"/><Relationship Id="rId35" Type="http://schemas.openxmlformats.org/officeDocument/2006/relationships/hyperlink" Target="https://press.erco.com/en_us"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hyperlink" Target="mailto:erco@maipr.co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hyperlink" Target="mailto:erco@maipr.com"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bc29aa9-791c-4158-97b4-e9610f1d041a" xsi:nil="true"/>
    <lcf76f155ced4ddcb4097134ff3c332f xmlns="48495cff-b52c-4474-a274-73f8de3ea272">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C26D6DAF03844547AA7D095B71AC2E31" ma:contentTypeVersion="18" ma:contentTypeDescription="Ein neues Dokument erstellen." ma:contentTypeScope="" ma:versionID="c9e024f6b8d7d3955bbc291f72c002ac">
  <xsd:schema xmlns:xsd="http://www.w3.org/2001/XMLSchema" xmlns:xs="http://www.w3.org/2001/XMLSchema" xmlns:p="http://schemas.microsoft.com/office/2006/metadata/properties" xmlns:ns2="48495cff-b52c-4474-a274-73f8de3ea272" xmlns:ns3="4bc29aa9-791c-4158-97b4-e9610f1d041a" targetNamespace="http://schemas.microsoft.com/office/2006/metadata/properties" ma:root="true" ma:fieldsID="f603b201eabb69d94b0e2bbf5a9454eb" ns2:_="" ns3:_="">
    <xsd:import namespace="48495cff-b52c-4474-a274-73f8de3ea272"/>
    <xsd:import namespace="4bc29aa9-791c-4158-97b4-e9610f1d041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495cff-b52c-4474-a274-73f8de3ea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7aff4aa-70d1-4219-a525-855a113882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c29aa9-791c-4158-97b4-e9610f1d041a"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4207f8ae-501f-43fb-8845-95b20fe1ee83}" ma:internalName="TaxCatchAll" ma:showField="CatchAllData" ma:web="4bc29aa9-791c-4158-97b4-e9610f1d04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50C627-1D51-41A2-8392-0FBB9383CD4A}">
  <ds:schemaRefs>
    <ds:schemaRef ds:uri="http://schemas.microsoft.com/office/2006/metadata/properties"/>
    <ds:schemaRef ds:uri="http://schemas.microsoft.com/office/infopath/2007/PartnerControls"/>
    <ds:schemaRef ds:uri="4bc29aa9-791c-4158-97b4-e9610f1d041a"/>
    <ds:schemaRef ds:uri="48495cff-b52c-4474-a274-73f8de3ea272"/>
  </ds:schemaRefs>
</ds:datastoreItem>
</file>

<file path=customXml/itemProps2.xml><?xml version="1.0" encoding="utf-8"?>
<ds:datastoreItem xmlns:ds="http://schemas.openxmlformats.org/officeDocument/2006/customXml" ds:itemID="{0F888D5D-4E80-46BA-895A-11E790BDDCE7}">
  <ds:schemaRefs>
    <ds:schemaRef ds:uri="http://schemas.openxmlformats.org/officeDocument/2006/bibliography"/>
  </ds:schemaRefs>
</ds:datastoreItem>
</file>

<file path=customXml/itemProps3.xml><?xml version="1.0" encoding="utf-8"?>
<ds:datastoreItem xmlns:ds="http://schemas.openxmlformats.org/officeDocument/2006/customXml" ds:itemID="{7F24A088-1C38-4514-855F-3D0A14FC4B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495cff-b52c-4474-a274-73f8de3ea272"/>
    <ds:schemaRef ds:uri="4bc29aa9-791c-4158-97b4-e9610f1d04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01845E2-5CAE-4347-ADB9-A0B84E1B24E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1137</Words>
  <Characters>7164</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ERCO Presseinformation</vt:lpstr>
    </vt:vector>
  </TitlesOfParts>
  <Company>mai public relations GmbH</Company>
  <LinksUpToDate>false</LinksUpToDate>
  <CharactersWithSpaces>8285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creator>Reetzke, Nina</dc:creator>
  <cp:lastModifiedBy>Dustin Sdrenka</cp:lastModifiedBy>
  <cp:revision>10</cp:revision>
  <cp:lastPrinted>2016-06-23T11:14:00Z</cp:lastPrinted>
  <dcterms:created xsi:type="dcterms:W3CDTF">2024-07-19T13:40:00Z</dcterms:created>
  <dcterms:modified xsi:type="dcterms:W3CDTF">2024-09-18T14:37:00Z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0x010100C26D6DAF03844547AA7D095B71AC2E31</vt:lpwstr>
  </property>
  <property fmtid="{D5CDD505-2E9C-101B-9397-08002B2CF9AE}" pid="3" name="MediaServiceImageTags">
    <vt:lpwstr/>
  </property>
</Properties>
</file>