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78B13" w14:textId="77777777" w:rsidR="00D67FCD" w:rsidRDefault="004F78C5" w:rsidP="00D67FCD">
      <w:pPr>
        <w:pStyle w:val="ERCOberschrift"/>
      </w:pPr>
      <w:r>
        <w:t>Esplorare l’interazione tra luce e fotografia:</w:t>
      </w:r>
    </w:p>
    <w:p w14:paraId="695F3795" w14:textId="77777777" w:rsidR="004F78C5" w:rsidRDefault="004F78C5" w:rsidP="00D67FCD">
      <w:pPr>
        <w:pStyle w:val="ERCOberschrift"/>
      </w:pPr>
      <w:r>
        <w:t>ERCO porta al Fuorisalone 2025 l’esposizione «ERCO Light Box» presso il museo Triennale di Milano</w:t>
      </w:r>
    </w:p>
    <w:p w14:paraId="04E44D9D" w14:textId="77777777" w:rsidR="003853D4" w:rsidRPr="00BE0E44" w:rsidRDefault="003853D4" w:rsidP="003853D4">
      <w:pPr>
        <w:pStyle w:val="ERCOberschrift"/>
        <w:rPr>
          <w:b w:val="0"/>
        </w:rPr>
      </w:pPr>
    </w:p>
    <w:p w14:paraId="45822486" w14:textId="4EFCC182" w:rsidR="003853D4" w:rsidRDefault="00D67FCD" w:rsidP="003853D4">
      <w:pPr>
        <w:pStyle w:val="ERCOberschrift"/>
      </w:pPr>
      <w:proofErr w:type="spellStart"/>
      <w:r>
        <w:t>Lüdenscheid</w:t>
      </w:r>
      <w:proofErr w:type="spellEnd"/>
      <w:r>
        <w:t>, marzo 2025. Dietro ogni immagine si cela una storia affascinante: dall’8 aprile al 13 aprile 2025 ERCO esporrà al Fuorisalone delle fotografie che catturano l’essenza dell'architettura, della luce e del design. Queste immagini, immortalate da fotografi rinomati e messe in scena in uno spazio semplice e pieno di luce, raccontano storie di edifici iconici, di concept illuminotecnici innovativi e dei professionisti che hanno lavorato a questi progetti.</w:t>
      </w:r>
    </w:p>
    <w:p w14:paraId="2CC01421" w14:textId="77777777" w:rsidR="004F78C5" w:rsidRDefault="004F78C5" w:rsidP="004F78C5">
      <w:pPr>
        <w:pStyle w:val="ERCOberschrift"/>
        <w:rPr>
          <w:b w:val="0"/>
          <w:bCs w:val="0"/>
        </w:rPr>
      </w:pPr>
    </w:p>
    <w:p w14:paraId="5FD0FB98" w14:textId="3D069921" w:rsidR="0046425F" w:rsidRPr="0046425F" w:rsidRDefault="004F78C5" w:rsidP="0046425F">
      <w:pPr>
        <w:pStyle w:val="ERCOberschrift"/>
        <w:rPr>
          <w:b w:val="0"/>
          <w:bCs w:val="0"/>
        </w:rPr>
      </w:pPr>
      <w:r>
        <w:rPr>
          <w:b w:val="0"/>
        </w:rPr>
        <w:t>«</w:t>
      </w:r>
      <w:hyperlink r:id="rId8" w:history="1">
        <w:r w:rsidRPr="00C10636">
          <w:rPr>
            <w:rStyle w:val="Hyperlink"/>
            <w:b w:val="0"/>
          </w:rPr>
          <w:t xml:space="preserve">ERCO </w:t>
        </w:r>
        <w:r w:rsidRPr="00C10636">
          <w:rPr>
            <w:rStyle w:val="Hyperlink"/>
            <w:b w:val="0"/>
          </w:rPr>
          <w:t>L</w:t>
        </w:r>
        <w:r w:rsidRPr="00C10636">
          <w:rPr>
            <w:rStyle w:val="Hyperlink"/>
            <w:b w:val="0"/>
          </w:rPr>
          <w:t>ight Box</w:t>
        </w:r>
      </w:hyperlink>
      <w:r>
        <w:rPr>
          <w:b w:val="0"/>
        </w:rPr>
        <w:t xml:space="preserve">», il titolo dell’esposizione si presta a diverse interpretazioni: una «scatola piena di luce», un tavolo luminoso per ordinare e osservare le immagini, uno «White Cube» illuminato che funge da spazio espositivo. Quando la fabbrica della luce ERCO dimostra come la luce sia in grado di trasformare, anzi di trascendere, uno spazio architettonico di questo tipo, è sempre un'esperienza intensa e unica. L’azienda ha già dimostrato in innumerevoli progetti, in occasione delle fiere e nei suoi showroom, come queste potenzialità della luce costituiscano la sua competenza principale. Tuttavia, molti non sanno che ERCO dispone anche di un archivio con migliaia di fotografie che offrono prospettive uniche sul mondo della luce e dell'architettura nel corso dei decenni. In questo ambito, l’esperienza nella fotografia architettonica e nella fotografia della luce costituisce una delle caratteristiche distintive del marchio, tanto che ERCO la pone al centro di una mostra tematica ospitata presso il Museo della Triennale nell'ambito del </w:t>
      </w:r>
      <w:hyperlink r:id="rId9" w:history="1">
        <w:r w:rsidRPr="00C10636">
          <w:rPr>
            <w:rStyle w:val="Hyperlink"/>
            <w:b w:val="0"/>
          </w:rPr>
          <w:t>Fuorisalone 2025</w:t>
        </w:r>
      </w:hyperlink>
      <w:r>
        <w:rPr>
          <w:b w:val="0"/>
        </w:rPr>
        <w:t>.</w:t>
      </w:r>
    </w:p>
    <w:p w14:paraId="6F50EC9A" w14:textId="77777777" w:rsidR="0046425F" w:rsidRDefault="0046425F" w:rsidP="0046425F">
      <w:pPr>
        <w:pStyle w:val="ERCOberschrift"/>
        <w:rPr>
          <w:b w:val="0"/>
          <w:bCs w:val="0"/>
        </w:rPr>
      </w:pPr>
    </w:p>
    <w:p w14:paraId="0E91CFDA" w14:textId="77777777" w:rsidR="00183075" w:rsidRPr="00183075" w:rsidRDefault="00183075" w:rsidP="0046425F">
      <w:pPr>
        <w:pStyle w:val="ERCOberschrift"/>
      </w:pPr>
      <w:r>
        <w:t>Una collaborazione tra pari</w:t>
      </w:r>
    </w:p>
    <w:p w14:paraId="0ADF9413" w14:textId="77777777" w:rsidR="00183075" w:rsidRPr="0046425F" w:rsidRDefault="00183075" w:rsidP="0046425F">
      <w:pPr>
        <w:pStyle w:val="ERCOberschrift"/>
        <w:rPr>
          <w:b w:val="0"/>
          <w:bCs w:val="0"/>
        </w:rPr>
      </w:pPr>
    </w:p>
    <w:p w14:paraId="3E404105" w14:textId="6AEF3AC9" w:rsidR="001852D1" w:rsidRDefault="0046425F" w:rsidP="0046425F">
      <w:pPr>
        <w:pStyle w:val="ERCOberschrift"/>
        <w:rPr>
          <w:b w:val="0"/>
          <w:bCs w:val="0"/>
        </w:rPr>
      </w:pPr>
      <w:r>
        <w:rPr>
          <w:b w:val="0"/>
        </w:rPr>
        <w:t xml:space="preserve">A partire dalla metà degli anni '70, sotto l'influenza del designer </w:t>
      </w:r>
      <w:proofErr w:type="spellStart"/>
      <w:r>
        <w:rPr>
          <w:b w:val="0"/>
        </w:rPr>
        <w:t>Otl</w:t>
      </w:r>
      <w:proofErr w:type="spellEnd"/>
      <w:r>
        <w:rPr>
          <w:b w:val="0"/>
        </w:rPr>
        <w:t xml:space="preserve"> </w:t>
      </w:r>
      <w:proofErr w:type="spellStart"/>
      <w:r>
        <w:rPr>
          <w:b w:val="0"/>
        </w:rPr>
        <w:t>Aicher</w:t>
      </w:r>
      <w:proofErr w:type="spellEnd"/>
      <w:r>
        <w:rPr>
          <w:b w:val="0"/>
        </w:rPr>
        <w:t xml:space="preserve"> (1922-1991), ERCO ha sviluppato una solida competenza curatoriale nella fotografia. La Light Box è da sempre uno strumento di </w:t>
      </w:r>
      <w:r>
        <w:rPr>
          <w:b w:val="0"/>
        </w:rPr>
        <w:lastRenderedPageBreak/>
        <w:t>lavoro. Inizialmente analogica, come tavolo retroilluminato sul quale venivano selezionati, tra centinaia di diapositive, i soggetti per i cataloghi, per le riviste per clienti o per la pubblicità. Oggi rappresenta una metafora digitale e a schermo intero per i media digitali e i processi produttivi. I più prestigiosi fotografi contemporanei e l'azienda come committente si sono incontrati in un confronto tra pari. Da questo dialogo è nata una lingua visiva unica e distintiva del marchio. La mostra «</w:t>
      </w:r>
      <w:hyperlink r:id="rId10" w:history="1">
        <w:r w:rsidRPr="00C10636">
          <w:rPr>
            <w:rStyle w:val="Hyperlink"/>
            <w:b w:val="0"/>
          </w:rPr>
          <w:t>ERC</w:t>
        </w:r>
        <w:r w:rsidRPr="00C10636">
          <w:rPr>
            <w:rStyle w:val="Hyperlink"/>
            <w:b w:val="0"/>
          </w:rPr>
          <w:t>O</w:t>
        </w:r>
        <w:r w:rsidRPr="00C10636">
          <w:rPr>
            <w:rStyle w:val="Hyperlink"/>
            <w:b w:val="0"/>
          </w:rPr>
          <w:t xml:space="preserve"> Light Box</w:t>
        </w:r>
      </w:hyperlink>
      <w:r>
        <w:rPr>
          <w:b w:val="0"/>
        </w:rPr>
        <w:t>» presenta, in uno spazio trasformato, dei soggetti selezionati da quattro decenni di fotografia ERCO, offrendo così uno sguardo unico su progetti, processi e protagonisti nell'architettura e nel design illuminotecnico e rendendo allo stesso tempo tangibile la luce, intesa come strumento di progettazione immateriale.</w:t>
      </w:r>
    </w:p>
    <w:p w14:paraId="420B256C" w14:textId="77777777" w:rsidR="00F06BE3" w:rsidRDefault="00F06BE3" w:rsidP="00F06BE3">
      <w:pPr>
        <w:spacing w:line="360" w:lineRule="auto"/>
        <w:rPr>
          <w:rFonts w:ascii="Arial" w:hAnsi="Arial" w:cs="Arial"/>
          <w:sz w:val="22"/>
          <w:szCs w:val="22"/>
        </w:rPr>
      </w:pPr>
    </w:p>
    <w:p w14:paraId="40A77A73" w14:textId="77777777" w:rsidR="00183075" w:rsidRPr="00183075" w:rsidRDefault="00183075" w:rsidP="00F06BE3">
      <w:pPr>
        <w:spacing w:line="360" w:lineRule="auto"/>
        <w:rPr>
          <w:rFonts w:ascii="Arial" w:hAnsi="Arial" w:cs="Arial"/>
          <w:b/>
          <w:bCs/>
          <w:sz w:val="22"/>
          <w:szCs w:val="22"/>
        </w:rPr>
      </w:pPr>
      <w:r>
        <w:rPr>
          <w:rFonts w:ascii="Arial" w:hAnsi="Arial"/>
          <w:b/>
          <w:sz w:val="22"/>
        </w:rPr>
        <w:t>Vivere la luce ERCO a Milano</w:t>
      </w:r>
    </w:p>
    <w:p w14:paraId="74115BED" w14:textId="77777777" w:rsidR="00183075" w:rsidRPr="00F06BE3" w:rsidRDefault="00183075" w:rsidP="00F06BE3">
      <w:pPr>
        <w:spacing w:line="360" w:lineRule="auto"/>
        <w:rPr>
          <w:rFonts w:ascii="Arial" w:hAnsi="Arial" w:cs="Arial"/>
          <w:sz w:val="22"/>
          <w:szCs w:val="22"/>
        </w:rPr>
      </w:pPr>
    </w:p>
    <w:p w14:paraId="59007E3E" w14:textId="28365225" w:rsidR="00F06BE3" w:rsidRDefault="00F06BE3" w:rsidP="00F06BE3">
      <w:pPr>
        <w:spacing w:line="360" w:lineRule="auto"/>
        <w:rPr>
          <w:rFonts w:ascii="Arial" w:hAnsi="Arial" w:cs="Arial"/>
          <w:sz w:val="22"/>
          <w:szCs w:val="22"/>
        </w:rPr>
      </w:pPr>
      <w:r>
        <w:rPr>
          <w:rFonts w:ascii="Arial" w:hAnsi="Arial"/>
          <w:sz w:val="22"/>
        </w:rPr>
        <w:t xml:space="preserve">I visitatori del Salone del Mobile di Milano hanno molte altre opportunità per vivere in prima persona la luce di ERCO. Sempre nell'ambito del Fuorisalone, nel cuore del Brera Design </w:t>
      </w:r>
      <w:proofErr w:type="spellStart"/>
      <w:r>
        <w:rPr>
          <w:rFonts w:ascii="Arial" w:hAnsi="Arial"/>
          <w:sz w:val="22"/>
        </w:rPr>
        <w:t>District</w:t>
      </w:r>
      <w:proofErr w:type="spellEnd"/>
      <w:r>
        <w:rPr>
          <w:rFonts w:ascii="Arial" w:hAnsi="Arial"/>
          <w:sz w:val="22"/>
        </w:rPr>
        <w:t xml:space="preserve">, JUNG presenta in collaborazione con l’Ippolito </w:t>
      </w:r>
      <w:proofErr w:type="spellStart"/>
      <w:r>
        <w:rPr>
          <w:rFonts w:ascii="Arial" w:hAnsi="Arial"/>
          <w:sz w:val="22"/>
        </w:rPr>
        <w:t>Fleitz</w:t>
      </w:r>
      <w:proofErr w:type="spellEnd"/>
      <w:r>
        <w:rPr>
          <w:rFonts w:ascii="Arial" w:hAnsi="Arial"/>
          <w:sz w:val="22"/>
        </w:rPr>
        <w:t xml:space="preserve"> Group l'installazione </w:t>
      </w:r>
      <w:hyperlink r:id="rId11" w:history="1">
        <w:r w:rsidRPr="00C14881">
          <w:rPr>
            <w:rStyle w:val="Hyperlink"/>
            <w:rFonts w:ascii="Arial" w:hAnsi="Arial"/>
            <w:sz w:val="22"/>
          </w:rPr>
          <w:t>ATMOSPHERE</w:t>
        </w:r>
      </w:hyperlink>
      <w:r>
        <w:rPr>
          <w:rFonts w:ascii="Arial" w:hAnsi="Arial"/>
          <w:sz w:val="22"/>
        </w:rPr>
        <w:t xml:space="preserve">, illuminata da ERCO. Come negli anni passati, JUNG sarà presente in una piccola scuola di danza in un romantico cortile interno in via Palermo 1, nel centro pulsante del Brera Design </w:t>
      </w:r>
      <w:proofErr w:type="spellStart"/>
      <w:r>
        <w:rPr>
          <w:rFonts w:ascii="Arial" w:hAnsi="Arial"/>
          <w:sz w:val="22"/>
        </w:rPr>
        <w:t>District</w:t>
      </w:r>
      <w:proofErr w:type="spellEnd"/>
      <w:r>
        <w:rPr>
          <w:rFonts w:ascii="Arial" w:hAnsi="Arial"/>
          <w:sz w:val="22"/>
        </w:rPr>
        <w:t xml:space="preserve">. Inoltre, l’illuminazione ERCO è presente a Milano in moltissimi progetti di prestigio, tra cui la </w:t>
      </w:r>
      <w:hyperlink r:id="rId12" w:history="1">
        <w:r w:rsidRPr="00C14881">
          <w:rPr>
            <w:rStyle w:val="Hyperlink"/>
            <w:rFonts w:ascii="Arial" w:hAnsi="Arial"/>
            <w:sz w:val="22"/>
          </w:rPr>
          <w:t>Pinacoteca di Brera</w:t>
        </w:r>
      </w:hyperlink>
      <w:r>
        <w:rPr>
          <w:rFonts w:ascii="Arial" w:hAnsi="Arial"/>
          <w:sz w:val="22"/>
        </w:rPr>
        <w:t xml:space="preserve">, il </w:t>
      </w:r>
      <w:hyperlink r:id="rId13" w:history="1">
        <w:r w:rsidRPr="00C14881">
          <w:rPr>
            <w:rStyle w:val="Hyperlink"/>
            <w:rFonts w:ascii="Arial" w:hAnsi="Arial"/>
            <w:sz w:val="22"/>
          </w:rPr>
          <w:t>Museo Prada Foundation</w:t>
        </w:r>
      </w:hyperlink>
      <w:r>
        <w:rPr>
          <w:rFonts w:ascii="Arial" w:hAnsi="Arial"/>
          <w:sz w:val="22"/>
        </w:rPr>
        <w:t xml:space="preserve">, nonché all'interno e all'esterno del </w:t>
      </w:r>
      <w:hyperlink r:id="rId14" w:history="1">
        <w:r w:rsidRPr="00C14881">
          <w:rPr>
            <w:rStyle w:val="Hyperlink"/>
            <w:rFonts w:ascii="Arial" w:hAnsi="Arial"/>
            <w:sz w:val="22"/>
          </w:rPr>
          <w:t>Duomo di Milano</w:t>
        </w:r>
      </w:hyperlink>
      <w:r>
        <w:rPr>
          <w:rFonts w:ascii="Arial" w:hAnsi="Arial"/>
          <w:sz w:val="22"/>
        </w:rPr>
        <w:t>.</w:t>
      </w:r>
    </w:p>
    <w:p w14:paraId="02F806FD" w14:textId="77777777" w:rsidR="00183075" w:rsidRDefault="00183075" w:rsidP="00183075">
      <w:pPr>
        <w:pStyle w:val="ERCOberschrift"/>
      </w:pPr>
    </w:p>
    <w:p w14:paraId="0030D20F" w14:textId="5E16D877" w:rsidR="00183075" w:rsidRDefault="00183075" w:rsidP="00183075">
      <w:pPr>
        <w:pStyle w:val="ERCOberschrift"/>
        <w:rPr>
          <w:b w:val="0"/>
          <w:bCs w:val="0"/>
        </w:rPr>
      </w:pPr>
      <w:r w:rsidRPr="00C14881">
        <w:rPr>
          <w:b w:val="0"/>
        </w:rPr>
        <w:t>L’esposizione «</w:t>
      </w:r>
      <w:hyperlink r:id="rId15" w:history="1">
        <w:r w:rsidRPr="00DA0271">
          <w:rPr>
            <w:rStyle w:val="Hyperlink"/>
            <w:b w:val="0"/>
          </w:rPr>
          <w:t xml:space="preserve">ERCO </w:t>
        </w:r>
        <w:r w:rsidRPr="00DA0271">
          <w:rPr>
            <w:rStyle w:val="Hyperlink"/>
            <w:b w:val="0"/>
          </w:rPr>
          <w:t>L</w:t>
        </w:r>
        <w:r w:rsidRPr="00DA0271">
          <w:rPr>
            <w:rStyle w:val="Hyperlink"/>
            <w:b w:val="0"/>
          </w:rPr>
          <w:t>ight Box</w:t>
        </w:r>
      </w:hyperlink>
      <w:r w:rsidRPr="00C14881">
        <w:rPr>
          <w:b w:val="0"/>
        </w:rPr>
        <w:t>» si terrà dall’8 al 13 aprile 2025,</w:t>
      </w:r>
      <w:r>
        <w:rPr>
          <w:b w:val="0"/>
        </w:rPr>
        <w:t xml:space="preserve"> ogni giorno dalle 10:30 alle 21:00 presso il museo Triennale di Milano, in viale Alemagna 6. </w:t>
      </w:r>
    </w:p>
    <w:p w14:paraId="6BF73B20" w14:textId="77777777" w:rsidR="00183075" w:rsidRDefault="00183075" w:rsidP="00183075">
      <w:pPr>
        <w:pStyle w:val="ERCOberschrift"/>
        <w:rPr>
          <w:b w:val="0"/>
          <w:bCs w:val="0"/>
        </w:rPr>
      </w:pPr>
    </w:p>
    <w:p w14:paraId="06A43BE0" w14:textId="323896ED" w:rsidR="00F06BE3" w:rsidRPr="00183075" w:rsidRDefault="00183075" w:rsidP="00183075">
      <w:pPr>
        <w:pStyle w:val="ERCOberschrift"/>
        <w:rPr>
          <w:b w:val="0"/>
          <w:bCs w:val="0"/>
        </w:rPr>
      </w:pPr>
      <w:r>
        <w:rPr>
          <w:b w:val="0"/>
        </w:rPr>
        <w:t>I professionisti dei media sono cordialmente invitati all’anteprima per la stampa di lunedì 7 aprile 2025. Si prega di registrarsi entro il</w:t>
      </w:r>
      <w:r w:rsidR="00C14881">
        <w:rPr>
          <w:b w:val="0"/>
        </w:rPr>
        <w:t xml:space="preserve"> 3 aprile 2025</w:t>
      </w:r>
      <w:r>
        <w:rPr>
          <w:b w:val="0"/>
        </w:rPr>
        <w:t xml:space="preserve"> mandando una e-mail a </w:t>
      </w:r>
      <w:hyperlink r:id="rId16" w:history="1">
        <w:r w:rsidRPr="00C14881">
          <w:rPr>
            <w:rStyle w:val="Hyperlink"/>
            <w:b w:val="0"/>
          </w:rPr>
          <w:t>erco@maipr.com</w:t>
        </w:r>
      </w:hyperlink>
      <w:r w:rsidR="00C14881">
        <w:rPr>
          <w:b w:val="0"/>
        </w:rPr>
        <w:t>.</w:t>
      </w:r>
    </w:p>
    <w:p w14:paraId="7BD620B4" w14:textId="4F9B788F" w:rsidR="005A4DBE" w:rsidRDefault="005A4DBE" w:rsidP="00ED1E68">
      <w:pPr>
        <w:spacing w:line="360" w:lineRule="auto"/>
        <w:rPr>
          <w:rFonts w:ascii="Arial" w:hAnsi="Arial" w:cs="Arial"/>
          <w:sz w:val="22"/>
          <w:szCs w:val="22"/>
        </w:rPr>
      </w:pPr>
    </w:p>
    <w:p w14:paraId="16B73397" w14:textId="1948F892" w:rsidR="00C14881" w:rsidRPr="00544280" w:rsidRDefault="00C14881" w:rsidP="00C14881">
      <w:pPr>
        <w:pStyle w:val="ERCOberschrift"/>
      </w:pPr>
      <w:r>
        <w:lastRenderedPageBreak/>
        <w:t>Immagini</w:t>
      </w:r>
      <w:r>
        <w:br/>
      </w:r>
    </w:p>
    <w:p w14:paraId="0D42E2C1" w14:textId="77777777" w:rsidR="00C14881" w:rsidRDefault="00C14881" w:rsidP="00C14881">
      <w:pPr>
        <w:pStyle w:val="ERCOberschrift"/>
        <w:rPr>
          <w:b w:val="0"/>
          <w:bCs w:val="0"/>
        </w:rPr>
      </w:pPr>
      <w:r>
        <w:rPr>
          <w:b w:val="0"/>
          <w:bCs w:val="0"/>
          <w:noProof/>
        </w:rPr>
        <w:drawing>
          <wp:inline distT="0" distB="0" distL="0" distR="0" wp14:anchorId="777BDB9F" wp14:editId="65A54E6F">
            <wp:extent cx="4392930" cy="2361565"/>
            <wp:effectExtent l="0" t="0" r="1270" b="635"/>
            <wp:docPr id="7528956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89564" name="Grafik 75289564"/>
                    <pic:cNvPicPr/>
                  </pic:nvPicPr>
                  <pic:blipFill>
                    <a:blip r:embed="rId17" cstate="screen">
                      <a:extLst>
                        <a:ext uri="{28A0092B-C50C-407E-A947-70E740481C1C}">
                          <a14:useLocalDpi xmlns:a14="http://schemas.microsoft.com/office/drawing/2010/main"/>
                        </a:ext>
                      </a:extLst>
                    </a:blip>
                    <a:stretch>
                      <a:fillRect/>
                    </a:stretch>
                  </pic:blipFill>
                  <pic:spPr>
                    <a:xfrm>
                      <a:off x="0" y="0"/>
                      <a:ext cx="4392930" cy="2361565"/>
                    </a:xfrm>
                    <a:prstGeom prst="rect">
                      <a:avLst/>
                    </a:prstGeom>
                  </pic:spPr>
                </pic:pic>
              </a:graphicData>
            </a:graphic>
          </wp:inline>
        </w:drawing>
      </w:r>
    </w:p>
    <w:p w14:paraId="5A01B0BF" w14:textId="77777777" w:rsidR="00C14881" w:rsidRDefault="00C14881" w:rsidP="00C14881">
      <w:pPr>
        <w:pStyle w:val="ERCOberschrift"/>
      </w:pPr>
      <w:r w:rsidRPr="00B5698D">
        <w:rPr>
          <w:b w:val="0"/>
          <w:bCs w:val="0"/>
          <w:sz w:val="18"/>
          <w:szCs w:val="18"/>
        </w:rPr>
        <w:t>© ERCO GmbH</w:t>
      </w:r>
    </w:p>
    <w:p w14:paraId="0DE676CB" w14:textId="77777777" w:rsidR="00C14881" w:rsidRDefault="00C14881" w:rsidP="00C14881">
      <w:pPr>
        <w:pStyle w:val="02TextERCO"/>
        <w:rPr>
          <w:b/>
        </w:rPr>
      </w:pPr>
    </w:p>
    <w:p w14:paraId="5D67F055" w14:textId="77777777" w:rsidR="00C14881" w:rsidRDefault="00C14881" w:rsidP="00C14881">
      <w:pPr>
        <w:pStyle w:val="02TextERCO"/>
        <w:rPr>
          <w:b/>
        </w:rPr>
      </w:pPr>
    </w:p>
    <w:p w14:paraId="7AC78305" w14:textId="77777777" w:rsidR="00C14881" w:rsidRPr="00530596" w:rsidRDefault="00C14881" w:rsidP="00C14881">
      <w:pPr>
        <w:pStyle w:val="02TextERCO"/>
        <w:rPr>
          <w:b/>
        </w:rPr>
      </w:pPr>
      <w:r>
        <w:rPr>
          <w:b/>
        </w:rPr>
        <w:t>Su ERCO</w:t>
      </w:r>
    </w:p>
    <w:p w14:paraId="52FA3FCA" w14:textId="77777777" w:rsidR="00C14881" w:rsidRPr="00E06660" w:rsidRDefault="00C14881" w:rsidP="00C14881">
      <w:pPr>
        <w:pStyle w:val="02TextERCO"/>
      </w:pPr>
    </w:p>
    <w:p w14:paraId="656E14A7" w14:textId="77777777" w:rsidR="00C14881" w:rsidRPr="00E06660" w:rsidRDefault="00C14881" w:rsidP="00C14881">
      <w:pPr>
        <w:pStyle w:val="02TextERCO"/>
      </w:pPr>
      <w:r>
        <w:t xml:space="preserve">ERCO è uno specialista internazionale nel campo dell’illuminazione architetturale di qualità e digitale. Questa azienda familiare fondata nel 1934 opera a livello globale in 55 paesi con strutture di distribuzione indipendenti e partner. </w:t>
      </w:r>
    </w:p>
    <w:p w14:paraId="4B1B3690" w14:textId="77777777" w:rsidR="00C14881" w:rsidRPr="00E06660" w:rsidRDefault="00C14881" w:rsidP="00C14881">
      <w:pPr>
        <w:pStyle w:val="02TextERCO"/>
      </w:pPr>
      <w:r>
        <w:t xml:space="preserve"> </w:t>
      </w:r>
    </w:p>
    <w:p w14:paraId="6E0921BA" w14:textId="77777777" w:rsidR="00C14881" w:rsidRPr="00E06660" w:rsidRDefault="00C14881" w:rsidP="00C14881">
      <w:pPr>
        <w:pStyle w:val="02TextERCO"/>
      </w:pPr>
    </w:p>
    <w:p w14:paraId="6F5FE097" w14:textId="77777777" w:rsidR="00C14881" w:rsidRPr="00E06660" w:rsidRDefault="00C14881" w:rsidP="00C14881">
      <w:pPr>
        <w:pStyle w:val="02TextERCO"/>
      </w:pPr>
      <w:r>
        <w:t xml:space="preserve">Nella filosofia ERCO, la luce compone la quarta dimensione dell’architettura, ed è quindi parte integrante dell’edilizia sostenibile. L’illuminazione è il contributo per rendere migliori la società e l’architettura e, al contempo, tutelare la natura. ERCO </w:t>
      </w:r>
      <w:proofErr w:type="spellStart"/>
      <w:r>
        <w:t>Greenology</w:t>
      </w:r>
      <w:proofErr w:type="spellEnd"/>
      <w:r>
        <w:rPr>
          <w:vertAlign w:val="superscript"/>
        </w:rPr>
        <w:t>®</w:t>
      </w:r>
      <w:r>
        <w:t xml:space="preserve"> è la nostra strategia aziendale per l'illuminazione sostenibile e unisce la responsabilità ecologica con la competenza tecnologica.</w:t>
      </w:r>
    </w:p>
    <w:p w14:paraId="4C380301" w14:textId="77777777" w:rsidR="00C14881" w:rsidRPr="00E06660" w:rsidRDefault="00C14881" w:rsidP="00C14881">
      <w:pPr>
        <w:pStyle w:val="02TextERCO"/>
      </w:pPr>
    </w:p>
    <w:p w14:paraId="1BD82AD6" w14:textId="77777777" w:rsidR="00C14881" w:rsidRPr="00E06660" w:rsidRDefault="00C14881" w:rsidP="00C14881">
      <w:pPr>
        <w:pStyle w:val="02TextERCO"/>
      </w:pPr>
      <w:r>
        <w:t xml:space="preserve">ERCO sviluppa, progetta e produce nella propria fabbrica della luce a </w:t>
      </w:r>
      <w:proofErr w:type="spellStart"/>
      <w:r>
        <w:t>Lüdenscheid</w:t>
      </w:r>
      <w:proofErr w:type="spellEnd"/>
      <w:r>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w:t>
      </w:r>
      <w:r>
        <w:lastRenderedPageBreak/>
        <w:t xml:space="preserve">principalmente nei seguenti ambiti di applicazione: Work e Culture, Community e Public &amp; Outdoor, </w:t>
      </w:r>
      <w:proofErr w:type="spellStart"/>
      <w:r>
        <w:t>Contemplation</w:t>
      </w:r>
      <w:proofErr w:type="spellEnd"/>
      <w:r>
        <w:t xml:space="preserve">, Living, Shop e </w:t>
      </w:r>
      <w:proofErr w:type="spellStart"/>
      <w:r>
        <w:t>Hospitality</w:t>
      </w:r>
      <w:proofErr w:type="spellEnd"/>
      <w:r>
        <w:t>. Le nostre esperte e i nostri esperti di illuminazione forniscono supporto in tutto il mondo per aiutare i progettisti a realizzare i loro progetti con soluzioni luminose di massima precisione, efficienti e sostenibili.</w:t>
      </w:r>
    </w:p>
    <w:p w14:paraId="4EF015AE" w14:textId="77777777" w:rsidR="00C14881" w:rsidRPr="00E06660" w:rsidRDefault="00C14881" w:rsidP="00C14881">
      <w:pPr>
        <w:pStyle w:val="02TextERCO"/>
      </w:pPr>
    </w:p>
    <w:p w14:paraId="6B7C880E" w14:textId="77777777" w:rsidR="00C14881" w:rsidRPr="00E06660" w:rsidRDefault="00C14881" w:rsidP="00C14881">
      <w:pPr>
        <w:pStyle w:val="02TextERCO"/>
      </w:pPr>
      <w:r>
        <w:t xml:space="preserve">Se desiderate ulteriori informazioni su ERCO o del materiale fotografico, visitate la pagina </w:t>
      </w:r>
      <w:hyperlink r:id="rId18" w:history="1">
        <w:r>
          <w:rPr>
            <w:rStyle w:val="Hyperlink"/>
          </w:rPr>
          <w:t>www.erco.com/press</w:t>
        </w:r>
      </w:hyperlink>
      <w:r>
        <w:t>. Saremo lieti di inviare anche del materiale sui progetti realizzati in tutto il mondo per aiutarvi a redigere i vostri articoli.</w:t>
      </w:r>
    </w:p>
    <w:p w14:paraId="497488F6" w14:textId="77777777" w:rsidR="00C14881" w:rsidRPr="00ED1E68" w:rsidRDefault="00C14881" w:rsidP="00ED1E68">
      <w:pPr>
        <w:spacing w:line="360" w:lineRule="auto"/>
        <w:rPr>
          <w:rFonts w:ascii="Arial" w:hAnsi="Arial" w:cs="Arial"/>
          <w:sz w:val="22"/>
          <w:szCs w:val="22"/>
        </w:rPr>
      </w:pPr>
    </w:p>
    <w:sectPr w:rsidR="00C14881" w:rsidRPr="00ED1E68" w:rsidSect="001D3C86">
      <w:headerReference w:type="default" r:id="rId19"/>
      <w:footerReference w:type="default" r:id="rId20"/>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BB716" w14:textId="77777777" w:rsidR="008916C7" w:rsidRDefault="008916C7">
      <w:r>
        <w:separator/>
      </w:r>
    </w:p>
  </w:endnote>
  <w:endnote w:type="continuationSeparator" w:id="0">
    <w:p w14:paraId="3724023E" w14:textId="77777777" w:rsidR="008916C7" w:rsidRDefault="00891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notTrueType/>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6301D"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A0972" w14:textId="77777777" w:rsidR="008916C7" w:rsidRDefault="008916C7">
      <w:r>
        <w:separator/>
      </w:r>
    </w:p>
  </w:footnote>
  <w:footnote w:type="continuationSeparator" w:id="0">
    <w:p w14:paraId="3D02C004" w14:textId="77777777" w:rsidR="008916C7" w:rsidRDefault="008916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E6470" w14:textId="77777777"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Comunicato stampa</w:t>
    </w:r>
  </w:p>
  <w:p w14:paraId="61EFE12C"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4A9E2F93"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9593717" wp14:editId="3EA32853">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95AD2D"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144ED01F" wp14:editId="2E92F2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A7A499"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" o:allowincell="f" strokeweight=".25pt">
              <v:stroke startarrowwidth="narrow" startarrowlength="short" endarrowwidth="narrow" endarrowlength="short"/>
            </v:line>
          </w:pict>
        </mc:Fallback>
      </mc:AlternateContent>
    </w:r>
  </w:p>
  <w:p w14:paraId="3193E508" w14:textId="77777777" w:rsidR="00547FCF" w:rsidRPr="00A7293B" w:rsidRDefault="00547FCF" w:rsidP="007A5E47">
    <w:pPr>
      <w:pStyle w:val="ERCOAdresse"/>
      <w:framePr w:wrap="around" w:y="11341"/>
    </w:pPr>
  </w:p>
  <w:p w14:paraId="11C63A74" w14:textId="77777777" w:rsidR="000162A4" w:rsidRPr="00A7293B" w:rsidRDefault="000162A4" w:rsidP="007A5E47">
    <w:pPr>
      <w:pStyle w:val="ERCOAdresse"/>
      <w:framePr w:wrap="around" w:y="11341"/>
    </w:pPr>
  </w:p>
  <w:p w14:paraId="7CBD1FBF" w14:textId="77777777" w:rsidR="000162A4" w:rsidRPr="00A7293B" w:rsidRDefault="000162A4" w:rsidP="007A5E47">
    <w:pPr>
      <w:pStyle w:val="ERCOAdresse"/>
      <w:framePr w:wrap="around" w:y="11341"/>
    </w:pPr>
  </w:p>
  <w:p w14:paraId="41C26C57" w14:textId="77777777" w:rsidR="00451228" w:rsidRPr="00E53E4C" w:rsidRDefault="00451228" w:rsidP="00451228">
    <w:pPr>
      <w:pStyle w:val="ERCOAdresse"/>
      <w:framePr w:wrap="around" w:y="11341"/>
      <w:rPr>
        <w:b/>
      </w:rPr>
    </w:pPr>
    <w:bookmarkStart w:id="0" w:name="OLE_LINK1"/>
    <w:bookmarkStart w:id="1" w:name="OLE_LINK2"/>
    <w:r>
      <w:rPr>
        <w:b/>
      </w:rPr>
      <w:t>ERCO GmbH</w:t>
    </w:r>
  </w:p>
  <w:p w14:paraId="5AC32CB5" w14:textId="77777777" w:rsidR="00451228" w:rsidRDefault="00451228" w:rsidP="00451228">
    <w:pPr>
      <w:pStyle w:val="ERCOAdresse"/>
      <w:framePr w:wrap="around" w:y="11341"/>
    </w:pPr>
    <w:r>
      <w:t>Katrin Klein</w:t>
    </w:r>
  </w:p>
  <w:p w14:paraId="0C96F333" w14:textId="77777777" w:rsidR="00451228" w:rsidRPr="00A7293B" w:rsidRDefault="00451228" w:rsidP="00451228">
    <w:pPr>
      <w:pStyle w:val="ERCOAdresse"/>
      <w:framePr w:wrap="around" w:y="11341"/>
      <w:rPr>
        <w:lang w:val="de-DE"/>
      </w:rPr>
    </w:pPr>
    <w:r w:rsidRPr="00A7293B">
      <w:rPr>
        <w:lang w:val="de-DE"/>
      </w:rPr>
      <w:t>Content Manager / PR</w:t>
    </w:r>
  </w:p>
  <w:p w14:paraId="15FC9E08" w14:textId="77777777" w:rsidR="00451228" w:rsidRPr="00A7293B" w:rsidRDefault="00451228" w:rsidP="00451228">
    <w:pPr>
      <w:pStyle w:val="ERCOAdresse"/>
      <w:framePr w:wrap="around" w:y="11341"/>
      <w:rPr>
        <w:lang w:val="de-DE"/>
      </w:rPr>
    </w:pPr>
    <w:r w:rsidRPr="00A7293B">
      <w:rPr>
        <w:lang w:val="de-DE"/>
      </w:rPr>
      <w:t>Brockhauser Weg 80-82</w:t>
    </w:r>
  </w:p>
  <w:p w14:paraId="17475CB8" w14:textId="77777777" w:rsidR="00451228" w:rsidRDefault="00451228" w:rsidP="00451228">
    <w:pPr>
      <w:pStyle w:val="ERCOAdresse"/>
      <w:framePr w:wrap="around" w:y="11341"/>
      <w:rPr>
        <w:lang w:val="de-DE"/>
      </w:rPr>
    </w:pPr>
    <w:r w:rsidRPr="00A7293B">
      <w:rPr>
        <w:lang w:val="de-DE"/>
      </w:rPr>
      <w:t>58507 Lüdenscheid</w:t>
    </w:r>
  </w:p>
  <w:p w14:paraId="4E7C77B7" w14:textId="6B20ADDC" w:rsidR="00C14881" w:rsidRPr="00A7293B" w:rsidRDefault="00C14881" w:rsidP="00451228">
    <w:pPr>
      <w:pStyle w:val="ERCOAdresse"/>
      <w:framePr w:wrap="around" w:y="11341"/>
      <w:rPr>
        <w:lang w:val="de-DE"/>
      </w:rPr>
    </w:pPr>
    <w:r>
      <w:rPr>
        <w:lang w:val="de-DE"/>
      </w:rPr>
      <w:t>Germania</w:t>
    </w:r>
  </w:p>
  <w:p w14:paraId="27BCC115" w14:textId="77777777" w:rsidR="00451228" w:rsidRPr="00A7293B" w:rsidRDefault="00451228" w:rsidP="00451228">
    <w:pPr>
      <w:pStyle w:val="ERCOAdresse"/>
      <w:framePr w:wrap="around" w:y="11341"/>
      <w:rPr>
        <w:lang w:val="de-DE"/>
      </w:rPr>
    </w:pPr>
    <w:r w:rsidRPr="00A7293B">
      <w:rPr>
        <w:lang w:val="de-DE"/>
      </w:rPr>
      <w:t>Tel.: +49 2351 551 345</w:t>
    </w:r>
  </w:p>
  <w:p w14:paraId="0F480BFD" w14:textId="77777777" w:rsidR="00451228" w:rsidRPr="00A7293B" w:rsidRDefault="00451228" w:rsidP="00451228">
    <w:pPr>
      <w:pStyle w:val="ERCOAdresse"/>
      <w:framePr w:wrap="around" w:y="11341"/>
      <w:rPr>
        <w:lang w:val="de-DE"/>
      </w:rPr>
    </w:pPr>
    <w:r w:rsidRPr="00A7293B">
      <w:rPr>
        <w:lang w:val="de-DE"/>
      </w:rPr>
      <w:t>k.klein@erco.com</w:t>
    </w:r>
  </w:p>
  <w:p w14:paraId="5A0095B7" w14:textId="77777777" w:rsidR="00451228" w:rsidRPr="00A7293B" w:rsidRDefault="00451228" w:rsidP="00451228">
    <w:pPr>
      <w:pStyle w:val="ERCOAdresse"/>
      <w:framePr w:wrap="around" w:y="11341"/>
      <w:rPr>
        <w:lang w:val="de-DE"/>
      </w:rPr>
    </w:pPr>
    <w:r w:rsidRPr="00A7293B">
      <w:rPr>
        <w:lang w:val="de-DE"/>
      </w:rPr>
      <w:t>www.erco.com</w:t>
    </w:r>
    <w:bookmarkEnd w:id="0"/>
    <w:bookmarkEnd w:id="1"/>
  </w:p>
  <w:p w14:paraId="637C7F25" w14:textId="77777777" w:rsidR="00451228" w:rsidRPr="00ED1E68" w:rsidRDefault="00451228" w:rsidP="00451228">
    <w:pPr>
      <w:pStyle w:val="ERCOAdresse"/>
      <w:framePr w:wrap="around" w:y="11341"/>
      <w:rPr>
        <w:lang w:val="de-DE"/>
      </w:rPr>
    </w:pPr>
  </w:p>
  <w:p w14:paraId="3A269D56" w14:textId="77777777" w:rsidR="00451228" w:rsidRPr="00ED1E68" w:rsidRDefault="00451228" w:rsidP="00451228">
    <w:pPr>
      <w:pStyle w:val="ERCOAdresse"/>
      <w:framePr w:wrap="around" w:y="11341"/>
      <w:rPr>
        <w:lang w:val="de-DE"/>
      </w:rPr>
    </w:pPr>
  </w:p>
  <w:p w14:paraId="766EBF7C" w14:textId="77777777" w:rsidR="00451228" w:rsidRPr="00A7293B" w:rsidRDefault="00451228" w:rsidP="00451228">
    <w:pPr>
      <w:pStyle w:val="ERCOAdresse"/>
      <w:framePr w:wrap="around" w:y="11341"/>
      <w:rPr>
        <w:b/>
        <w:lang w:val="de-DE"/>
      </w:rPr>
    </w:pPr>
    <w:r w:rsidRPr="00A7293B">
      <w:rPr>
        <w:b/>
        <w:lang w:val="de-DE"/>
      </w:rPr>
      <w:t xml:space="preserve">mai public relations GmbH </w:t>
    </w:r>
  </w:p>
  <w:p w14:paraId="11B4F0AF" w14:textId="77777777" w:rsidR="00451228" w:rsidRPr="00A7293B" w:rsidRDefault="00451228" w:rsidP="00451228">
    <w:pPr>
      <w:pStyle w:val="ERCOAdresse"/>
      <w:framePr w:wrap="around" w:y="11341"/>
      <w:rPr>
        <w:lang w:val="de-DE"/>
      </w:rPr>
    </w:pPr>
    <w:r w:rsidRPr="00A7293B">
      <w:rPr>
        <w:lang w:val="de-DE"/>
      </w:rPr>
      <w:t>Arno Heitland</w:t>
    </w:r>
  </w:p>
  <w:p w14:paraId="65822DFB" w14:textId="77777777" w:rsidR="00451228" w:rsidRPr="00263B3C" w:rsidRDefault="00DA2840" w:rsidP="00451228">
    <w:pPr>
      <w:pStyle w:val="ERCOAdresse"/>
      <w:framePr w:wrap="around" w:y="11341"/>
    </w:pPr>
    <w:r>
      <w:t>Consulente pubbliche relazioni senior</w:t>
    </w:r>
  </w:p>
  <w:p w14:paraId="4E2AF02B" w14:textId="77777777" w:rsidR="00451228" w:rsidRPr="00547FCF" w:rsidRDefault="00451228" w:rsidP="00451228">
    <w:pPr>
      <w:pStyle w:val="ERCOAdresse"/>
      <w:framePr w:wrap="around" w:y="11341"/>
    </w:pPr>
    <w:proofErr w:type="spellStart"/>
    <w:r>
      <w:t>Leuschnerdamm</w:t>
    </w:r>
    <w:proofErr w:type="spellEnd"/>
    <w:r>
      <w:t xml:space="preserve"> 13</w:t>
    </w:r>
  </w:p>
  <w:p w14:paraId="604C705E" w14:textId="41CB8F6C" w:rsidR="00451228" w:rsidRPr="00547FCF" w:rsidRDefault="00451228" w:rsidP="00451228">
    <w:pPr>
      <w:pStyle w:val="ERCOAdresse"/>
      <w:framePr w:wrap="around" w:y="11341"/>
    </w:pPr>
    <w:r>
      <w:t>D-10999 Berlino</w:t>
    </w:r>
    <w:r w:rsidR="00C14881">
      <w:br/>
      <w:t>Germania</w:t>
    </w:r>
  </w:p>
  <w:p w14:paraId="6F7FC2AD" w14:textId="77777777" w:rsidR="00451228" w:rsidRPr="00547FCF" w:rsidRDefault="00451228" w:rsidP="00451228">
    <w:pPr>
      <w:pStyle w:val="ERCOAdresse"/>
      <w:framePr w:wrap="around" w:y="11341"/>
    </w:pPr>
    <w:r>
      <w:t>Tel.: +49 30 66 40 40 553</w:t>
    </w:r>
  </w:p>
  <w:p w14:paraId="135C62B5" w14:textId="77777777" w:rsidR="00451228" w:rsidRPr="00547FCF" w:rsidRDefault="00ED1E68" w:rsidP="00451228">
    <w:pPr>
      <w:pStyle w:val="ERCOAdresse"/>
      <w:framePr w:wrap="around" w:y="11341"/>
    </w:pPr>
    <w:hyperlink r:id="rId1" w:history="1">
      <w:r>
        <w:t>erco@maipr.com</w:t>
      </w:r>
    </w:hyperlink>
  </w:p>
  <w:p w14:paraId="5A4376F8" w14:textId="77777777" w:rsidR="00451228" w:rsidRPr="00547FCF" w:rsidRDefault="00451228" w:rsidP="00451228">
    <w:pPr>
      <w:pStyle w:val="ERCOAdresse"/>
      <w:framePr w:wrap="around" w:y="11341"/>
    </w:pPr>
    <w:r>
      <w:t>www.maipr.com</w:t>
    </w:r>
  </w:p>
  <w:p w14:paraId="6937F14A" w14:textId="77777777" w:rsidR="00547FCF" w:rsidRDefault="00547FCF">
    <w:pPr>
      <w:pStyle w:val="Kopfzeile"/>
    </w:pPr>
    <w:r>
      <w:rPr>
        <w:noProof/>
        <w:lang w:val="de-DE"/>
      </w:rPr>
      <w:drawing>
        <wp:anchor distT="0" distB="0" distL="114300" distR="114300" simplePos="0" relativeHeight="251658752" behindDoc="0" locked="0" layoutInCell="1" allowOverlap="1" wp14:anchorId="56619C09" wp14:editId="79ABF07D">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512D30"/>
    <w:multiLevelType w:val="hybridMultilevel"/>
    <w:tmpl w:val="2DD6B5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93254553">
    <w:abstractNumId w:val="0"/>
  </w:num>
  <w:num w:numId="2" w16cid:durableId="642083894">
    <w:abstractNumId w:val="5"/>
  </w:num>
  <w:num w:numId="3" w16cid:durableId="1359548506">
    <w:abstractNumId w:val="4"/>
  </w:num>
  <w:num w:numId="4" w16cid:durableId="718438227">
    <w:abstractNumId w:val="3"/>
  </w:num>
  <w:num w:numId="5" w16cid:durableId="1676377914">
    <w:abstractNumId w:val="2"/>
  </w:num>
  <w:num w:numId="6" w16cid:durableId="1526675280">
    <w:abstractNumId w:val="1"/>
  </w:num>
  <w:num w:numId="7" w16cid:durableId="2027441567">
    <w:abstractNumId w:val="6"/>
  </w:num>
  <w:num w:numId="8" w16cid:durableId="20024175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44E"/>
    <w:rsid w:val="000034AC"/>
    <w:rsid w:val="000041D6"/>
    <w:rsid w:val="000114A8"/>
    <w:rsid w:val="00012166"/>
    <w:rsid w:val="000132E5"/>
    <w:rsid w:val="000133D8"/>
    <w:rsid w:val="00013CCD"/>
    <w:rsid w:val="00014AC4"/>
    <w:rsid w:val="00014EC7"/>
    <w:rsid w:val="000155DD"/>
    <w:rsid w:val="00015D89"/>
    <w:rsid w:val="000162A4"/>
    <w:rsid w:val="000173C7"/>
    <w:rsid w:val="000209ED"/>
    <w:rsid w:val="0002244E"/>
    <w:rsid w:val="000233F6"/>
    <w:rsid w:val="00031289"/>
    <w:rsid w:val="00031B50"/>
    <w:rsid w:val="00036EDA"/>
    <w:rsid w:val="00046DD1"/>
    <w:rsid w:val="000473CC"/>
    <w:rsid w:val="000502FE"/>
    <w:rsid w:val="000525B2"/>
    <w:rsid w:val="000537B9"/>
    <w:rsid w:val="000541CC"/>
    <w:rsid w:val="00056217"/>
    <w:rsid w:val="0005621C"/>
    <w:rsid w:val="00056857"/>
    <w:rsid w:val="00063476"/>
    <w:rsid w:val="0006604C"/>
    <w:rsid w:val="00067B22"/>
    <w:rsid w:val="0007301A"/>
    <w:rsid w:val="0007469C"/>
    <w:rsid w:val="00074A92"/>
    <w:rsid w:val="0007671E"/>
    <w:rsid w:val="0007750C"/>
    <w:rsid w:val="000778B4"/>
    <w:rsid w:val="00084D5F"/>
    <w:rsid w:val="00087EF6"/>
    <w:rsid w:val="0009061C"/>
    <w:rsid w:val="000922EF"/>
    <w:rsid w:val="000923F1"/>
    <w:rsid w:val="000945E5"/>
    <w:rsid w:val="00095B3A"/>
    <w:rsid w:val="000A334D"/>
    <w:rsid w:val="000A361A"/>
    <w:rsid w:val="000A3F5A"/>
    <w:rsid w:val="000A7D73"/>
    <w:rsid w:val="000B1FD1"/>
    <w:rsid w:val="000B31DD"/>
    <w:rsid w:val="000B32E5"/>
    <w:rsid w:val="000B49A0"/>
    <w:rsid w:val="000B5A53"/>
    <w:rsid w:val="000B5DBE"/>
    <w:rsid w:val="000B7F45"/>
    <w:rsid w:val="000D00D9"/>
    <w:rsid w:val="000D357F"/>
    <w:rsid w:val="000D3F3F"/>
    <w:rsid w:val="000D5052"/>
    <w:rsid w:val="000D7BBB"/>
    <w:rsid w:val="000E1158"/>
    <w:rsid w:val="000E6241"/>
    <w:rsid w:val="000F74AB"/>
    <w:rsid w:val="001064D1"/>
    <w:rsid w:val="00106C0F"/>
    <w:rsid w:val="0010782F"/>
    <w:rsid w:val="001114F3"/>
    <w:rsid w:val="00113AA5"/>
    <w:rsid w:val="001146F7"/>
    <w:rsid w:val="001212A9"/>
    <w:rsid w:val="00125C96"/>
    <w:rsid w:val="00125E44"/>
    <w:rsid w:val="00132C16"/>
    <w:rsid w:val="001340CE"/>
    <w:rsid w:val="001363A8"/>
    <w:rsid w:val="0013778A"/>
    <w:rsid w:val="001452BF"/>
    <w:rsid w:val="00151D2F"/>
    <w:rsid w:val="00151D7F"/>
    <w:rsid w:val="001551AA"/>
    <w:rsid w:val="00163F36"/>
    <w:rsid w:val="0016676F"/>
    <w:rsid w:val="00167613"/>
    <w:rsid w:val="001720E5"/>
    <w:rsid w:val="00175616"/>
    <w:rsid w:val="001808BE"/>
    <w:rsid w:val="001814F1"/>
    <w:rsid w:val="00183075"/>
    <w:rsid w:val="00183568"/>
    <w:rsid w:val="001837A7"/>
    <w:rsid w:val="001847C8"/>
    <w:rsid w:val="001852D1"/>
    <w:rsid w:val="001854C0"/>
    <w:rsid w:val="00186247"/>
    <w:rsid w:val="00186399"/>
    <w:rsid w:val="001915D3"/>
    <w:rsid w:val="00194E1A"/>
    <w:rsid w:val="001971D5"/>
    <w:rsid w:val="001A27C3"/>
    <w:rsid w:val="001A4A60"/>
    <w:rsid w:val="001A5D26"/>
    <w:rsid w:val="001B03FD"/>
    <w:rsid w:val="001B2881"/>
    <w:rsid w:val="001B400D"/>
    <w:rsid w:val="001B4C89"/>
    <w:rsid w:val="001B6E0B"/>
    <w:rsid w:val="001B7C4D"/>
    <w:rsid w:val="001C0450"/>
    <w:rsid w:val="001C1FF7"/>
    <w:rsid w:val="001C6A91"/>
    <w:rsid w:val="001D0E58"/>
    <w:rsid w:val="001D153E"/>
    <w:rsid w:val="001D2A28"/>
    <w:rsid w:val="001D3C86"/>
    <w:rsid w:val="001D6A6C"/>
    <w:rsid w:val="001E267C"/>
    <w:rsid w:val="001E294B"/>
    <w:rsid w:val="001E2E49"/>
    <w:rsid w:val="001E4220"/>
    <w:rsid w:val="001E4EC6"/>
    <w:rsid w:val="001E7D98"/>
    <w:rsid w:val="001F21CC"/>
    <w:rsid w:val="00203ECD"/>
    <w:rsid w:val="00206D41"/>
    <w:rsid w:val="00207E6D"/>
    <w:rsid w:val="00215386"/>
    <w:rsid w:val="00217908"/>
    <w:rsid w:val="002214B4"/>
    <w:rsid w:val="00223A70"/>
    <w:rsid w:val="00230296"/>
    <w:rsid w:val="00234D03"/>
    <w:rsid w:val="0023757E"/>
    <w:rsid w:val="00237C73"/>
    <w:rsid w:val="00237CBA"/>
    <w:rsid w:val="00242399"/>
    <w:rsid w:val="00242D09"/>
    <w:rsid w:val="00242D1F"/>
    <w:rsid w:val="00242F2A"/>
    <w:rsid w:val="002436B0"/>
    <w:rsid w:val="002448E9"/>
    <w:rsid w:val="00246187"/>
    <w:rsid w:val="00246A10"/>
    <w:rsid w:val="00254465"/>
    <w:rsid w:val="00256211"/>
    <w:rsid w:val="00263155"/>
    <w:rsid w:val="00263B3C"/>
    <w:rsid w:val="00267E7A"/>
    <w:rsid w:val="00270E41"/>
    <w:rsid w:val="0028005E"/>
    <w:rsid w:val="0028380D"/>
    <w:rsid w:val="00283D76"/>
    <w:rsid w:val="0029317F"/>
    <w:rsid w:val="002933F7"/>
    <w:rsid w:val="00295A1C"/>
    <w:rsid w:val="002963F8"/>
    <w:rsid w:val="0029788E"/>
    <w:rsid w:val="00297D22"/>
    <w:rsid w:val="002A1093"/>
    <w:rsid w:val="002B4906"/>
    <w:rsid w:val="002B4B21"/>
    <w:rsid w:val="002C0754"/>
    <w:rsid w:val="002C2567"/>
    <w:rsid w:val="002C36AB"/>
    <w:rsid w:val="002D0AAA"/>
    <w:rsid w:val="002D4D3D"/>
    <w:rsid w:val="002D71D0"/>
    <w:rsid w:val="002E2421"/>
    <w:rsid w:val="002F294A"/>
    <w:rsid w:val="002F2F68"/>
    <w:rsid w:val="002F43C0"/>
    <w:rsid w:val="002F6E78"/>
    <w:rsid w:val="00305EF9"/>
    <w:rsid w:val="003064FF"/>
    <w:rsid w:val="0030776E"/>
    <w:rsid w:val="0031162C"/>
    <w:rsid w:val="003120D1"/>
    <w:rsid w:val="00315A81"/>
    <w:rsid w:val="00322230"/>
    <w:rsid w:val="003238BD"/>
    <w:rsid w:val="00324F3A"/>
    <w:rsid w:val="00332AA1"/>
    <w:rsid w:val="0033318E"/>
    <w:rsid w:val="00337FB2"/>
    <w:rsid w:val="003473CF"/>
    <w:rsid w:val="003509DF"/>
    <w:rsid w:val="0035113B"/>
    <w:rsid w:val="00352CB5"/>
    <w:rsid w:val="00353C18"/>
    <w:rsid w:val="00357B4C"/>
    <w:rsid w:val="0036189F"/>
    <w:rsid w:val="00376079"/>
    <w:rsid w:val="0038194B"/>
    <w:rsid w:val="003853D4"/>
    <w:rsid w:val="003902B1"/>
    <w:rsid w:val="00391AAB"/>
    <w:rsid w:val="00391C3D"/>
    <w:rsid w:val="00393A27"/>
    <w:rsid w:val="00394B04"/>
    <w:rsid w:val="003A2FFE"/>
    <w:rsid w:val="003B05E3"/>
    <w:rsid w:val="003B18A4"/>
    <w:rsid w:val="003B1ECC"/>
    <w:rsid w:val="003B259D"/>
    <w:rsid w:val="003B47C3"/>
    <w:rsid w:val="003B4E2B"/>
    <w:rsid w:val="003C0B6A"/>
    <w:rsid w:val="003C2053"/>
    <w:rsid w:val="003C533E"/>
    <w:rsid w:val="003D0F12"/>
    <w:rsid w:val="003D6C53"/>
    <w:rsid w:val="003E0160"/>
    <w:rsid w:val="003E1501"/>
    <w:rsid w:val="003E2CF9"/>
    <w:rsid w:val="003E4ED4"/>
    <w:rsid w:val="003E5A86"/>
    <w:rsid w:val="003E7D25"/>
    <w:rsid w:val="003F1265"/>
    <w:rsid w:val="003F2E12"/>
    <w:rsid w:val="004003E2"/>
    <w:rsid w:val="00402D5B"/>
    <w:rsid w:val="00407686"/>
    <w:rsid w:val="00411202"/>
    <w:rsid w:val="004121E6"/>
    <w:rsid w:val="00413C20"/>
    <w:rsid w:val="00414579"/>
    <w:rsid w:val="00415A29"/>
    <w:rsid w:val="00416B90"/>
    <w:rsid w:val="004236AE"/>
    <w:rsid w:val="00431275"/>
    <w:rsid w:val="004361E3"/>
    <w:rsid w:val="00450000"/>
    <w:rsid w:val="00451228"/>
    <w:rsid w:val="004523CA"/>
    <w:rsid w:val="004546EF"/>
    <w:rsid w:val="0046425F"/>
    <w:rsid w:val="00464F2A"/>
    <w:rsid w:val="004713E8"/>
    <w:rsid w:val="0047222A"/>
    <w:rsid w:val="00472A36"/>
    <w:rsid w:val="0047524C"/>
    <w:rsid w:val="0047768D"/>
    <w:rsid w:val="004779D8"/>
    <w:rsid w:val="00482881"/>
    <w:rsid w:val="00483F19"/>
    <w:rsid w:val="0048783D"/>
    <w:rsid w:val="004A0364"/>
    <w:rsid w:val="004A1A5A"/>
    <w:rsid w:val="004A2B60"/>
    <w:rsid w:val="004A3B56"/>
    <w:rsid w:val="004B28F1"/>
    <w:rsid w:val="004B34DC"/>
    <w:rsid w:val="004C20CC"/>
    <w:rsid w:val="004C3C96"/>
    <w:rsid w:val="004C58EB"/>
    <w:rsid w:val="004C6656"/>
    <w:rsid w:val="004D1E14"/>
    <w:rsid w:val="004D2B83"/>
    <w:rsid w:val="004E163C"/>
    <w:rsid w:val="004E2ED1"/>
    <w:rsid w:val="004E43B7"/>
    <w:rsid w:val="004E4CBB"/>
    <w:rsid w:val="004E7FC9"/>
    <w:rsid w:val="004F0629"/>
    <w:rsid w:val="004F3038"/>
    <w:rsid w:val="004F78C5"/>
    <w:rsid w:val="00504DB8"/>
    <w:rsid w:val="00512433"/>
    <w:rsid w:val="005139B0"/>
    <w:rsid w:val="005156B0"/>
    <w:rsid w:val="0051771F"/>
    <w:rsid w:val="00522E92"/>
    <w:rsid w:val="005245BE"/>
    <w:rsid w:val="00530125"/>
    <w:rsid w:val="00535EA0"/>
    <w:rsid w:val="005373DB"/>
    <w:rsid w:val="00541E1F"/>
    <w:rsid w:val="00545C7A"/>
    <w:rsid w:val="00546401"/>
    <w:rsid w:val="0054704E"/>
    <w:rsid w:val="00547FCF"/>
    <w:rsid w:val="005513E1"/>
    <w:rsid w:val="00552289"/>
    <w:rsid w:val="005543CE"/>
    <w:rsid w:val="005563F0"/>
    <w:rsid w:val="00562AE0"/>
    <w:rsid w:val="0056345D"/>
    <w:rsid w:val="005652E8"/>
    <w:rsid w:val="005661FF"/>
    <w:rsid w:val="0056691F"/>
    <w:rsid w:val="0056728E"/>
    <w:rsid w:val="00570D19"/>
    <w:rsid w:val="005756DC"/>
    <w:rsid w:val="00575771"/>
    <w:rsid w:val="00576461"/>
    <w:rsid w:val="005800B5"/>
    <w:rsid w:val="00582750"/>
    <w:rsid w:val="005836D6"/>
    <w:rsid w:val="00585995"/>
    <w:rsid w:val="0058660A"/>
    <w:rsid w:val="00596003"/>
    <w:rsid w:val="005A2018"/>
    <w:rsid w:val="005A2857"/>
    <w:rsid w:val="005A2ABC"/>
    <w:rsid w:val="005A3280"/>
    <w:rsid w:val="005A4DBE"/>
    <w:rsid w:val="005A742F"/>
    <w:rsid w:val="005B1F59"/>
    <w:rsid w:val="005C2E9B"/>
    <w:rsid w:val="005C4F93"/>
    <w:rsid w:val="005C5544"/>
    <w:rsid w:val="005D2D00"/>
    <w:rsid w:val="005D4B7C"/>
    <w:rsid w:val="005D4DE6"/>
    <w:rsid w:val="005D5630"/>
    <w:rsid w:val="005D5DED"/>
    <w:rsid w:val="005D634F"/>
    <w:rsid w:val="005E4099"/>
    <w:rsid w:val="005E6100"/>
    <w:rsid w:val="005E7476"/>
    <w:rsid w:val="005F5165"/>
    <w:rsid w:val="005F6A45"/>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429C"/>
    <w:rsid w:val="00654AE3"/>
    <w:rsid w:val="00671D19"/>
    <w:rsid w:val="00672535"/>
    <w:rsid w:val="00677FDB"/>
    <w:rsid w:val="006811D2"/>
    <w:rsid w:val="00683D1E"/>
    <w:rsid w:val="00684A21"/>
    <w:rsid w:val="00685C7C"/>
    <w:rsid w:val="00696290"/>
    <w:rsid w:val="006A4ED9"/>
    <w:rsid w:val="006A521F"/>
    <w:rsid w:val="006A66D0"/>
    <w:rsid w:val="006A6820"/>
    <w:rsid w:val="006A7E19"/>
    <w:rsid w:val="006B231B"/>
    <w:rsid w:val="006B23D8"/>
    <w:rsid w:val="006B38B9"/>
    <w:rsid w:val="006B40C0"/>
    <w:rsid w:val="006B6D9B"/>
    <w:rsid w:val="006B79A1"/>
    <w:rsid w:val="006C1044"/>
    <w:rsid w:val="006C193C"/>
    <w:rsid w:val="006C3560"/>
    <w:rsid w:val="006C3AEC"/>
    <w:rsid w:val="006D04F6"/>
    <w:rsid w:val="006D23F8"/>
    <w:rsid w:val="006D437F"/>
    <w:rsid w:val="006D4479"/>
    <w:rsid w:val="006E0A0A"/>
    <w:rsid w:val="006E15C2"/>
    <w:rsid w:val="006E5015"/>
    <w:rsid w:val="006E6291"/>
    <w:rsid w:val="006E6C46"/>
    <w:rsid w:val="006E6DA8"/>
    <w:rsid w:val="006E754D"/>
    <w:rsid w:val="006E773A"/>
    <w:rsid w:val="006F00B0"/>
    <w:rsid w:val="006F38DD"/>
    <w:rsid w:val="006F3A44"/>
    <w:rsid w:val="006F4301"/>
    <w:rsid w:val="00702DFF"/>
    <w:rsid w:val="00704BA5"/>
    <w:rsid w:val="0070515E"/>
    <w:rsid w:val="00706A05"/>
    <w:rsid w:val="00707D53"/>
    <w:rsid w:val="00713D67"/>
    <w:rsid w:val="00714BEB"/>
    <w:rsid w:val="00722429"/>
    <w:rsid w:val="007239CF"/>
    <w:rsid w:val="00723D46"/>
    <w:rsid w:val="00723E4C"/>
    <w:rsid w:val="007255BA"/>
    <w:rsid w:val="00727943"/>
    <w:rsid w:val="00733DA9"/>
    <w:rsid w:val="00734FCC"/>
    <w:rsid w:val="007376E4"/>
    <w:rsid w:val="0074665D"/>
    <w:rsid w:val="00746D67"/>
    <w:rsid w:val="007501F5"/>
    <w:rsid w:val="00752C27"/>
    <w:rsid w:val="00757432"/>
    <w:rsid w:val="0076028E"/>
    <w:rsid w:val="00764725"/>
    <w:rsid w:val="00772E27"/>
    <w:rsid w:val="0077629F"/>
    <w:rsid w:val="007824B7"/>
    <w:rsid w:val="00784BF2"/>
    <w:rsid w:val="00787D34"/>
    <w:rsid w:val="0079138D"/>
    <w:rsid w:val="0079292F"/>
    <w:rsid w:val="0079420A"/>
    <w:rsid w:val="0079777B"/>
    <w:rsid w:val="007A46EA"/>
    <w:rsid w:val="007A4757"/>
    <w:rsid w:val="007A5E47"/>
    <w:rsid w:val="007B03DD"/>
    <w:rsid w:val="007B1BDB"/>
    <w:rsid w:val="007B1DAA"/>
    <w:rsid w:val="007B50C7"/>
    <w:rsid w:val="007C33BC"/>
    <w:rsid w:val="007C7179"/>
    <w:rsid w:val="007D0A57"/>
    <w:rsid w:val="007D1148"/>
    <w:rsid w:val="007D172E"/>
    <w:rsid w:val="007D1D35"/>
    <w:rsid w:val="007D3B88"/>
    <w:rsid w:val="007D500F"/>
    <w:rsid w:val="007D71A4"/>
    <w:rsid w:val="007E32A5"/>
    <w:rsid w:val="007E4627"/>
    <w:rsid w:val="007E5224"/>
    <w:rsid w:val="007E6F59"/>
    <w:rsid w:val="007E7184"/>
    <w:rsid w:val="007F4384"/>
    <w:rsid w:val="007F692C"/>
    <w:rsid w:val="00801203"/>
    <w:rsid w:val="00805278"/>
    <w:rsid w:val="008144EE"/>
    <w:rsid w:val="00825BB0"/>
    <w:rsid w:val="00831118"/>
    <w:rsid w:val="0083311C"/>
    <w:rsid w:val="0083379A"/>
    <w:rsid w:val="00834CBD"/>
    <w:rsid w:val="008364B5"/>
    <w:rsid w:val="00847094"/>
    <w:rsid w:val="00854349"/>
    <w:rsid w:val="008556BA"/>
    <w:rsid w:val="0086271D"/>
    <w:rsid w:val="00863DA2"/>
    <w:rsid w:val="0086731A"/>
    <w:rsid w:val="008710B9"/>
    <w:rsid w:val="0087123D"/>
    <w:rsid w:val="00875014"/>
    <w:rsid w:val="00877831"/>
    <w:rsid w:val="00877C6A"/>
    <w:rsid w:val="00887D16"/>
    <w:rsid w:val="008916C7"/>
    <w:rsid w:val="00893EAC"/>
    <w:rsid w:val="008945A8"/>
    <w:rsid w:val="0089609C"/>
    <w:rsid w:val="008967DA"/>
    <w:rsid w:val="0089730C"/>
    <w:rsid w:val="00897B58"/>
    <w:rsid w:val="00897E4A"/>
    <w:rsid w:val="00897FF6"/>
    <w:rsid w:val="008A0542"/>
    <w:rsid w:val="008A40F8"/>
    <w:rsid w:val="008A71E2"/>
    <w:rsid w:val="008B2303"/>
    <w:rsid w:val="008C057E"/>
    <w:rsid w:val="008C626E"/>
    <w:rsid w:val="008C7BCC"/>
    <w:rsid w:val="008D17B4"/>
    <w:rsid w:val="008D30E4"/>
    <w:rsid w:val="008D51C6"/>
    <w:rsid w:val="008E1574"/>
    <w:rsid w:val="008E2F91"/>
    <w:rsid w:val="008E3BAC"/>
    <w:rsid w:val="008E431B"/>
    <w:rsid w:val="008E5BBE"/>
    <w:rsid w:val="008F35A3"/>
    <w:rsid w:val="008F3CFE"/>
    <w:rsid w:val="008F65D3"/>
    <w:rsid w:val="008F6DF0"/>
    <w:rsid w:val="009006D6"/>
    <w:rsid w:val="00904032"/>
    <w:rsid w:val="00905710"/>
    <w:rsid w:val="0091178C"/>
    <w:rsid w:val="00911E27"/>
    <w:rsid w:val="0091284C"/>
    <w:rsid w:val="00912A1F"/>
    <w:rsid w:val="00913CEB"/>
    <w:rsid w:val="00915400"/>
    <w:rsid w:val="00917F0B"/>
    <w:rsid w:val="00923127"/>
    <w:rsid w:val="0092439A"/>
    <w:rsid w:val="00926298"/>
    <w:rsid w:val="00940783"/>
    <w:rsid w:val="00943A4D"/>
    <w:rsid w:val="00955ED1"/>
    <w:rsid w:val="00962533"/>
    <w:rsid w:val="00974055"/>
    <w:rsid w:val="009766D5"/>
    <w:rsid w:val="0098416A"/>
    <w:rsid w:val="009853A5"/>
    <w:rsid w:val="009906A9"/>
    <w:rsid w:val="00990E4B"/>
    <w:rsid w:val="0099195A"/>
    <w:rsid w:val="009978E0"/>
    <w:rsid w:val="009A2F4B"/>
    <w:rsid w:val="009A39FA"/>
    <w:rsid w:val="009A5109"/>
    <w:rsid w:val="009B0DF2"/>
    <w:rsid w:val="009B3143"/>
    <w:rsid w:val="009B4006"/>
    <w:rsid w:val="009C10DB"/>
    <w:rsid w:val="009C10F3"/>
    <w:rsid w:val="009C3480"/>
    <w:rsid w:val="009C541D"/>
    <w:rsid w:val="009C5EF7"/>
    <w:rsid w:val="009D1109"/>
    <w:rsid w:val="009D198E"/>
    <w:rsid w:val="009D2559"/>
    <w:rsid w:val="009D2996"/>
    <w:rsid w:val="009D3F4E"/>
    <w:rsid w:val="009D4607"/>
    <w:rsid w:val="009D515C"/>
    <w:rsid w:val="009D6EBA"/>
    <w:rsid w:val="009E3B67"/>
    <w:rsid w:val="009E4D4B"/>
    <w:rsid w:val="009E54CC"/>
    <w:rsid w:val="009E6510"/>
    <w:rsid w:val="009E6FAF"/>
    <w:rsid w:val="009F09DD"/>
    <w:rsid w:val="009F1AB1"/>
    <w:rsid w:val="009F34F8"/>
    <w:rsid w:val="009F40A7"/>
    <w:rsid w:val="009F5BC2"/>
    <w:rsid w:val="00A00BBC"/>
    <w:rsid w:val="00A01564"/>
    <w:rsid w:val="00A02A0F"/>
    <w:rsid w:val="00A051D7"/>
    <w:rsid w:val="00A06C41"/>
    <w:rsid w:val="00A16012"/>
    <w:rsid w:val="00A21E3E"/>
    <w:rsid w:val="00A25EB1"/>
    <w:rsid w:val="00A3191A"/>
    <w:rsid w:val="00A339F1"/>
    <w:rsid w:val="00A3705B"/>
    <w:rsid w:val="00A50005"/>
    <w:rsid w:val="00A526BF"/>
    <w:rsid w:val="00A52853"/>
    <w:rsid w:val="00A56E55"/>
    <w:rsid w:val="00A579E4"/>
    <w:rsid w:val="00A60552"/>
    <w:rsid w:val="00A63006"/>
    <w:rsid w:val="00A65634"/>
    <w:rsid w:val="00A670D5"/>
    <w:rsid w:val="00A70762"/>
    <w:rsid w:val="00A7293B"/>
    <w:rsid w:val="00A74706"/>
    <w:rsid w:val="00A7471B"/>
    <w:rsid w:val="00A8215A"/>
    <w:rsid w:val="00A834EA"/>
    <w:rsid w:val="00A85BA7"/>
    <w:rsid w:val="00A87C98"/>
    <w:rsid w:val="00A87C9D"/>
    <w:rsid w:val="00A92345"/>
    <w:rsid w:val="00A92ED4"/>
    <w:rsid w:val="00A9505C"/>
    <w:rsid w:val="00A9511E"/>
    <w:rsid w:val="00AA0376"/>
    <w:rsid w:val="00AA149F"/>
    <w:rsid w:val="00AA2EAD"/>
    <w:rsid w:val="00AA4438"/>
    <w:rsid w:val="00AA6FA7"/>
    <w:rsid w:val="00AB072D"/>
    <w:rsid w:val="00AB5B53"/>
    <w:rsid w:val="00AC02BE"/>
    <w:rsid w:val="00AC1E8D"/>
    <w:rsid w:val="00AC3115"/>
    <w:rsid w:val="00AC40D6"/>
    <w:rsid w:val="00AC5442"/>
    <w:rsid w:val="00AC6AEF"/>
    <w:rsid w:val="00AC73AE"/>
    <w:rsid w:val="00AC75E2"/>
    <w:rsid w:val="00AD09FE"/>
    <w:rsid w:val="00AD51F6"/>
    <w:rsid w:val="00AE39A0"/>
    <w:rsid w:val="00AE3A4C"/>
    <w:rsid w:val="00AE3F0F"/>
    <w:rsid w:val="00AE5A5E"/>
    <w:rsid w:val="00AF3425"/>
    <w:rsid w:val="00AF68FC"/>
    <w:rsid w:val="00B01A06"/>
    <w:rsid w:val="00B02919"/>
    <w:rsid w:val="00B06C81"/>
    <w:rsid w:val="00B10351"/>
    <w:rsid w:val="00B12C34"/>
    <w:rsid w:val="00B13718"/>
    <w:rsid w:val="00B14E6D"/>
    <w:rsid w:val="00B1555A"/>
    <w:rsid w:val="00B17A88"/>
    <w:rsid w:val="00B205CC"/>
    <w:rsid w:val="00B20782"/>
    <w:rsid w:val="00B23926"/>
    <w:rsid w:val="00B24C66"/>
    <w:rsid w:val="00B25FD1"/>
    <w:rsid w:val="00B2694C"/>
    <w:rsid w:val="00B27EA1"/>
    <w:rsid w:val="00B326C5"/>
    <w:rsid w:val="00B33567"/>
    <w:rsid w:val="00B33734"/>
    <w:rsid w:val="00B40AE3"/>
    <w:rsid w:val="00B416FB"/>
    <w:rsid w:val="00B4260A"/>
    <w:rsid w:val="00B432C7"/>
    <w:rsid w:val="00B44C9E"/>
    <w:rsid w:val="00B47D20"/>
    <w:rsid w:val="00B5361B"/>
    <w:rsid w:val="00B53D8F"/>
    <w:rsid w:val="00B56BDD"/>
    <w:rsid w:val="00B56CE7"/>
    <w:rsid w:val="00B609EC"/>
    <w:rsid w:val="00B610F9"/>
    <w:rsid w:val="00B61A36"/>
    <w:rsid w:val="00B6468E"/>
    <w:rsid w:val="00B656B8"/>
    <w:rsid w:val="00B65A35"/>
    <w:rsid w:val="00B65B55"/>
    <w:rsid w:val="00B66553"/>
    <w:rsid w:val="00B66FDE"/>
    <w:rsid w:val="00B70D22"/>
    <w:rsid w:val="00B73C52"/>
    <w:rsid w:val="00B74F15"/>
    <w:rsid w:val="00B76A2D"/>
    <w:rsid w:val="00B819C8"/>
    <w:rsid w:val="00B83C8B"/>
    <w:rsid w:val="00B93F9C"/>
    <w:rsid w:val="00B95BF0"/>
    <w:rsid w:val="00BC319A"/>
    <w:rsid w:val="00BC3514"/>
    <w:rsid w:val="00BC4216"/>
    <w:rsid w:val="00BE0E44"/>
    <w:rsid w:val="00BE3975"/>
    <w:rsid w:val="00BF338E"/>
    <w:rsid w:val="00BF7C85"/>
    <w:rsid w:val="00C01B80"/>
    <w:rsid w:val="00C05475"/>
    <w:rsid w:val="00C065F6"/>
    <w:rsid w:val="00C10636"/>
    <w:rsid w:val="00C13F14"/>
    <w:rsid w:val="00C14881"/>
    <w:rsid w:val="00C16F64"/>
    <w:rsid w:val="00C208E3"/>
    <w:rsid w:val="00C212E6"/>
    <w:rsid w:val="00C2517B"/>
    <w:rsid w:val="00C27783"/>
    <w:rsid w:val="00C308AB"/>
    <w:rsid w:val="00C34454"/>
    <w:rsid w:val="00C44DB4"/>
    <w:rsid w:val="00C51726"/>
    <w:rsid w:val="00C61752"/>
    <w:rsid w:val="00C634A8"/>
    <w:rsid w:val="00C63FC7"/>
    <w:rsid w:val="00C64031"/>
    <w:rsid w:val="00C640B5"/>
    <w:rsid w:val="00C64D2C"/>
    <w:rsid w:val="00C65CA4"/>
    <w:rsid w:val="00C67286"/>
    <w:rsid w:val="00C718A2"/>
    <w:rsid w:val="00C72D83"/>
    <w:rsid w:val="00C76F27"/>
    <w:rsid w:val="00C83C11"/>
    <w:rsid w:val="00C84C82"/>
    <w:rsid w:val="00C90C02"/>
    <w:rsid w:val="00C91F8F"/>
    <w:rsid w:val="00C939FE"/>
    <w:rsid w:val="00C9462A"/>
    <w:rsid w:val="00C967E6"/>
    <w:rsid w:val="00C975AC"/>
    <w:rsid w:val="00CA066C"/>
    <w:rsid w:val="00CA32E5"/>
    <w:rsid w:val="00CA577E"/>
    <w:rsid w:val="00CA59DB"/>
    <w:rsid w:val="00CA7E51"/>
    <w:rsid w:val="00CB08C1"/>
    <w:rsid w:val="00CB67BE"/>
    <w:rsid w:val="00CB7B09"/>
    <w:rsid w:val="00CB7E89"/>
    <w:rsid w:val="00CB7E92"/>
    <w:rsid w:val="00CC5035"/>
    <w:rsid w:val="00CD14E0"/>
    <w:rsid w:val="00CD438D"/>
    <w:rsid w:val="00CD7FB5"/>
    <w:rsid w:val="00CE19B4"/>
    <w:rsid w:val="00CE34F2"/>
    <w:rsid w:val="00CF2634"/>
    <w:rsid w:val="00CF6735"/>
    <w:rsid w:val="00D00E7E"/>
    <w:rsid w:val="00D026B7"/>
    <w:rsid w:val="00D02C76"/>
    <w:rsid w:val="00D035F1"/>
    <w:rsid w:val="00D03716"/>
    <w:rsid w:val="00D05E86"/>
    <w:rsid w:val="00D06469"/>
    <w:rsid w:val="00D075A9"/>
    <w:rsid w:val="00D1028D"/>
    <w:rsid w:val="00D33AE0"/>
    <w:rsid w:val="00D3424E"/>
    <w:rsid w:val="00D34A48"/>
    <w:rsid w:val="00D378A3"/>
    <w:rsid w:val="00D42960"/>
    <w:rsid w:val="00D436BC"/>
    <w:rsid w:val="00D45D04"/>
    <w:rsid w:val="00D4714F"/>
    <w:rsid w:val="00D50181"/>
    <w:rsid w:val="00D51B99"/>
    <w:rsid w:val="00D562DF"/>
    <w:rsid w:val="00D6532E"/>
    <w:rsid w:val="00D669D7"/>
    <w:rsid w:val="00D66E58"/>
    <w:rsid w:val="00D67FCD"/>
    <w:rsid w:val="00D721A1"/>
    <w:rsid w:val="00D7357D"/>
    <w:rsid w:val="00D7380B"/>
    <w:rsid w:val="00D74215"/>
    <w:rsid w:val="00D743F0"/>
    <w:rsid w:val="00D77D03"/>
    <w:rsid w:val="00D80D67"/>
    <w:rsid w:val="00D80E83"/>
    <w:rsid w:val="00D811CB"/>
    <w:rsid w:val="00D81DBE"/>
    <w:rsid w:val="00D83029"/>
    <w:rsid w:val="00D84D97"/>
    <w:rsid w:val="00D85A23"/>
    <w:rsid w:val="00D900D3"/>
    <w:rsid w:val="00D90C1C"/>
    <w:rsid w:val="00D926E0"/>
    <w:rsid w:val="00D9328E"/>
    <w:rsid w:val="00D9376C"/>
    <w:rsid w:val="00DA0021"/>
    <w:rsid w:val="00DA0271"/>
    <w:rsid w:val="00DA09EC"/>
    <w:rsid w:val="00DA2840"/>
    <w:rsid w:val="00DA390B"/>
    <w:rsid w:val="00DA4B3E"/>
    <w:rsid w:val="00DA62FA"/>
    <w:rsid w:val="00DA7FDF"/>
    <w:rsid w:val="00DB2A10"/>
    <w:rsid w:val="00DB6F56"/>
    <w:rsid w:val="00DB720F"/>
    <w:rsid w:val="00DB739B"/>
    <w:rsid w:val="00DC2D3C"/>
    <w:rsid w:val="00DC4553"/>
    <w:rsid w:val="00DC4C5D"/>
    <w:rsid w:val="00DC6514"/>
    <w:rsid w:val="00DD29B9"/>
    <w:rsid w:val="00DD3562"/>
    <w:rsid w:val="00DD4479"/>
    <w:rsid w:val="00DF1DEC"/>
    <w:rsid w:val="00DF2EDA"/>
    <w:rsid w:val="00DF44F7"/>
    <w:rsid w:val="00DF5832"/>
    <w:rsid w:val="00DF7EBE"/>
    <w:rsid w:val="00E002FF"/>
    <w:rsid w:val="00E00C73"/>
    <w:rsid w:val="00E110A6"/>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F3B"/>
    <w:rsid w:val="00E502E2"/>
    <w:rsid w:val="00E524DA"/>
    <w:rsid w:val="00E53DA7"/>
    <w:rsid w:val="00E5556A"/>
    <w:rsid w:val="00E557F6"/>
    <w:rsid w:val="00E64F06"/>
    <w:rsid w:val="00E6613E"/>
    <w:rsid w:val="00E75C55"/>
    <w:rsid w:val="00E813AA"/>
    <w:rsid w:val="00E821F0"/>
    <w:rsid w:val="00E90D01"/>
    <w:rsid w:val="00E935AD"/>
    <w:rsid w:val="00E9397F"/>
    <w:rsid w:val="00E948EA"/>
    <w:rsid w:val="00E96AB6"/>
    <w:rsid w:val="00E978E1"/>
    <w:rsid w:val="00EA041A"/>
    <w:rsid w:val="00EA0C78"/>
    <w:rsid w:val="00EA4FAE"/>
    <w:rsid w:val="00EA62E3"/>
    <w:rsid w:val="00EB015E"/>
    <w:rsid w:val="00EB0B31"/>
    <w:rsid w:val="00EB162D"/>
    <w:rsid w:val="00EB2688"/>
    <w:rsid w:val="00EC0B80"/>
    <w:rsid w:val="00EC1C08"/>
    <w:rsid w:val="00EC25F1"/>
    <w:rsid w:val="00EC351D"/>
    <w:rsid w:val="00EC56D3"/>
    <w:rsid w:val="00EC67E5"/>
    <w:rsid w:val="00ED02E5"/>
    <w:rsid w:val="00ED1E68"/>
    <w:rsid w:val="00ED315F"/>
    <w:rsid w:val="00ED3E12"/>
    <w:rsid w:val="00ED48D9"/>
    <w:rsid w:val="00EE220B"/>
    <w:rsid w:val="00EE2900"/>
    <w:rsid w:val="00EE6783"/>
    <w:rsid w:val="00F052C5"/>
    <w:rsid w:val="00F06BE3"/>
    <w:rsid w:val="00F10995"/>
    <w:rsid w:val="00F13348"/>
    <w:rsid w:val="00F13ED8"/>
    <w:rsid w:val="00F15853"/>
    <w:rsid w:val="00F16823"/>
    <w:rsid w:val="00F17C5C"/>
    <w:rsid w:val="00F21AE9"/>
    <w:rsid w:val="00F2284F"/>
    <w:rsid w:val="00F26635"/>
    <w:rsid w:val="00F30197"/>
    <w:rsid w:val="00F3148F"/>
    <w:rsid w:val="00F33700"/>
    <w:rsid w:val="00F358B5"/>
    <w:rsid w:val="00F37905"/>
    <w:rsid w:val="00F4068A"/>
    <w:rsid w:val="00F453D7"/>
    <w:rsid w:val="00F5111F"/>
    <w:rsid w:val="00F52E3F"/>
    <w:rsid w:val="00F53BCC"/>
    <w:rsid w:val="00F54274"/>
    <w:rsid w:val="00F57BC9"/>
    <w:rsid w:val="00F60CE6"/>
    <w:rsid w:val="00F620EE"/>
    <w:rsid w:val="00F625AA"/>
    <w:rsid w:val="00F65401"/>
    <w:rsid w:val="00F658B9"/>
    <w:rsid w:val="00F65991"/>
    <w:rsid w:val="00F6697A"/>
    <w:rsid w:val="00F674E1"/>
    <w:rsid w:val="00F74B54"/>
    <w:rsid w:val="00F75304"/>
    <w:rsid w:val="00F753A2"/>
    <w:rsid w:val="00F75722"/>
    <w:rsid w:val="00F767B7"/>
    <w:rsid w:val="00F76BF8"/>
    <w:rsid w:val="00F76DCC"/>
    <w:rsid w:val="00F77EE9"/>
    <w:rsid w:val="00F86E30"/>
    <w:rsid w:val="00F906B3"/>
    <w:rsid w:val="00F90B4C"/>
    <w:rsid w:val="00F92374"/>
    <w:rsid w:val="00F92BEF"/>
    <w:rsid w:val="00FB23B7"/>
    <w:rsid w:val="00FB3FF8"/>
    <w:rsid w:val="00FB481E"/>
    <w:rsid w:val="00FB5F81"/>
    <w:rsid w:val="00FB61C3"/>
    <w:rsid w:val="00FB65E9"/>
    <w:rsid w:val="00FC3EBD"/>
    <w:rsid w:val="00FC4558"/>
    <w:rsid w:val="00FD5E30"/>
    <w:rsid w:val="00FE0AA9"/>
    <w:rsid w:val="00FE1036"/>
    <w:rsid w:val="00FE26C3"/>
    <w:rsid w:val="00FE32E7"/>
    <w:rsid w:val="00FE3EF6"/>
    <w:rsid w:val="00FE5BAD"/>
    <w:rsid w:val="00FE6320"/>
    <w:rsid w:val="00FE6B7B"/>
    <w:rsid w:val="00FE7922"/>
    <w:rsid w:val="00FF083F"/>
    <w:rsid w:val="00FF25E1"/>
    <w:rsid w:val="00FF4885"/>
    <w:rsid w:val="00FF52AF"/>
    <w:rsid w:val="00FF5428"/>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325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customStyle="1" w:styleId="NichtaufgelsteErwhnung2">
    <w:name w:val="Nicht aufgelöste Erwähnung2"/>
    <w:basedOn w:val="Absatz-Standardschriftart"/>
    <w:uiPriority w:val="99"/>
    <w:semiHidden/>
    <w:unhideWhenUsed/>
    <w:rsid w:val="004A2B60"/>
    <w:rPr>
      <w:color w:val="605E5C"/>
      <w:shd w:val="clear" w:color="auto" w:fill="E1DFDD"/>
    </w:rPr>
  </w:style>
  <w:style w:type="character" w:customStyle="1" w:styleId="apple-converted-space">
    <w:name w:val="apple-converted-space"/>
    <w:basedOn w:val="Absatz-Standardschriftart"/>
    <w:rsid w:val="004F78C5"/>
  </w:style>
  <w:style w:type="character" w:styleId="NichtaufgelsteErwhnung">
    <w:name w:val="Unresolved Mention"/>
    <w:basedOn w:val="Absatz-Standardschriftart"/>
    <w:uiPriority w:val="99"/>
    <w:semiHidden/>
    <w:unhideWhenUsed/>
    <w:rsid w:val="00C10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en/erco-headquarter/fuorisalone-2025-it/?token=4d830c44f5af1420e0e3d6da2dcac6aece460c56" TargetMode="External"/><Relationship Id="rId13" Type="http://schemas.openxmlformats.org/officeDocument/2006/relationships/hyperlink" Target="https://www.erco.com/press/6190/it" TargetMode="External"/><Relationship Id="rId18" Type="http://schemas.openxmlformats.org/officeDocument/2006/relationships/hyperlink" Target="https://press.erco.com/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com/press/6511/it"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mailto:erco@maip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ung-group.com/en-DE/For-architects/Featured-by-JUNG/Atmosphere/" TargetMode="External"/><Relationship Id="rId5" Type="http://schemas.openxmlformats.org/officeDocument/2006/relationships/webSettings" Target="webSettings.xml"/><Relationship Id="rId15" Type="http://schemas.openxmlformats.org/officeDocument/2006/relationships/hyperlink" Target="https://www.erco.com/en/erco-headquarter/fuorisalone-2025-it/?token=4d830c44f5af1420e0e3d6da2dcac6aece460c56" TargetMode="External"/><Relationship Id="rId10" Type="http://schemas.openxmlformats.org/officeDocument/2006/relationships/hyperlink" Target="https://www.erco.com/en/erco-headquarter/fuorisalone-2025-it/?token=4d830c44f5af1420e0e3d6da2dcac6aece460c56"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uorisalone.it/en/2025/events/5533/ERCO-Light-Box-Experience-light-and-photography-in-dialogue" TargetMode="External"/><Relationship Id="rId14" Type="http://schemas.openxmlformats.org/officeDocument/2006/relationships/hyperlink" Target="https://www.erco.com/press/6965/i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34D3F-E600-4208-8FC7-0253D3A06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858</Words>
  <Characters>5407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6253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2025-03-25T13:14:00Z</dcterms:created>
  <dcterms:modified xsi:type="dcterms:W3CDTF">2025-03-26T13:06:00Z</dcterms:modified>
</cp:coreProperties>
</file>