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C4BCB2" w14:textId="77777777" w:rsidR="002964D5" w:rsidRDefault="002964D5" w:rsidP="002964D5">
      <w:pPr>
        <w:spacing w:line="360" w:lineRule="auto"/>
        <w:rPr>
          <w:rFonts w:ascii="Arial" w:hAnsi="Arial" w:cs="Arial"/>
          <w:b/>
          <w:bCs/>
          <w:sz w:val="22"/>
          <w:szCs w:val="22"/>
          <w:lang w:val="en-AU"/>
        </w:rPr>
      </w:pPr>
      <w:r w:rsidRPr="001A325D">
        <w:rPr>
          <w:rFonts w:ascii="Arial" w:hAnsi="Arial" w:cs="Arial"/>
          <w:b/>
          <w:bCs/>
          <w:sz w:val="22"/>
          <w:szCs w:val="22"/>
          <w:lang w:val="en-AU"/>
        </w:rPr>
        <w:t>Harry Seidler’s vision, and how ERCO helps to protect it</w:t>
      </w:r>
    </w:p>
    <w:p w14:paraId="2587E2EA" w14:textId="77777777" w:rsidR="002964D5" w:rsidRPr="001A325D" w:rsidRDefault="002964D5" w:rsidP="002964D5">
      <w:pPr>
        <w:spacing w:line="360" w:lineRule="auto"/>
        <w:rPr>
          <w:rFonts w:ascii="Arial" w:hAnsi="Arial" w:cs="Arial"/>
          <w:b/>
          <w:bCs/>
          <w:sz w:val="22"/>
          <w:szCs w:val="22"/>
          <w:lang w:val="en-US"/>
        </w:rPr>
      </w:pPr>
    </w:p>
    <w:p w14:paraId="6918F436" w14:textId="5BBB8766" w:rsidR="002964D5" w:rsidRPr="00462B5E" w:rsidRDefault="002964D5" w:rsidP="002964D5">
      <w:pPr>
        <w:spacing w:line="360" w:lineRule="auto"/>
        <w:rPr>
          <w:rFonts w:ascii="Arial" w:hAnsi="Arial" w:cs="Arial"/>
          <w:b/>
          <w:bCs/>
          <w:color w:val="000000" w:themeColor="text1"/>
          <w:sz w:val="22"/>
          <w:szCs w:val="22"/>
          <w:lang w:val="en-AU"/>
        </w:rPr>
      </w:pPr>
      <w:r w:rsidRPr="00462B5E">
        <w:rPr>
          <w:rFonts w:ascii="Arial" w:hAnsi="Arial" w:cs="Arial"/>
          <w:b/>
          <w:bCs/>
          <w:color w:val="000000" w:themeColor="text1"/>
          <w:sz w:val="22"/>
          <w:szCs w:val="22"/>
          <w:lang w:val="en-AU"/>
        </w:rPr>
        <w:t>Timeless architecture and lighting work together to keep architectural visions alive; qualitative lighting design with wallwashing stands the test of time. Even decades on from their original construction, Seidler’s designs remain ‘valid’. This demonstrates remarkable prescience</w:t>
      </w:r>
      <w:r w:rsidR="00971CEB" w:rsidRPr="00462B5E">
        <w:rPr>
          <w:rFonts w:ascii="Arial" w:hAnsi="Arial" w:cs="Arial"/>
          <w:b/>
          <w:bCs/>
          <w:color w:val="000000" w:themeColor="text1"/>
          <w:sz w:val="22"/>
          <w:szCs w:val="22"/>
          <w:lang w:val="en-AU"/>
        </w:rPr>
        <w:t>. T</w:t>
      </w:r>
      <w:r w:rsidRPr="00462B5E">
        <w:rPr>
          <w:rFonts w:ascii="Arial" w:hAnsi="Arial" w:cs="Arial"/>
          <w:b/>
          <w:bCs/>
          <w:color w:val="000000" w:themeColor="text1"/>
          <w:sz w:val="22"/>
          <w:szCs w:val="22"/>
          <w:lang w:val="en-AU"/>
        </w:rPr>
        <w:t xml:space="preserve">he lighting tools used are modernised to meet today’s sustainability and energy efficiency challenges. </w:t>
      </w:r>
    </w:p>
    <w:p w14:paraId="32F0FE07" w14:textId="77777777" w:rsidR="002964D5" w:rsidRDefault="002964D5" w:rsidP="002964D5">
      <w:pPr>
        <w:spacing w:line="360" w:lineRule="auto"/>
        <w:rPr>
          <w:rFonts w:ascii="Arial" w:hAnsi="Arial" w:cs="Arial"/>
          <w:sz w:val="22"/>
          <w:szCs w:val="22"/>
          <w:lang w:val="en-AU"/>
        </w:rPr>
      </w:pPr>
    </w:p>
    <w:p w14:paraId="624E1347" w14:textId="77777777" w:rsidR="002964D5" w:rsidRPr="001A325D" w:rsidRDefault="002964D5" w:rsidP="002964D5">
      <w:pPr>
        <w:spacing w:line="360" w:lineRule="auto"/>
        <w:rPr>
          <w:rFonts w:ascii="Arial" w:hAnsi="Arial" w:cs="Arial"/>
          <w:sz w:val="22"/>
          <w:szCs w:val="22"/>
          <w:lang w:val="en-AU"/>
        </w:rPr>
      </w:pPr>
      <w:r w:rsidRPr="001A325D">
        <w:rPr>
          <w:rFonts w:ascii="Arial" w:hAnsi="Arial" w:cs="Arial"/>
          <w:sz w:val="22"/>
          <w:szCs w:val="22"/>
          <w:lang w:val="en-AU"/>
        </w:rPr>
        <w:t>Australia’s claim to Harry Seidler as an architectural icon is tenuous: Austrian born, Canadian educated and US influenced, his inventive modernist masterpieces are found all over the world. Yet the practice that still bears his name, and many of his most iconic buildings, are in Australia.</w:t>
      </w:r>
    </w:p>
    <w:p w14:paraId="68468898" w14:textId="77777777" w:rsidR="002964D5" w:rsidRPr="001A325D" w:rsidRDefault="002964D5" w:rsidP="002964D5">
      <w:pPr>
        <w:spacing w:line="360" w:lineRule="auto"/>
        <w:rPr>
          <w:rFonts w:ascii="Arial" w:hAnsi="Arial" w:cs="Arial"/>
          <w:sz w:val="22"/>
          <w:szCs w:val="22"/>
          <w:lang w:val="en-AU"/>
        </w:rPr>
      </w:pPr>
    </w:p>
    <w:p w14:paraId="74F32E72" w14:textId="77777777" w:rsidR="002964D5" w:rsidRPr="001A325D" w:rsidRDefault="002964D5" w:rsidP="002964D5">
      <w:pPr>
        <w:spacing w:line="360" w:lineRule="auto"/>
        <w:rPr>
          <w:rFonts w:ascii="Arial" w:hAnsi="Arial" w:cs="Arial"/>
          <w:sz w:val="22"/>
          <w:szCs w:val="22"/>
          <w:lang w:val="en-AU"/>
        </w:rPr>
      </w:pPr>
      <w:r w:rsidRPr="001A325D">
        <w:rPr>
          <w:rFonts w:ascii="Arial" w:hAnsi="Arial" w:cs="Arial"/>
          <w:sz w:val="22"/>
          <w:szCs w:val="22"/>
          <w:lang w:val="en-AU"/>
        </w:rPr>
        <w:t>Seidler arrived in Australia in his 20s. His personal design style prized clarity and rationalism well-suited to the times, and he quickly earned a series of commissions, private homes distinctive for, amongst other things, their use of light. Seidler veered away from the ubiquitous centre-ceiling oyster fitting popular at the time and brought light into his designs from hidden sources; recessed into the architecture, concealed behind furniture or flooding down curtains. Conceptually, this is in line with ERCO’s “Light not luminaires” philosophy.</w:t>
      </w:r>
    </w:p>
    <w:p w14:paraId="3049B597" w14:textId="77777777" w:rsidR="002964D5" w:rsidRDefault="002964D5" w:rsidP="002964D5">
      <w:pPr>
        <w:spacing w:line="360" w:lineRule="auto"/>
        <w:rPr>
          <w:rFonts w:ascii="Arial" w:hAnsi="Arial" w:cs="Arial"/>
          <w:sz w:val="22"/>
          <w:szCs w:val="22"/>
          <w:lang w:val="en-AU"/>
        </w:rPr>
      </w:pPr>
    </w:p>
    <w:p w14:paraId="16C8242B" w14:textId="77777777" w:rsidR="002964D5" w:rsidRPr="002964D5" w:rsidRDefault="002964D5" w:rsidP="002964D5">
      <w:pPr>
        <w:spacing w:line="360" w:lineRule="auto"/>
        <w:ind w:left="708"/>
        <w:rPr>
          <w:rFonts w:ascii="Arial" w:hAnsi="Arial" w:cs="Arial"/>
          <w:b/>
          <w:bCs/>
          <w:sz w:val="22"/>
          <w:szCs w:val="22"/>
          <w:lang w:val="en-US"/>
        </w:rPr>
      </w:pPr>
      <w:r w:rsidRPr="002964D5">
        <w:rPr>
          <w:rFonts w:ascii="Arial" w:hAnsi="Arial" w:cs="Arial"/>
          <w:b/>
          <w:bCs/>
          <w:sz w:val="22"/>
          <w:szCs w:val="22"/>
          <w:lang w:val="en-US"/>
        </w:rPr>
        <w:t xml:space="preserve">“At night a building takes on quite a different new personality – one that I like to manipulate to create drama; to make walls glow with the </w:t>
      </w:r>
      <w:proofErr w:type="spellStart"/>
      <w:r w:rsidRPr="002964D5">
        <w:rPr>
          <w:rFonts w:ascii="Arial" w:hAnsi="Arial" w:cs="Arial"/>
          <w:b/>
          <w:bCs/>
          <w:sz w:val="22"/>
          <w:szCs w:val="22"/>
          <w:lang w:val="en-US"/>
        </w:rPr>
        <w:t>colour</w:t>
      </w:r>
      <w:proofErr w:type="spellEnd"/>
      <w:r w:rsidRPr="002964D5">
        <w:rPr>
          <w:rFonts w:ascii="Arial" w:hAnsi="Arial" w:cs="Arial"/>
          <w:b/>
          <w:bCs/>
          <w:sz w:val="22"/>
          <w:szCs w:val="22"/>
          <w:lang w:val="en-US"/>
        </w:rPr>
        <w:t xml:space="preserve"> of their material, receiving light from virtually invisible sources and to emphasize structure by contrasting lit surfaces against non-lit surfaces.” </w:t>
      </w:r>
    </w:p>
    <w:p w14:paraId="172055F2" w14:textId="77777777" w:rsidR="002964D5" w:rsidRPr="001A325D" w:rsidRDefault="002964D5" w:rsidP="002964D5">
      <w:pPr>
        <w:spacing w:line="360" w:lineRule="auto"/>
        <w:ind w:left="708"/>
        <w:rPr>
          <w:rFonts w:ascii="Arial" w:hAnsi="Arial" w:cs="Arial"/>
          <w:sz w:val="22"/>
          <w:szCs w:val="22"/>
          <w:lang w:val="en-US"/>
        </w:rPr>
      </w:pPr>
      <w:r w:rsidRPr="001A325D">
        <w:rPr>
          <w:rFonts w:ascii="Arial" w:hAnsi="Arial" w:cs="Arial"/>
          <w:sz w:val="22"/>
          <w:szCs w:val="22"/>
          <w:lang w:val="en-US"/>
        </w:rPr>
        <w:t xml:space="preserve">Harry Seidler </w:t>
      </w:r>
    </w:p>
    <w:p w14:paraId="4E8DF3F6" w14:textId="77777777" w:rsidR="002964D5" w:rsidRPr="001A325D" w:rsidRDefault="002964D5" w:rsidP="002964D5">
      <w:pPr>
        <w:spacing w:line="360" w:lineRule="auto"/>
        <w:rPr>
          <w:rFonts w:ascii="Arial" w:hAnsi="Arial" w:cs="Arial"/>
          <w:sz w:val="22"/>
          <w:szCs w:val="22"/>
          <w:lang w:val="en-AU"/>
        </w:rPr>
      </w:pPr>
    </w:p>
    <w:p w14:paraId="36D51669" w14:textId="77777777" w:rsidR="002964D5" w:rsidRPr="001A325D" w:rsidRDefault="002964D5" w:rsidP="002964D5">
      <w:pPr>
        <w:spacing w:line="360" w:lineRule="auto"/>
        <w:rPr>
          <w:rFonts w:ascii="Arial" w:hAnsi="Arial" w:cs="Arial"/>
          <w:sz w:val="22"/>
          <w:szCs w:val="22"/>
          <w:lang w:val="en-AU"/>
        </w:rPr>
      </w:pPr>
      <w:r w:rsidRPr="001A325D">
        <w:rPr>
          <w:rFonts w:ascii="Arial" w:hAnsi="Arial" w:cs="Arial"/>
          <w:sz w:val="22"/>
          <w:szCs w:val="22"/>
          <w:lang w:val="en-AU"/>
        </w:rPr>
        <w:t xml:space="preserve">A proponent of Richard Kelly’s lighting ethos, when it came to Seidler’s divergence into the commercial sphere, he met with Kelly and so </w:t>
      </w:r>
      <w:r w:rsidRPr="001A325D">
        <w:rPr>
          <w:rFonts w:ascii="Arial" w:hAnsi="Arial" w:cs="Arial"/>
          <w:sz w:val="22"/>
          <w:szCs w:val="22"/>
          <w:lang w:val="en-AU"/>
        </w:rPr>
        <w:lastRenderedPageBreak/>
        <w:t xml:space="preserve">began an enduring lighting partnership – including, amidst his 119-project strong resume, office towers in four of Australia’s major state capital cities. Kelly was behind the New York Seagram building ‘tower of light’ created by Mies van der Rohe using Edison Price incandescent </w:t>
      </w:r>
      <w:proofErr w:type="spellStart"/>
      <w:r w:rsidRPr="001A325D">
        <w:rPr>
          <w:rFonts w:ascii="Arial" w:hAnsi="Arial" w:cs="Arial"/>
          <w:sz w:val="22"/>
          <w:szCs w:val="22"/>
          <w:lang w:val="en-AU"/>
        </w:rPr>
        <w:t>wallwashers</w:t>
      </w:r>
      <w:proofErr w:type="spellEnd"/>
      <w:r w:rsidRPr="001A325D">
        <w:rPr>
          <w:rFonts w:ascii="Arial" w:hAnsi="Arial" w:cs="Arial"/>
          <w:sz w:val="22"/>
          <w:szCs w:val="22"/>
          <w:lang w:val="en-AU"/>
        </w:rPr>
        <w:t>. You can see this inspiration in many of Seidler’s early tower projects, and he continued working with Price protégé, lighting designer Claude Engle, on projects from the mid-1980s on. Engle is quoted as saying that he learned from Price to begin with what the architectural design called for and develop lighting fixtures to achieve it.</w:t>
      </w:r>
    </w:p>
    <w:p w14:paraId="27C97F28" w14:textId="77777777" w:rsidR="002964D5" w:rsidRPr="001A325D" w:rsidRDefault="002964D5" w:rsidP="002964D5">
      <w:pPr>
        <w:spacing w:line="360" w:lineRule="auto"/>
        <w:rPr>
          <w:rFonts w:ascii="Arial" w:hAnsi="Arial" w:cs="Arial"/>
          <w:sz w:val="22"/>
          <w:szCs w:val="22"/>
          <w:lang w:val="en-AU"/>
        </w:rPr>
      </w:pPr>
    </w:p>
    <w:p w14:paraId="781FE02B" w14:textId="77777777" w:rsidR="002964D5" w:rsidRPr="001A325D" w:rsidRDefault="002964D5" w:rsidP="002964D5">
      <w:pPr>
        <w:spacing w:line="360" w:lineRule="auto"/>
        <w:rPr>
          <w:rFonts w:ascii="Arial" w:hAnsi="Arial" w:cs="Arial"/>
          <w:sz w:val="22"/>
          <w:szCs w:val="22"/>
          <w:lang w:val="en-AU"/>
        </w:rPr>
      </w:pPr>
      <w:r w:rsidRPr="001A325D">
        <w:rPr>
          <w:rFonts w:ascii="Arial" w:hAnsi="Arial" w:cs="Arial"/>
          <w:sz w:val="22"/>
          <w:szCs w:val="22"/>
          <w:lang w:val="en-AU"/>
        </w:rPr>
        <w:t xml:space="preserve">Having learned the ropes from the ground up under Seidler, his eponymous practice is now led by architects Penelope Seidler and Greg Holman, who continue to value many of Seidler’s core principles, including the importance and application of light. Holman himself was introduced to ERCO on the Hong Kong Club project in 1980/81, where Engle specified the brand’s fittings. </w:t>
      </w:r>
    </w:p>
    <w:p w14:paraId="79E7CC20" w14:textId="77777777" w:rsidR="002964D5" w:rsidRPr="001A325D" w:rsidRDefault="002964D5" w:rsidP="002964D5">
      <w:pPr>
        <w:spacing w:line="360" w:lineRule="auto"/>
        <w:rPr>
          <w:rFonts w:ascii="Arial" w:hAnsi="Arial" w:cs="Arial"/>
          <w:sz w:val="22"/>
          <w:szCs w:val="22"/>
          <w:lang w:val="en-AU"/>
        </w:rPr>
      </w:pPr>
    </w:p>
    <w:p w14:paraId="4C8EE73A" w14:textId="77777777" w:rsidR="002964D5" w:rsidRPr="009F7B7D" w:rsidRDefault="002964D5" w:rsidP="002964D5">
      <w:pPr>
        <w:spacing w:line="360" w:lineRule="auto"/>
        <w:rPr>
          <w:rFonts w:ascii="Arial" w:hAnsi="Arial" w:cs="Arial"/>
          <w:sz w:val="22"/>
          <w:szCs w:val="22"/>
          <w:lang w:val="en-AU"/>
        </w:rPr>
      </w:pPr>
      <w:r w:rsidRPr="009F7B7D">
        <w:rPr>
          <w:rFonts w:ascii="Arial" w:hAnsi="Arial" w:cs="Arial"/>
          <w:sz w:val="22"/>
          <w:szCs w:val="22"/>
          <w:lang w:val="en-AU"/>
        </w:rPr>
        <w:t>In the 1997 New York Times obituary for Edison Price, it was said, “Stroll into the lobby of almost any high-style modern office building or walk through and major museum or art gallery, and if you have trouble working out where the light is coming from, you can be sure that Edison Price or one if his disciples has been at work.”</w:t>
      </w:r>
    </w:p>
    <w:p w14:paraId="214982CD" w14:textId="77777777" w:rsidR="002964D5" w:rsidRDefault="002964D5" w:rsidP="002964D5">
      <w:pPr>
        <w:spacing w:line="360" w:lineRule="auto"/>
        <w:rPr>
          <w:rFonts w:ascii="Arial" w:hAnsi="Arial" w:cs="Arial"/>
          <w:b/>
          <w:bCs/>
          <w:sz w:val="22"/>
          <w:szCs w:val="22"/>
          <w:lang w:val="en-AU"/>
        </w:rPr>
      </w:pPr>
    </w:p>
    <w:p w14:paraId="1C2BA713" w14:textId="66B364D1" w:rsidR="002964D5" w:rsidRPr="001A325D" w:rsidRDefault="002964D5" w:rsidP="002964D5">
      <w:pPr>
        <w:spacing w:line="360" w:lineRule="auto"/>
        <w:rPr>
          <w:rFonts w:ascii="Arial" w:hAnsi="Arial" w:cs="Arial"/>
          <w:sz w:val="22"/>
          <w:szCs w:val="22"/>
          <w:lang w:val="en-AU"/>
        </w:rPr>
      </w:pPr>
      <w:r w:rsidRPr="001A325D">
        <w:rPr>
          <w:rFonts w:ascii="Arial" w:hAnsi="Arial" w:cs="Arial"/>
          <w:sz w:val="22"/>
          <w:szCs w:val="22"/>
          <w:lang w:val="en-AU"/>
        </w:rPr>
        <w:t xml:space="preserve">One of the reasons Seidler’s designs have remained so important – and many carry 6- or even 7-star energy ratings </w:t>
      </w:r>
      <w:r w:rsidR="00697D93">
        <w:rPr>
          <w:rFonts w:ascii="Arial" w:hAnsi="Arial" w:cs="Arial"/>
          <w:sz w:val="22"/>
          <w:szCs w:val="22"/>
          <w:lang w:val="en-AU"/>
        </w:rPr>
        <w:t xml:space="preserve">of Australian labels </w:t>
      </w:r>
      <w:r w:rsidRPr="001A325D">
        <w:rPr>
          <w:rFonts w:ascii="Arial" w:hAnsi="Arial" w:cs="Arial"/>
          <w:sz w:val="22"/>
          <w:szCs w:val="22"/>
          <w:lang w:val="en-AU"/>
        </w:rPr>
        <w:t xml:space="preserve">today – is that he was an early proponent of green design principles. He used </w:t>
      </w:r>
      <w:r w:rsidR="00697D93">
        <w:rPr>
          <w:rFonts w:ascii="Arial" w:hAnsi="Arial" w:cs="Arial"/>
          <w:sz w:val="22"/>
          <w:szCs w:val="22"/>
          <w:lang w:val="en-AU"/>
        </w:rPr>
        <w:t xml:space="preserve">the architectural element </w:t>
      </w:r>
      <w:r w:rsidRPr="001A325D">
        <w:rPr>
          <w:rFonts w:ascii="Arial" w:hAnsi="Arial" w:cs="Arial"/>
          <w:i/>
          <w:iCs/>
          <w:sz w:val="22"/>
          <w:szCs w:val="22"/>
          <w:lang w:val="en-AU"/>
        </w:rPr>
        <w:t>brise-soleil</w:t>
      </w:r>
      <w:r w:rsidRPr="001A325D">
        <w:rPr>
          <w:rFonts w:ascii="Arial" w:hAnsi="Arial" w:cs="Arial"/>
          <w:sz w:val="22"/>
          <w:szCs w:val="22"/>
          <w:lang w:val="en-AU"/>
        </w:rPr>
        <w:t xml:space="preserve"> to protect windows from direct sunlight and built on angles to prevent direct glare; he incorporated sheltered pedestrian precincts that could be enjoyed regardless of weather. And most important: he insisted that light quality and proper luminaire placement was more important than light quantity. </w:t>
      </w:r>
      <w:r w:rsidRPr="001A325D">
        <w:rPr>
          <w:rFonts w:ascii="Arial" w:hAnsi="Arial" w:cs="Arial"/>
          <w:sz w:val="22"/>
          <w:szCs w:val="22"/>
          <w:lang w:val="en-US"/>
        </w:rPr>
        <w:t xml:space="preserve"> </w:t>
      </w:r>
      <w:r w:rsidRPr="001A325D">
        <w:rPr>
          <w:rFonts w:ascii="Arial" w:hAnsi="Arial" w:cs="Arial"/>
          <w:sz w:val="22"/>
          <w:szCs w:val="22"/>
          <w:lang w:val="en-AU"/>
        </w:rPr>
        <w:t xml:space="preserve">Still a cornerstone of ERCO's philosophy and a key consideration in relighting projects. ERCO supports with two approaches – either by replacing existing lighting with LED </w:t>
      </w:r>
      <w:r w:rsidR="00697D93">
        <w:rPr>
          <w:rFonts w:ascii="Arial" w:hAnsi="Arial" w:cs="Arial"/>
          <w:sz w:val="22"/>
          <w:szCs w:val="22"/>
          <w:lang w:val="en-AU"/>
        </w:rPr>
        <w:t>and</w:t>
      </w:r>
      <w:r w:rsidR="00697D93" w:rsidRPr="001A325D">
        <w:rPr>
          <w:rFonts w:ascii="Arial" w:hAnsi="Arial" w:cs="Arial"/>
          <w:sz w:val="22"/>
          <w:szCs w:val="22"/>
          <w:lang w:val="en-AU"/>
        </w:rPr>
        <w:t xml:space="preserve"> </w:t>
      </w:r>
      <w:r w:rsidRPr="001A325D">
        <w:rPr>
          <w:rFonts w:ascii="Arial" w:hAnsi="Arial" w:cs="Arial"/>
          <w:sz w:val="22"/>
          <w:szCs w:val="22"/>
          <w:lang w:val="en-AU"/>
        </w:rPr>
        <w:t xml:space="preserve">by </w:t>
      </w:r>
      <w:r w:rsidRPr="001A325D">
        <w:rPr>
          <w:rFonts w:ascii="Arial" w:hAnsi="Arial" w:cs="Arial"/>
          <w:sz w:val="22"/>
          <w:szCs w:val="22"/>
          <w:lang w:val="en-AU"/>
        </w:rPr>
        <w:lastRenderedPageBreak/>
        <w:t xml:space="preserve">relighting with customised light solutions that meets individual requirements. </w:t>
      </w:r>
    </w:p>
    <w:p w14:paraId="331CA2B9" w14:textId="77777777" w:rsidR="00394537" w:rsidRDefault="00394537" w:rsidP="002964D5">
      <w:pPr>
        <w:spacing w:line="360" w:lineRule="auto"/>
        <w:rPr>
          <w:rFonts w:ascii="Arial" w:hAnsi="Arial" w:cs="Arial"/>
          <w:sz w:val="22"/>
          <w:szCs w:val="22"/>
          <w:lang w:val="en-AU"/>
        </w:rPr>
      </w:pPr>
    </w:p>
    <w:p w14:paraId="330B7407" w14:textId="7EF5B48E" w:rsidR="002964D5" w:rsidRPr="001A325D" w:rsidRDefault="002964D5" w:rsidP="002964D5">
      <w:pPr>
        <w:spacing w:line="360" w:lineRule="auto"/>
        <w:rPr>
          <w:rFonts w:ascii="Arial" w:hAnsi="Arial" w:cs="Arial"/>
          <w:b/>
          <w:bCs/>
          <w:sz w:val="22"/>
          <w:szCs w:val="22"/>
          <w:lang w:val="en-AU"/>
        </w:rPr>
      </w:pPr>
      <w:r w:rsidRPr="001A325D">
        <w:rPr>
          <w:rFonts w:ascii="Arial" w:hAnsi="Arial" w:cs="Arial"/>
          <w:sz w:val="22"/>
          <w:szCs w:val="22"/>
          <w:lang w:val="en-AU"/>
        </w:rPr>
        <w:t>We visit three of the significant projects here, illustrating the durability of excellent lighting design, benefits of LED-relighting and wallwashing for high ceilings.</w:t>
      </w:r>
    </w:p>
    <w:p w14:paraId="3BCAF691" w14:textId="47BB58B5" w:rsidR="002964D5" w:rsidRDefault="002964D5" w:rsidP="002964D5">
      <w:pPr>
        <w:rPr>
          <w:rFonts w:ascii="Arial" w:hAnsi="Arial" w:cs="Arial"/>
          <w:b/>
          <w:bCs/>
          <w:color w:val="FF0000"/>
          <w:sz w:val="22"/>
          <w:szCs w:val="22"/>
          <w:lang w:val="en-AU"/>
        </w:rPr>
      </w:pPr>
    </w:p>
    <w:p w14:paraId="138465DC" w14:textId="77777777" w:rsidR="00CA79BC" w:rsidRDefault="00CA79BC" w:rsidP="002964D5">
      <w:pPr>
        <w:rPr>
          <w:rFonts w:ascii="Arial" w:hAnsi="Arial" w:cs="Arial"/>
          <w:b/>
          <w:bCs/>
          <w:color w:val="FF0000"/>
          <w:sz w:val="22"/>
          <w:szCs w:val="22"/>
          <w:lang w:val="en-AU"/>
        </w:rPr>
      </w:pPr>
    </w:p>
    <w:p w14:paraId="7461EF4A" w14:textId="77777777" w:rsidR="002964D5" w:rsidRPr="00CA79BC" w:rsidRDefault="002964D5" w:rsidP="002964D5">
      <w:pPr>
        <w:spacing w:line="360" w:lineRule="auto"/>
        <w:rPr>
          <w:rFonts w:ascii="Arial" w:hAnsi="Arial" w:cs="Arial"/>
          <w:b/>
          <w:bCs/>
          <w:color w:val="000000" w:themeColor="text1"/>
          <w:sz w:val="22"/>
          <w:szCs w:val="22"/>
          <w:lang w:val="en-AU"/>
        </w:rPr>
      </w:pPr>
      <w:r w:rsidRPr="00CA79BC">
        <w:rPr>
          <w:rFonts w:ascii="Arial" w:hAnsi="Arial" w:cs="Arial"/>
          <w:b/>
          <w:bCs/>
          <w:color w:val="000000" w:themeColor="text1"/>
          <w:sz w:val="22"/>
          <w:szCs w:val="22"/>
          <w:lang w:val="en-AU"/>
        </w:rPr>
        <w:t>PROJECTS</w:t>
      </w:r>
    </w:p>
    <w:p w14:paraId="6C25E92F" w14:textId="77777777" w:rsidR="002964D5" w:rsidRPr="001A325D" w:rsidRDefault="002964D5" w:rsidP="002964D5">
      <w:pPr>
        <w:spacing w:line="360" w:lineRule="auto"/>
        <w:rPr>
          <w:rFonts w:ascii="Arial" w:hAnsi="Arial" w:cs="Arial"/>
          <w:sz w:val="22"/>
          <w:szCs w:val="22"/>
          <w:lang w:val="en-AU"/>
        </w:rPr>
      </w:pPr>
    </w:p>
    <w:p w14:paraId="056FA14B" w14:textId="77777777" w:rsidR="002964D5" w:rsidRPr="001A325D" w:rsidRDefault="002964D5" w:rsidP="002964D5">
      <w:pPr>
        <w:spacing w:line="360" w:lineRule="auto"/>
        <w:rPr>
          <w:rFonts w:ascii="Arial" w:hAnsi="Arial" w:cs="Arial"/>
          <w:b/>
          <w:sz w:val="22"/>
          <w:szCs w:val="22"/>
          <w:lang w:val="en-AU"/>
        </w:rPr>
      </w:pPr>
      <w:r w:rsidRPr="001A325D">
        <w:rPr>
          <w:rFonts w:ascii="Arial" w:hAnsi="Arial" w:cs="Arial"/>
          <w:b/>
          <w:sz w:val="22"/>
          <w:szCs w:val="22"/>
          <w:lang w:val="en-AU"/>
        </w:rPr>
        <w:t>Magical light from an unseen source</w:t>
      </w:r>
    </w:p>
    <w:p w14:paraId="268B7F68" w14:textId="77777777" w:rsidR="002964D5" w:rsidRPr="001A325D" w:rsidRDefault="002964D5" w:rsidP="002964D5">
      <w:pPr>
        <w:spacing w:line="360" w:lineRule="auto"/>
        <w:rPr>
          <w:rFonts w:ascii="Arial" w:hAnsi="Arial" w:cs="Arial"/>
          <w:b/>
          <w:sz w:val="22"/>
          <w:szCs w:val="22"/>
          <w:lang w:val="en-AU"/>
        </w:rPr>
      </w:pPr>
      <w:r w:rsidRPr="001A325D">
        <w:rPr>
          <w:rFonts w:ascii="Arial" w:hAnsi="Arial" w:cs="Arial"/>
          <w:b/>
          <w:sz w:val="22"/>
          <w:szCs w:val="22"/>
          <w:lang w:val="en-AU"/>
        </w:rPr>
        <w:t xml:space="preserve">MLC Centre (now 25 Martin Place) &amp; Theatre Royal, Sydney </w:t>
      </w:r>
      <w:r w:rsidRPr="001A325D">
        <w:rPr>
          <w:rFonts w:ascii="Arial" w:hAnsi="Arial" w:cs="Arial"/>
          <w:bCs/>
          <w:sz w:val="22"/>
          <w:szCs w:val="22"/>
          <w:lang w:val="en-AU"/>
        </w:rPr>
        <w:t>(Construction: 1972-1978)</w:t>
      </w:r>
    </w:p>
    <w:p w14:paraId="50A3855B" w14:textId="77777777" w:rsidR="002964D5" w:rsidRPr="001A325D" w:rsidRDefault="002964D5" w:rsidP="002964D5">
      <w:pPr>
        <w:spacing w:line="360" w:lineRule="auto"/>
        <w:rPr>
          <w:rFonts w:ascii="Arial" w:hAnsi="Arial" w:cs="Arial"/>
          <w:sz w:val="22"/>
          <w:szCs w:val="22"/>
          <w:lang w:val="en-AU"/>
        </w:rPr>
      </w:pPr>
    </w:p>
    <w:p w14:paraId="2C3FE653" w14:textId="77777777" w:rsidR="002964D5" w:rsidRPr="001A325D" w:rsidRDefault="002964D5" w:rsidP="002964D5">
      <w:pPr>
        <w:spacing w:line="360" w:lineRule="auto"/>
        <w:rPr>
          <w:rFonts w:ascii="Arial" w:hAnsi="Arial" w:cs="Arial"/>
          <w:sz w:val="22"/>
          <w:szCs w:val="22"/>
          <w:lang w:val="en-AU"/>
        </w:rPr>
      </w:pPr>
      <w:r w:rsidRPr="001A325D">
        <w:rPr>
          <w:rFonts w:ascii="Arial" w:hAnsi="Arial" w:cs="Arial"/>
          <w:b/>
          <w:noProof/>
          <w:sz w:val="22"/>
          <w:szCs w:val="22"/>
          <w:lang w:val="en-AU"/>
        </w:rPr>
        <w:drawing>
          <wp:anchor distT="0" distB="0" distL="114300" distR="114300" simplePos="0" relativeHeight="251660288" behindDoc="0" locked="0" layoutInCell="1" allowOverlap="1" wp14:anchorId="1261F787" wp14:editId="2644EA33">
            <wp:simplePos x="0" y="0"/>
            <wp:positionH relativeFrom="column">
              <wp:posOffset>-3810</wp:posOffset>
            </wp:positionH>
            <wp:positionV relativeFrom="paragraph">
              <wp:posOffset>17145</wp:posOffset>
            </wp:positionV>
            <wp:extent cx="3166110" cy="2108200"/>
            <wp:effectExtent l="0" t="0" r="0" b="0"/>
            <wp:wrapSquare wrapText="bothSides"/>
            <wp:docPr id="148990149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66110" cy="2108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A73D811" w14:textId="77777777" w:rsidR="002964D5" w:rsidRPr="001A325D" w:rsidRDefault="002964D5" w:rsidP="002964D5">
      <w:pPr>
        <w:spacing w:line="360" w:lineRule="auto"/>
        <w:rPr>
          <w:rFonts w:ascii="Arial" w:hAnsi="Arial" w:cs="Arial"/>
          <w:sz w:val="22"/>
          <w:szCs w:val="22"/>
          <w:lang w:val="en-AU"/>
        </w:rPr>
      </w:pPr>
    </w:p>
    <w:p w14:paraId="3934DCD1" w14:textId="77777777" w:rsidR="002964D5" w:rsidRPr="001A325D" w:rsidRDefault="002964D5" w:rsidP="002964D5">
      <w:pPr>
        <w:spacing w:line="360" w:lineRule="auto"/>
        <w:rPr>
          <w:rFonts w:ascii="Arial" w:hAnsi="Arial" w:cs="Arial"/>
          <w:sz w:val="22"/>
          <w:szCs w:val="22"/>
          <w:lang w:val="en-AU"/>
        </w:rPr>
      </w:pPr>
    </w:p>
    <w:p w14:paraId="3C081332" w14:textId="77777777" w:rsidR="002964D5" w:rsidRPr="001A325D" w:rsidRDefault="002964D5" w:rsidP="002964D5">
      <w:pPr>
        <w:spacing w:line="360" w:lineRule="auto"/>
        <w:rPr>
          <w:rFonts w:ascii="Arial" w:hAnsi="Arial" w:cs="Arial"/>
          <w:sz w:val="22"/>
          <w:szCs w:val="22"/>
          <w:lang w:val="en-AU"/>
        </w:rPr>
      </w:pPr>
    </w:p>
    <w:p w14:paraId="1CD533C4" w14:textId="77777777" w:rsidR="002964D5" w:rsidRPr="001A325D" w:rsidRDefault="002964D5" w:rsidP="002964D5">
      <w:pPr>
        <w:spacing w:line="360" w:lineRule="auto"/>
        <w:rPr>
          <w:rFonts w:ascii="Arial" w:hAnsi="Arial" w:cs="Arial"/>
          <w:sz w:val="22"/>
          <w:szCs w:val="22"/>
          <w:lang w:val="en-AU"/>
        </w:rPr>
      </w:pPr>
    </w:p>
    <w:p w14:paraId="3A2FAE6F" w14:textId="77777777" w:rsidR="002964D5" w:rsidRPr="001A325D" w:rsidRDefault="002964D5" w:rsidP="002964D5">
      <w:pPr>
        <w:spacing w:line="360" w:lineRule="auto"/>
        <w:rPr>
          <w:rFonts w:ascii="Arial" w:hAnsi="Arial" w:cs="Arial"/>
          <w:sz w:val="22"/>
          <w:szCs w:val="22"/>
          <w:lang w:val="en-AU"/>
        </w:rPr>
      </w:pPr>
    </w:p>
    <w:p w14:paraId="5243B60F" w14:textId="77777777" w:rsidR="002964D5" w:rsidRPr="001A325D" w:rsidRDefault="002964D5" w:rsidP="002964D5">
      <w:pPr>
        <w:spacing w:line="360" w:lineRule="auto"/>
        <w:rPr>
          <w:rFonts w:ascii="Arial" w:hAnsi="Arial" w:cs="Arial"/>
          <w:sz w:val="22"/>
          <w:szCs w:val="22"/>
          <w:lang w:val="en-AU"/>
        </w:rPr>
      </w:pPr>
    </w:p>
    <w:p w14:paraId="0AAC4035" w14:textId="77777777" w:rsidR="002964D5" w:rsidRPr="001A325D" w:rsidRDefault="002964D5" w:rsidP="002964D5">
      <w:pPr>
        <w:spacing w:line="360" w:lineRule="auto"/>
        <w:rPr>
          <w:rFonts w:ascii="Arial" w:hAnsi="Arial" w:cs="Arial"/>
          <w:sz w:val="22"/>
          <w:szCs w:val="22"/>
          <w:lang w:val="en-AU"/>
        </w:rPr>
      </w:pPr>
    </w:p>
    <w:p w14:paraId="0D27F42B" w14:textId="77777777" w:rsidR="002964D5" w:rsidRDefault="002964D5" w:rsidP="002964D5">
      <w:pPr>
        <w:spacing w:line="360" w:lineRule="auto"/>
        <w:rPr>
          <w:rFonts w:ascii="Arial" w:hAnsi="Arial" w:cs="Arial"/>
          <w:sz w:val="22"/>
          <w:szCs w:val="22"/>
          <w:lang w:val="en-AU"/>
        </w:rPr>
      </w:pPr>
    </w:p>
    <w:p w14:paraId="50CED0F7" w14:textId="32852ABD" w:rsidR="002964D5" w:rsidRPr="00E06811" w:rsidRDefault="002964D5" w:rsidP="002964D5">
      <w:pPr>
        <w:rPr>
          <w:rStyle w:val="Ohne"/>
          <w:lang w:val="en-US"/>
        </w:rPr>
      </w:pPr>
      <w:r w:rsidRPr="00E06811">
        <w:rPr>
          <w:rFonts w:ascii="Arial" w:hAnsi="Arial" w:cs="Arial"/>
          <w:sz w:val="18"/>
          <w:szCs w:val="18"/>
          <w:lang w:val="en-US"/>
        </w:rPr>
        <w:t xml:space="preserve">Artwork: Robert Owen I </w:t>
      </w:r>
      <w:r w:rsidR="00615625">
        <w:rPr>
          <w:rFonts w:ascii="Arial" w:hAnsi="Arial" w:cs="Arial"/>
          <w:sz w:val="18"/>
          <w:szCs w:val="18"/>
          <w:lang w:val="en-US"/>
        </w:rPr>
        <w:t>Image</w:t>
      </w:r>
      <w:r>
        <w:rPr>
          <w:rFonts w:ascii="Arial" w:hAnsi="Arial" w:cs="Arial"/>
          <w:sz w:val="18"/>
          <w:szCs w:val="18"/>
          <w:lang w:val="en-US"/>
        </w:rPr>
        <w:t>:</w:t>
      </w:r>
      <w:r w:rsidRPr="00E06811">
        <w:rPr>
          <w:rFonts w:ascii="Arial" w:hAnsi="Arial" w:cs="Arial"/>
          <w:sz w:val="18"/>
          <w:szCs w:val="18"/>
          <w:lang w:val="en-US"/>
        </w:rPr>
        <w:t xml:space="preserve"> Jackie Chan</w:t>
      </w:r>
    </w:p>
    <w:p w14:paraId="2933682D" w14:textId="77777777" w:rsidR="002964D5" w:rsidRDefault="002964D5" w:rsidP="002964D5">
      <w:pPr>
        <w:spacing w:line="360" w:lineRule="auto"/>
        <w:rPr>
          <w:rFonts w:ascii="Arial" w:hAnsi="Arial" w:cs="Arial"/>
          <w:sz w:val="22"/>
          <w:szCs w:val="22"/>
          <w:lang w:val="en-AU"/>
        </w:rPr>
      </w:pPr>
    </w:p>
    <w:p w14:paraId="34305506" w14:textId="77777777" w:rsidR="002964D5" w:rsidRPr="001A325D" w:rsidRDefault="002964D5" w:rsidP="002964D5">
      <w:pPr>
        <w:spacing w:line="360" w:lineRule="auto"/>
        <w:rPr>
          <w:rFonts w:ascii="Arial" w:hAnsi="Arial" w:cs="Arial"/>
          <w:sz w:val="22"/>
          <w:szCs w:val="22"/>
          <w:lang w:val="en-AU"/>
        </w:rPr>
      </w:pPr>
      <w:r w:rsidRPr="001A325D">
        <w:rPr>
          <w:rFonts w:ascii="Arial" w:hAnsi="Arial" w:cs="Arial"/>
          <w:sz w:val="22"/>
          <w:szCs w:val="22"/>
          <w:lang w:val="en-AU"/>
        </w:rPr>
        <w:t xml:space="preserve">Renowned as the highest concrete structure in the world at the time, Seidler set out to incorporate an existing popular theatre into an iconic Sydney commercial tower, adding retail as well in an L-shaped structure built atop two levels of public space. </w:t>
      </w:r>
    </w:p>
    <w:p w14:paraId="3D3A9661" w14:textId="77777777" w:rsidR="002964D5" w:rsidRPr="001A325D" w:rsidRDefault="002964D5" w:rsidP="002964D5">
      <w:pPr>
        <w:spacing w:line="360" w:lineRule="auto"/>
        <w:rPr>
          <w:rFonts w:ascii="Arial" w:hAnsi="Arial" w:cs="Arial"/>
          <w:sz w:val="22"/>
          <w:szCs w:val="22"/>
          <w:lang w:val="en-AU"/>
        </w:rPr>
      </w:pPr>
    </w:p>
    <w:p w14:paraId="0BA7E0DB" w14:textId="77777777" w:rsidR="002964D5" w:rsidRDefault="002964D5" w:rsidP="002964D5">
      <w:pPr>
        <w:spacing w:line="360" w:lineRule="auto"/>
        <w:rPr>
          <w:rFonts w:ascii="Arial" w:hAnsi="Arial" w:cs="Arial"/>
          <w:sz w:val="22"/>
          <w:szCs w:val="22"/>
          <w:lang w:val="en-AU"/>
        </w:rPr>
      </w:pPr>
      <w:r w:rsidRPr="001A325D">
        <w:rPr>
          <w:rFonts w:ascii="Arial" w:hAnsi="Arial" w:cs="Arial"/>
          <w:sz w:val="22"/>
          <w:szCs w:val="22"/>
          <w:lang w:val="en-AU"/>
        </w:rPr>
        <w:t xml:space="preserve">Wallwashing of a central core remained the model: reflected light was the sole source, adapted according to the nature of the wall and floor finishes, and the ceiling height and foyer depth. Despite reluctance from developer, Civil &amp; Civic, Seidler insisted on incorporating large scale artworks as part of his MLC foyer, complementing his concept of </w:t>
      </w:r>
      <w:r w:rsidRPr="001A325D">
        <w:rPr>
          <w:rFonts w:ascii="Arial" w:hAnsi="Arial" w:cs="Arial"/>
          <w:sz w:val="22"/>
          <w:szCs w:val="22"/>
          <w:lang w:val="en-AU"/>
        </w:rPr>
        <w:lastRenderedPageBreak/>
        <w:t xml:space="preserve">using light – placed firmly on the vertical artworks - to draw the visitor in. </w:t>
      </w:r>
    </w:p>
    <w:p w14:paraId="4269EE53" w14:textId="77777777" w:rsidR="002964D5" w:rsidRDefault="002964D5" w:rsidP="002964D5">
      <w:pPr>
        <w:spacing w:line="360" w:lineRule="auto"/>
        <w:rPr>
          <w:rFonts w:ascii="Arial" w:hAnsi="Arial" w:cs="Arial"/>
          <w:sz w:val="22"/>
          <w:szCs w:val="22"/>
          <w:lang w:val="en-AU"/>
        </w:rPr>
      </w:pPr>
    </w:p>
    <w:p w14:paraId="74E8CBE7" w14:textId="77777777" w:rsidR="002964D5" w:rsidRPr="001A325D" w:rsidRDefault="002964D5" w:rsidP="002964D5">
      <w:pPr>
        <w:spacing w:line="360" w:lineRule="auto"/>
        <w:rPr>
          <w:rFonts w:ascii="Arial" w:hAnsi="Arial" w:cs="Arial"/>
          <w:sz w:val="22"/>
          <w:szCs w:val="22"/>
          <w:lang w:val="en-AU"/>
        </w:rPr>
      </w:pPr>
      <w:r w:rsidRPr="001A325D">
        <w:rPr>
          <w:rFonts w:ascii="Arial" w:hAnsi="Arial" w:cs="Arial"/>
          <w:sz w:val="22"/>
          <w:szCs w:val="22"/>
          <w:lang w:val="en-AU"/>
        </w:rPr>
        <w:t xml:space="preserve">The MLC lobby was the first upgraded with ERCO LED luminaires in 2013, initially 30-32W luminaires that, in Holman’s opinion, struggled to deliver the powerful glow of the former technology. Property owner GPT however, under pressure to conform to environmental standards, insisted the changeover be made, and all parties learned a lot about garnering the potential of LEDs. </w:t>
      </w:r>
    </w:p>
    <w:p w14:paraId="21E35062" w14:textId="77777777" w:rsidR="002964D5" w:rsidRPr="009F7B7D" w:rsidRDefault="002964D5" w:rsidP="002964D5">
      <w:pPr>
        <w:spacing w:line="360" w:lineRule="auto"/>
        <w:rPr>
          <w:rFonts w:ascii="Arial" w:hAnsi="Arial" w:cs="Arial"/>
          <w:b/>
          <w:bCs/>
          <w:sz w:val="22"/>
          <w:szCs w:val="22"/>
          <w:lang w:val="en-AU"/>
        </w:rPr>
      </w:pPr>
      <w:r w:rsidRPr="009F7B7D">
        <w:rPr>
          <w:rFonts w:ascii="Arial" w:hAnsi="Arial" w:cs="Arial"/>
          <w:b/>
          <w:bCs/>
          <w:sz w:val="22"/>
          <w:szCs w:val="22"/>
          <w:lang w:val="en-AU"/>
        </w:rPr>
        <w:tab/>
      </w:r>
      <w:r w:rsidRPr="009F7B7D">
        <w:rPr>
          <w:rFonts w:ascii="Arial" w:hAnsi="Arial" w:cs="Arial"/>
          <w:b/>
          <w:bCs/>
          <w:sz w:val="22"/>
          <w:szCs w:val="22"/>
          <w:lang w:val="en-AU"/>
        </w:rPr>
        <w:tab/>
      </w:r>
      <w:r w:rsidRPr="009F7B7D">
        <w:rPr>
          <w:rFonts w:ascii="Arial" w:hAnsi="Arial" w:cs="Arial"/>
          <w:b/>
          <w:bCs/>
          <w:sz w:val="22"/>
          <w:szCs w:val="22"/>
          <w:lang w:val="en-AU"/>
        </w:rPr>
        <w:tab/>
      </w:r>
      <w:r w:rsidRPr="009F7B7D">
        <w:rPr>
          <w:rFonts w:ascii="Arial" w:hAnsi="Arial" w:cs="Arial"/>
          <w:b/>
          <w:bCs/>
          <w:sz w:val="22"/>
          <w:szCs w:val="22"/>
          <w:lang w:val="en-AU"/>
        </w:rPr>
        <w:tab/>
      </w:r>
      <w:r w:rsidRPr="009F7B7D">
        <w:rPr>
          <w:rFonts w:ascii="Arial" w:hAnsi="Arial" w:cs="Arial"/>
          <w:b/>
          <w:bCs/>
          <w:sz w:val="22"/>
          <w:szCs w:val="22"/>
          <w:lang w:val="en-AU"/>
        </w:rPr>
        <w:tab/>
      </w:r>
      <w:r w:rsidRPr="009F7B7D">
        <w:rPr>
          <w:rFonts w:ascii="Arial" w:hAnsi="Arial" w:cs="Arial"/>
          <w:b/>
          <w:bCs/>
          <w:sz w:val="22"/>
          <w:szCs w:val="22"/>
          <w:lang w:val="en-AU"/>
        </w:rPr>
        <w:tab/>
      </w:r>
      <w:r w:rsidRPr="009F7B7D">
        <w:rPr>
          <w:rFonts w:ascii="Arial" w:hAnsi="Arial" w:cs="Arial"/>
          <w:b/>
          <w:bCs/>
          <w:sz w:val="22"/>
          <w:szCs w:val="22"/>
          <w:lang w:val="en-AU"/>
        </w:rPr>
        <w:tab/>
      </w:r>
      <w:r w:rsidRPr="009F7B7D">
        <w:rPr>
          <w:rFonts w:ascii="Arial" w:hAnsi="Arial" w:cs="Arial"/>
          <w:b/>
          <w:bCs/>
          <w:sz w:val="22"/>
          <w:szCs w:val="22"/>
          <w:lang w:val="en-AU"/>
        </w:rPr>
        <w:tab/>
      </w:r>
      <w:r w:rsidRPr="009F7B7D">
        <w:rPr>
          <w:rFonts w:ascii="Arial" w:hAnsi="Arial" w:cs="Arial"/>
          <w:b/>
          <w:bCs/>
          <w:sz w:val="22"/>
          <w:szCs w:val="22"/>
          <w:lang w:val="en-AU"/>
        </w:rPr>
        <w:tab/>
      </w:r>
    </w:p>
    <w:p w14:paraId="277A1BAC" w14:textId="3D74E8AB" w:rsidR="002964D5" w:rsidRPr="00462B5E" w:rsidRDefault="002964D5" w:rsidP="00462B5E">
      <w:pPr>
        <w:spacing w:line="360" w:lineRule="auto"/>
        <w:ind w:left="708"/>
        <w:rPr>
          <w:rFonts w:ascii="Arial" w:hAnsi="Arial" w:cs="Arial"/>
          <w:b/>
          <w:bCs/>
          <w:i/>
          <w:iCs/>
          <w:sz w:val="22"/>
          <w:szCs w:val="22"/>
          <w:lang w:val="en-AU"/>
        </w:rPr>
      </w:pPr>
      <w:r w:rsidRPr="009F7B7D">
        <w:rPr>
          <w:rFonts w:ascii="Arial" w:hAnsi="Arial" w:cs="Arial"/>
          <w:b/>
          <w:bCs/>
          <w:sz w:val="22"/>
          <w:szCs w:val="22"/>
          <w:lang w:val="en-AU"/>
        </w:rPr>
        <w:t>“… begin with what lighting the architectural design calls for, then design the develop fixtures that achieve those goals.”</w:t>
      </w:r>
      <w:r w:rsidRPr="001A325D">
        <w:rPr>
          <w:rFonts w:ascii="Arial" w:hAnsi="Arial" w:cs="Arial"/>
          <w:b/>
          <w:bCs/>
          <w:i/>
          <w:iCs/>
          <w:sz w:val="22"/>
          <w:szCs w:val="22"/>
          <w:lang w:val="en-AU"/>
        </w:rPr>
        <w:t xml:space="preserve"> </w:t>
      </w:r>
      <w:r w:rsidRPr="009F7B7D">
        <w:rPr>
          <w:rFonts w:ascii="Arial" w:hAnsi="Arial" w:cs="Arial"/>
          <w:sz w:val="22"/>
          <w:szCs w:val="22"/>
          <w:lang w:val="en-AU"/>
        </w:rPr>
        <w:t>Claude Engle</w:t>
      </w:r>
    </w:p>
    <w:p w14:paraId="7D48197A" w14:textId="621C0A85" w:rsidR="002964D5" w:rsidRPr="009F7B7D" w:rsidRDefault="002964D5" w:rsidP="002964D5">
      <w:pPr>
        <w:tabs>
          <w:tab w:val="left" w:pos="4962"/>
        </w:tabs>
        <w:spacing w:line="360" w:lineRule="auto"/>
        <w:rPr>
          <w:rFonts w:ascii="Arial" w:hAnsi="Arial" w:cs="Arial"/>
          <w:sz w:val="22"/>
          <w:szCs w:val="22"/>
          <w:lang w:val="en-US"/>
        </w:rPr>
      </w:pPr>
    </w:p>
    <w:p w14:paraId="520657FA" w14:textId="68CC7F48" w:rsidR="002964D5" w:rsidRPr="001A325D" w:rsidRDefault="00462B5E" w:rsidP="002964D5">
      <w:pPr>
        <w:spacing w:line="360" w:lineRule="auto"/>
        <w:rPr>
          <w:rFonts w:ascii="Arial" w:hAnsi="Arial" w:cs="Arial"/>
          <w:sz w:val="22"/>
          <w:szCs w:val="22"/>
          <w:lang w:val="en-AU"/>
        </w:rPr>
      </w:pPr>
      <w:r w:rsidRPr="001A325D">
        <w:rPr>
          <w:rFonts w:ascii="Arial" w:hAnsi="Arial" w:cs="Arial"/>
          <w:b/>
          <w:noProof/>
          <w:sz w:val="22"/>
          <w:szCs w:val="22"/>
          <w:lang w:val="en-AU"/>
        </w:rPr>
        <w:drawing>
          <wp:anchor distT="0" distB="0" distL="114300" distR="114300" simplePos="0" relativeHeight="251664384" behindDoc="0" locked="0" layoutInCell="1" allowOverlap="1" wp14:anchorId="67ECFFBE" wp14:editId="06487F36">
            <wp:simplePos x="0" y="0"/>
            <wp:positionH relativeFrom="column">
              <wp:posOffset>-9525</wp:posOffset>
            </wp:positionH>
            <wp:positionV relativeFrom="paragraph">
              <wp:posOffset>9525</wp:posOffset>
            </wp:positionV>
            <wp:extent cx="2985770" cy="1988185"/>
            <wp:effectExtent l="0" t="0" r="0" b="5715"/>
            <wp:wrapSquare wrapText="bothSides"/>
            <wp:docPr id="150271301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85770" cy="19881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869F8FF" w14:textId="77777777" w:rsidR="002964D5" w:rsidRPr="001A325D" w:rsidRDefault="002964D5" w:rsidP="002964D5">
      <w:pPr>
        <w:spacing w:line="360" w:lineRule="auto"/>
        <w:rPr>
          <w:rFonts w:ascii="Arial" w:hAnsi="Arial" w:cs="Arial"/>
          <w:sz w:val="22"/>
          <w:szCs w:val="22"/>
          <w:lang w:val="en-AU"/>
        </w:rPr>
      </w:pPr>
    </w:p>
    <w:p w14:paraId="74822D0B" w14:textId="77777777" w:rsidR="002964D5" w:rsidRPr="001A325D" w:rsidRDefault="002964D5" w:rsidP="002964D5">
      <w:pPr>
        <w:spacing w:line="360" w:lineRule="auto"/>
        <w:rPr>
          <w:rFonts w:ascii="Arial" w:hAnsi="Arial" w:cs="Arial"/>
          <w:sz w:val="22"/>
          <w:szCs w:val="22"/>
          <w:lang w:val="en-AU"/>
        </w:rPr>
      </w:pPr>
    </w:p>
    <w:p w14:paraId="4106FA1B" w14:textId="77777777" w:rsidR="002964D5" w:rsidRDefault="002964D5" w:rsidP="002964D5">
      <w:pPr>
        <w:spacing w:line="360" w:lineRule="auto"/>
        <w:rPr>
          <w:rFonts w:ascii="Arial" w:hAnsi="Arial" w:cs="Arial"/>
          <w:sz w:val="22"/>
          <w:szCs w:val="22"/>
          <w:lang w:val="en-AU"/>
        </w:rPr>
      </w:pPr>
    </w:p>
    <w:p w14:paraId="43B5A212" w14:textId="77777777" w:rsidR="002964D5" w:rsidRDefault="002964D5" w:rsidP="002964D5">
      <w:pPr>
        <w:spacing w:line="360" w:lineRule="auto"/>
        <w:rPr>
          <w:rFonts w:ascii="Arial" w:hAnsi="Arial" w:cs="Arial"/>
          <w:sz w:val="22"/>
          <w:szCs w:val="22"/>
          <w:lang w:val="en-AU"/>
        </w:rPr>
      </w:pPr>
    </w:p>
    <w:p w14:paraId="2A175239" w14:textId="77777777" w:rsidR="002964D5" w:rsidRDefault="002964D5" w:rsidP="002964D5">
      <w:pPr>
        <w:spacing w:line="360" w:lineRule="auto"/>
        <w:rPr>
          <w:rFonts w:ascii="Arial" w:hAnsi="Arial" w:cs="Arial"/>
          <w:sz w:val="22"/>
          <w:szCs w:val="22"/>
          <w:lang w:val="en-AU"/>
        </w:rPr>
      </w:pPr>
    </w:p>
    <w:p w14:paraId="5BBA2BB3" w14:textId="77777777" w:rsidR="002964D5" w:rsidRDefault="002964D5" w:rsidP="002964D5">
      <w:pPr>
        <w:spacing w:line="360" w:lineRule="auto"/>
        <w:rPr>
          <w:rFonts w:ascii="Arial" w:hAnsi="Arial" w:cs="Arial"/>
          <w:sz w:val="22"/>
          <w:szCs w:val="22"/>
          <w:lang w:val="en-AU"/>
        </w:rPr>
      </w:pPr>
    </w:p>
    <w:p w14:paraId="102B4773" w14:textId="77777777" w:rsidR="002964D5" w:rsidRDefault="002964D5" w:rsidP="002964D5">
      <w:pPr>
        <w:spacing w:line="360" w:lineRule="auto"/>
        <w:rPr>
          <w:rFonts w:ascii="Arial" w:hAnsi="Arial" w:cs="Arial"/>
          <w:sz w:val="22"/>
          <w:szCs w:val="22"/>
          <w:lang w:val="en-AU"/>
        </w:rPr>
      </w:pPr>
    </w:p>
    <w:p w14:paraId="7E1C1372" w14:textId="77777777" w:rsidR="00462B5E" w:rsidRDefault="00462B5E" w:rsidP="002964D5">
      <w:pPr>
        <w:spacing w:line="360" w:lineRule="auto"/>
        <w:rPr>
          <w:rFonts w:ascii="Arial" w:hAnsi="Arial" w:cs="Arial"/>
          <w:sz w:val="22"/>
          <w:szCs w:val="22"/>
          <w:lang w:val="en-AU"/>
        </w:rPr>
      </w:pPr>
    </w:p>
    <w:p w14:paraId="0641D985" w14:textId="2A744766" w:rsidR="00462B5E" w:rsidRDefault="002964D5" w:rsidP="00462B5E">
      <w:pPr>
        <w:spacing w:line="360" w:lineRule="auto"/>
        <w:rPr>
          <w:rFonts w:ascii="Arial" w:hAnsi="Arial" w:cs="Arial"/>
          <w:sz w:val="18"/>
          <w:szCs w:val="18"/>
          <w:lang w:val="en-US"/>
        </w:rPr>
      </w:pPr>
      <w:r w:rsidRPr="00E06811">
        <w:rPr>
          <w:rFonts w:ascii="Arial" w:hAnsi="Arial" w:cs="Arial"/>
          <w:sz w:val="18"/>
          <w:szCs w:val="18"/>
          <w:lang w:val="en-US"/>
        </w:rPr>
        <w:t xml:space="preserve">Artwork: </w:t>
      </w:r>
      <w:r w:rsidR="00BE4886" w:rsidRPr="007B3A7F">
        <w:rPr>
          <w:rFonts w:ascii="Arial" w:hAnsi="Arial" w:cs="Arial"/>
          <w:sz w:val="18"/>
          <w:szCs w:val="18"/>
          <w:lang w:val="en-US"/>
        </w:rPr>
        <w:t>Charles O. Perry</w:t>
      </w:r>
      <w:r w:rsidR="00BE4886" w:rsidRPr="00E06811">
        <w:rPr>
          <w:rFonts w:ascii="Arial" w:hAnsi="Arial" w:cs="Arial"/>
          <w:sz w:val="18"/>
          <w:szCs w:val="18"/>
          <w:lang w:val="en-US"/>
        </w:rPr>
        <w:t xml:space="preserve"> </w:t>
      </w:r>
      <w:r w:rsidRPr="00E06811">
        <w:rPr>
          <w:rFonts w:ascii="Arial" w:hAnsi="Arial" w:cs="Arial"/>
          <w:sz w:val="18"/>
          <w:szCs w:val="18"/>
          <w:lang w:val="en-US"/>
        </w:rPr>
        <w:t>I</w:t>
      </w:r>
      <w:r>
        <w:rPr>
          <w:rFonts w:ascii="Arial" w:hAnsi="Arial" w:cs="Arial"/>
          <w:sz w:val="18"/>
          <w:szCs w:val="18"/>
          <w:lang w:val="en-US"/>
        </w:rPr>
        <w:t xml:space="preserve"> </w:t>
      </w:r>
      <w:r w:rsidR="00615625">
        <w:rPr>
          <w:rFonts w:ascii="Arial" w:hAnsi="Arial" w:cs="Arial"/>
          <w:sz w:val="18"/>
          <w:szCs w:val="18"/>
          <w:lang w:val="en-US"/>
        </w:rPr>
        <w:t>Image</w:t>
      </w:r>
      <w:r>
        <w:rPr>
          <w:rFonts w:ascii="Arial" w:hAnsi="Arial" w:cs="Arial"/>
          <w:sz w:val="18"/>
          <w:szCs w:val="18"/>
          <w:lang w:val="en-US"/>
        </w:rPr>
        <w:t>:</w:t>
      </w:r>
      <w:r w:rsidRPr="00E06811">
        <w:rPr>
          <w:rFonts w:ascii="Arial" w:hAnsi="Arial" w:cs="Arial"/>
          <w:sz w:val="18"/>
          <w:szCs w:val="18"/>
          <w:lang w:val="en-US"/>
        </w:rPr>
        <w:t xml:space="preserve"> Jackie Chan</w:t>
      </w:r>
    </w:p>
    <w:p w14:paraId="52D292F7" w14:textId="77777777" w:rsidR="00462B5E" w:rsidRPr="00462B5E" w:rsidRDefault="00462B5E" w:rsidP="00462B5E">
      <w:pPr>
        <w:spacing w:line="360" w:lineRule="auto"/>
        <w:rPr>
          <w:rFonts w:ascii="Arial" w:hAnsi="Arial" w:cs="Arial"/>
          <w:sz w:val="18"/>
          <w:szCs w:val="18"/>
          <w:lang w:val="en-US"/>
        </w:rPr>
      </w:pPr>
    </w:p>
    <w:p w14:paraId="607ACE0C" w14:textId="7FA23012" w:rsidR="002964D5" w:rsidRDefault="00462B5E" w:rsidP="002964D5">
      <w:pPr>
        <w:spacing w:line="360" w:lineRule="auto"/>
        <w:rPr>
          <w:rFonts w:ascii="Arial" w:hAnsi="Arial" w:cs="Arial"/>
          <w:sz w:val="22"/>
          <w:szCs w:val="22"/>
          <w:lang w:val="en-AU"/>
        </w:rPr>
      </w:pPr>
      <w:r w:rsidRPr="001A325D">
        <w:rPr>
          <w:rFonts w:ascii="Arial" w:hAnsi="Arial" w:cs="Arial"/>
          <w:noProof/>
          <w:sz w:val="22"/>
          <w:szCs w:val="22"/>
          <w:lang w:val="en-AU"/>
        </w:rPr>
        <w:drawing>
          <wp:anchor distT="0" distB="0" distL="114300" distR="114300" simplePos="0" relativeHeight="251661312" behindDoc="0" locked="0" layoutInCell="1" allowOverlap="1" wp14:anchorId="6DFEAD98" wp14:editId="7B81E250">
            <wp:simplePos x="0" y="0"/>
            <wp:positionH relativeFrom="column">
              <wp:posOffset>-9525</wp:posOffset>
            </wp:positionH>
            <wp:positionV relativeFrom="paragraph">
              <wp:posOffset>40640</wp:posOffset>
            </wp:positionV>
            <wp:extent cx="2985770" cy="1988185"/>
            <wp:effectExtent l="0" t="0" r="0" b="5715"/>
            <wp:wrapSquare wrapText="bothSides"/>
            <wp:docPr id="150099088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5770" cy="19881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23F87E3" w14:textId="77777777" w:rsidR="002964D5" w:rsidRDefault="002964D5" w:rsidP="002964D5">
      <w:pPr>
        <w:spacing w:line="360" w:lineRule="auto"/>
        <w:rPr>
          <w:rFonts w:ascii="Arial" w:hAnsi="Arial" w:cs="Arial"/>
          <w:sz w:val="22"/>
          <w:szCs w:val="22"/>
          <w:lang w:val="en-AU"/>
        </w:rPr>
      </w:pPr>
    </w:p>
    <w:p w14:paraId="3A4CEE06" w14:textId="77777777" w:rsidR="002964D5" w:rsidRDefault="002964D5" w:rsidP="002964D5">
      <w:pPr>
        <w:spacing w:line="360" w:lineRule="auto"/>
        <w:rPr>
          <w:rFonts w:ascii="Arial" w:hAnsi="Arial" w:cs="Arial"/>
          <w:sz w:val="22"/>
          <w:szCs w:val="22"/>
          <w:lang w:val="en-AU"/>
        </w:rPr>
      </w:pPr>
    </w:p>
    <w:p w14:paraId="34543EDC" w14:textId="77777777" w:rsidR="002964D5" w:rsidRDefault="002964D5" w:rsidP="002964D5">
      <w:pPr>
        <w:spacing w:line="360" w:lineRule="auto"/>
        <w:rPr>
          <w:rFonts w:ascii="Arial" w:hAnsi="Arial" w:cs="Arial"/>
          <w:sz w:val="22"/>
          <w:szCs w:val="22"/>
          <w:lang w:val="en-AU"/>
        </w:rPr>
      </w:pPr>
    </w:p>
    <w:p w14:paraId="1EFC603B" w14:textId="77777777" w:rsidR="002964D5" w:rsidRDefault="002964D5" w:rsidP="002964D5">
      <w:pPr>
        <w:spacing w:line="360" w:lineRule="auto"/>
        <w:rPr>
          <w:rFonts w:ascii="Arial" w:hAnsi="Arial" w:cs="Arial"/>
          <w:sz w:val="22"/>
          <w:szCs w:val="22"/>
          <w:lang w:val="en-AU"/>
        </w:rPr>
      </w:pPr>
    </w:p>
    <w:p w14:paraId="530476E6" w14:textId="77777777" w:rsidR="002964D5" w:rsidRPr="001A325D" w:rsidRDefault="002964D5" w:rsidP="002964D5">
      <w:pPr>
        <w:spacing w:line="360" w:lineRule="auto"/>
        <w:rPr>
          <w:rFonts w:ascii="Arial" w:hAnsi="Arial" w:cs="Arial"/>
          <w:sz w:val="22"/>
          <w:szCs w:val="22"/>
          <w:lang w:val="en-AU"/>
        </w:rPr>
      </w:pPr>
    </w:p>
    <w:p w14:paraId="6D52299F" w14:textId="77777777" w:rsidR="002964D5" w:rsidRPr="001A325D" w:rsidRDefault="002964D5" w:rsidP="002964D5">
      <w:pPr>
        <w:spacing w:line="360" w:lineRule="auto"/>
        <w:rPr>
          <w:rFonts w:ascii="Arial" w:hAnsi="Arial" w:cs="Arial"/>
          <w:sz w:val="22"/>
          <w:szCs w:val="22"/>
          <w:lang w:val="en-AU"/>
        </w:rPr>
      </w:pPr>
    </w:p>
    <w:p w14:paraId="0413B153" w14:textId="77777777" w:rsidR="002964D5" w:rsidRDefault="002964D5" w:rsidP="002964D5">
      <w:pPr>
        <w:spacing w:line="360" w:lineRule="auto"/>
        <w:rPr>
          <w:rFonts w:ascii="Arial" w:hAnsi="Arial" w:cs="Arial"/>
          <w:sz w:val="22"/>
          <w:szCs w:val="22"/>
          <w:lang w:val="en-AU"/>
        </w:rPr>
      </w:pPr>
    </w:p>
    <w:p w14:paraId="02867AAC" w14:textId="77777777" w:rsidR="002964D5" w:rsidRDefault="002964D5" w:rsidP="002964D5">
      <w:pPr>
        <w:spacing w:line="360" w:lineRule="auto"/>
        <w:rPr>
          <w:rFonts w:ascii="Arial" w:hAnsi="Arial" w:cs="Arial"/>
          <w:sz w:val="22"/>
          <w:szCs w:val="22"/>
          <w:lang w:val="en-AU"/>
        </w:rPr>
      </w:pPr>
    </w:p>
    <w:p w14:paraId="7C1CD0D4" w14:textId="63F0B109" w:rsidR="002964D5" w:rsidRPr="002964D5" w:rsidRDefault="002964D5" w:rsidP="002964D5">
      <w:pPr>
        <w:spacing w:line="360" w:lineRule="auto"/>
        <w:rPr>
          <w:rFonts w:ascii="Arial" w:hAnsi="Arial" w:cs="Arial"/>
          <w:sz w:val="18"/>
          <w:szCs w:val="18"/>
          <w:lang w:val="en-US"/>
        </w:rPr>
      </w:pPr>
      <w:r w:rsidRPr="002964D5">
        <w:rPr>
          <w:rFonts w:ascii="Arial" w:hAnsi="Arial" w:cs="Arial"/>
          <w:sz w:val="18"/>
          <w:szCs w:val="18"/>
          <w:lang w:val="en-US"/>
        </w:rPr>
        <w:t xml:space="preserve">Artwork: Robert Owen I </w:t>
      </w:r>
      <w:r>
        <w:rPr>
          <w:rFonts w:ascii="Arial" w:hAnsi="Arial" w:cs="Arial"/>
          <w:sz w:val="18"/>
          <w:szCs w:val="18"/>
          <w:lang w:val="en-US"/>
        </w:rPr>
        <w:t>Image</w:t>
      </w:r>
      <w:r w:rsidRPr="002964D5">
        <w:rPr>
          <w:rFonts w:ascii="Arial" w:hAnsi="Arial" w:cs="Arial"/>
          <w:sz w:val="18"/>
          <w:szCs w:val="18"/>
          <w:lang w:val="en-US"/>
        </w:rPr>
        <w:t>: Jackie Chan</w:t>
      </w:r>
    </w:p>
    <w:p w14:paraId="45C304CE" w14:textId="77777777" w:rsidR="002964D5" w:rsidRPr="001A325D" w:rsidRDefault="002964D5" w:rsidP="002964D5">
      <w:pPr>
        <w:spacing w:line="360" w:lineRule="auto"/>
        <w:rPr>
          <w:rFonts w:ascii="Arial" w:hAnsi="Arial" w:cs="Arial"/>
          <w:b/>
          <w:sz w:val="22"/>
          <w:szCs w:val="22"/>
          <w:lang w:val="en-AU"/>
        </w:rPr>
      </w:pPr>
      <w:r w:rsidRPr="001A325D">
        <w:rPr>
          <w:rFonts w:ascii="Arial" w:hAnsi="Arial" w:cs="Arial"/>
          <w:b/>
          <w:sz w:val="22"/>
          <w:szCs w:val="22"/>
          <w:lang w:val="en-AU"/>
        </w:rPr>
        <w:lastRenderedPageBreak/>
        <w:t xml:space="preserve">LED replacement: an upgrade on durability </w:t>
      </w:r>
    </w:p>
    <w:p w14:paraId="659C33CB" w14:textId="77777777" w:rsidR="002964D5" w:rsidRPr="001A325D" w:rsidRDefault="002964D5" w:rsidP="002964D5">
      <w:pPr>
        <w:spacing w:line="360" w:lineRule="auto"/>
        <w:rPr>
          <w:rFonts w:ascii="Arial" w:hAnsi="Arial" w:cs="Arial"/>
          <w:b/>
          <w:sz w:val="22"/>
          <w:szCs w:val="22"/>
          <w:lang w:val="en-AU"/>
        </w:rPr>
      </w:pPr>
      <w:r w:rsidRPr="001A325D">
        <w:rPr>
          <w:rFonts w:ascii="Arial" w:hAnsi="Arial" w:cs="Arial"/>
          <w:b/>
          <w:sz w:val="22"/>
          <w:szCs w:val="22"/>
          <w:lang w:val="en-AU"/>
        </w:rPr>
        <w:t xml:space="preserve">Grosvenor Place, Sydney </w:t>
      </w:r>
      <w:r w:rsidRPr="001A325D">
        <w:rPr>
          <w:rFonts w:ascii="Arial" w:hAnsi="Arial" w:cs="Arial"/>
          <w:bCs/>
          <w:sz w:val="22"/>
          <w:szCs w:val="22"/>
          <w:lang w:val="en-AU"/>
        </w:rPr>
        <w:t>(Construction: 1982-1987)</w:t>
      </w:r>
    </w:p>
    <w:p w14:paraId="651F4F83" w14:textId="77777777" w:rsidR="002964D5" w:rsidRPr="001A325D" w:rsidRDefault="002964D5" w:rsidP="002964D5">
      <w:pPr>
        <w:spacing w:line="360" w:lineRule="auto"/>
        <w:rPr>
          <w:rFonts w:ascii="Arial" w:hAnsi="Arial" w:cs="Arial"/>
          <w:sz w:val="22"/>
          <w:szCs w:val="22"/>
          <w:lang w:val="en-AU"/>
        </w:rPr>
      </w:pPr>
    </w:p>
    <w:p w14:paraId="7D3A3E03" w14:textId="77777777" w:rsidR="002964D5" w:rsidRPr="001A325D" w:rsidRDefault="002964D5" w:rsidP="002964D5">
      <w:pPr>
        <w:tabs>
          <w:tab w:val="left" w:pos="4962"/>
        </w:tabs>
        <w:spacing w:line="360" w:lineRule="auto"/>
        <w:rPr>
          <w:rFonts w:ascii="Arial" w:hAnsi="Arial" w:cs="Arial"/>
          <w:sz w:val="22"/>
          <w:szCs w:val="22"/>
          <w:lang w:val="en-AU"/>
        </w:rPr>
      </w:pPr>
      <w:r w:rsidRPr="001A325D">
        <w:rPr>
          <w:rFonts w:ascii="Arial" w:hAnsi="Arial" w:cs="Arial"/>
          <w:noProof/>
          <w:sz w:val="22"/>
          <w:szCs w:val="22"/>
          <w:lang w:val="en-AU"/>
        </w:rPr>
        <w:drawing>
          <wp:anchor distT="0" distB="0" distL="114300" distR="114300" simplePos="0" relativeHeight="251662336" behindDoc="0" locked="0" layoutInCell="1" allowOverlap="1" wp14:anchorId="37B4D644" wp14:editId="7E80C9B0">
            <wp:simplePos x="0" y="0"/>
            <wp:positionH relativeFrom="column">
              <wp:posOffset>-3810</wp:posOffset>
            </wp:positionH>
            <wp:positionV relativeFrom="paragraph">
              <wp:posOffset>6350</wp:posOffset>
            </wp:positionV>
            <wp:extent cx="3168000" cy="2106000"/>
            <wp:effectExtent l="0" t="0" r="0" b="2540"/>
            <wp:wrapSquare wrapText="bothSides"/>
            <wp:docPr id="187524958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68000" cy="2106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E69E8BC" w14:textId="77777777" w:rsidR="002964D5" w:rsidRPr="001A325D" w:rsidRDefault="002964D5" w:rsidP="002964D5">
      <w:pPr>
        <w:spacing w:line="360" w:lineRule="auto"/>
        <w:rPr>
          <w:rFonts w:ascii="Arial" w:hAnsi="Arial" w:cs="Arial"/>
          <w:sz w:val="22"/>
          <w:szCs w:val="22"/>
          <w:lang w:val="en-AU"/>
        </w:rPr>
      </w:pPr>
    </w:p>
    <w:p w14:paraId="00124081" w14:textId="77777777" w:rsidR="002964D5" w:rsidRPr="001A325D" w:rsidRDefault="002964D5" w:rsidP="002964D5">
      <w:pPr>
        <w:spacing w:line="360" w:lineRule="auto"/>
        <w:rPr>
          <w:rFonts w:ascii="Arial" w:hAnsi="Arial" w:cs="Arial"/>
          <w:sz w:val="22"/>
          <w:szCs w:val="22"/>
          <w:lang w:val="en-AU"/>
        </w:rPr>
      </w:pPr>
    </w:p>
    <w:p w14:paraId="57413DEC" w14:textId="77777777" w:rsidR="002964D5" w:rsidRPr="001A325D" w:rsidRDefault="002964D5" w:rsidP="002964D5">
      <w:pPr>
        <w:spacing w:line="360" w:lineRule="auto"/>
        <w:rPr>
          <w:rFonts w:ascii="Arial" w:hAnsi="Arial" w:cs="Arial"/>
          <w:sz w:val="22"/>
          <w:szCs w:val="22"/>
          <w:lang w:val="en-AU"/>
        </w:rPr>
      </w:pPr>
    </w:p>
    <w:p w14:paraId="7CF17540" w14:textId="77777777" w:rsidR="002964D5" w:rsidRPr="001A325D" w:rsidRDefault="002964D5" w:rsidP="002964D5">
      <w:pPr>
        <w:spacing w:line="360" w:lineRule="auto"/>
        <w:rPr>
          <w:rFonts w:ascii="Arial" w:hAnsi="Arial" w:cs="Arial"/>
          <w:sz w:val="22"/>
          <w:szCs w:val="22"/>
          <w:lang w:val="en-AU"/>
        </w:rPr>
      </w:pPr>
    </w:p>
    <w:p w14:paraId="562C2304" w14:textId="77777777" w:rsidR="002964D5" w:rsidRPr="001A325D" w:rsidRDefault="002964D5" w:rsidP="002964D5">
      <w:pPr>
        <w:spacing w:line="360" w:lineRule="auto"/>
        <w:rPr>
          <w:rFonts w:ascii="Arial" w:hAnsi="Arial" w:cs="Arial"/>
          <w:sz w:val="22"/>
          <w:szCs w:val="22"/>
          <w:lang w:val="en-AU"/>
        </w:rPr>
      </w:pPr>
    </w:p>
    <w:p w14:paraId="76483993" w14:textId="77777777" w:rsidR="002964D5" w:rsidRPr="001A325D" w:rsidRDefault="002964D5" w:rsidP="002964D5">
      <w:pPr>
        <w:spacing w:line="360" w:lineRule="auto"/>
        <w:rPr>
          <w:rFonts w:ascii="Arial" w:hAnsi="Arial" w:cs="Arial"/>
          <w:sz w:val="22"/>
          <w:szCs w:val="22"/>
          <w:lang w:val="en-AU"/>
        </w:rPr>
      </w:pPr>
    </w:p>
    <w:p w14:paraId="4BD5B689" w14:textId="77777777" w:rsidR="002964D5" w:rsidRPr="001A325D" w:rsidRDefault="002964D5" w:rsidP="002964D5">
      <w:pPr>
        <w:spacing w:line="360" w:lineRule="auto"/>
        <w:rPr>
          <w:rFonts w:ascii="Arial" w:hAnsi="Arial" w:cs="Arial"/>
          <w:sz w:val="22"/>
          <w:szCs w:val="22"/>
          <w:lang w:val="en-AU"/>
        </w:rPr>
      </w:pPr>
    </w:p>
    <w:p w14:paraId="60C88274" w14:textId="77777777" w:rsidR="002964D5" w:rsidRPr="001A325D" w:rsidRDefault="002964D5" w:rsidP="002964D5">
      <w:pPr>
        <w:spacing w:line="360" w:lineRule="auto"/>
        <w:rPr>
          <w:rFonts w:ascii="Arial" w:hAnsi="Arial" w:cs="Arial"/>
          <w:sz w:val="22"/>
          <w:szCs w:val="22"/>
          <w:lang w:val="en-AU"/>
        </w:rPr>
      </w:pPr>
    </w:p>
    <w:p w14:paraId="0741906F" w14:textId="77777777" w:rsidR="002964D5" w:rsidRPr="001E7C01" w:rsidRDefault="002964D5" w:rsidP="002964D5">
      <w:pPr>
        <w:rPr>
          <w:rStyle w:val="Ohne"/>
          <w:rFonts w:ascii="Arial" w:hAnsi="Arial" w:cs="Arial"/>
          <w:b/>
          <w:bCs/>
          <w:lang w:val="en-US"/>
        </w:rPr>
      </w:pPr>
      <w:r>
        <w:rPr>
          <w:rFonts w:ascii="Arial" w:hAnsi="Arial" w:cs="Arial"/>
          <w:sz w:val="18"/>
          <w:szCs w:val="18"/>
          <w:lang w:val="en-US"/>
        </w:rPr>
        <w:t>Image</w:t>
      </w:r>
      <w:r w:rsidRPr="001E7C01">
        <w:rPr>
          <w:rFonts w:ascii="Arial" w:hAnsi="Arial" w:cs="Arial"/>
          <w:sz w:val="18"/>
          <w:szCs w:val="18"/>
          <w:lang w:val="en-US"/>
        </w:rPr>
        <w:t>: Ian Barnes 2011</w:t>
      </w:r>
    </w:p>
    <w:p w14:paraId="794EA233" w14:textId="77777777" w:rsidR="002964D5" w:rsidRPr="001A325D" w:rsidRDefault="002964D5" w:rsidP="002964D5">
      <w:pPr>
        <w:spacing w:line="360" w:lineRule="auto"/>
        <w:rPr>
          <w:rFonts w:ascii="Arial" w:hAnsi="Arial" w:cs="Arial"/>
          <w:sz w:val="22"/>
          <w:szCs w:val="22"/>
          <w:lang w:val="en-AU"/>
        </w:rPr>
      </w:pPr>
    </w:p>
    <w:p w14:paraId="47A9F9BF" w14:textId="77777777" w:rsidR="002964D5" w:rsidRPr="001A325D" w:rsidRDefault="002964D5" w:rsidP="002964D5">
      <w:pPr>
        <w:spacing w:line="360" w:lineRule="auto"/>
        <w:rPr>
          <w:rFonts w:ascii="Arial" w:hAnsi="Arial" w:cs="Arial"/>
          <w:sz w:val="22"/>
          <w:szCs w:val="22"/>
          <w:lang w:val="en-AU"/>
        </w:rPr>
      </w:pPr>
      <w:r w:rsidRPr="001A325D">
        <w:rPr>
          <w:rFonts w:ascii="Arial" w:hAnsi="Arial" w:cs="Arial"/>
          <w:sz w:val="22"/>
          <w:szCs w:val="22"/>
          <w:lang w:val="en-AU"/>
        </w:rPr>
        <w:t xml:space="preserve">Persisting with his determination to use geometry principles to optimise the use of space and views, the original Grosvenor Place lighting design called for a perimeter ring of downlights to complement the core wallwashing. A wider foyer than Australia Square, more light was needed to make the space feel bright and radiant. </w:t>
      </w:r>
    </w:p>
    <w:p w14:paraId="58B1815A" w14:textId="77777777" w:rsidR="002964D5" w:rsidRPr="001A325D" w:rsidRDefault="002964D5" w:rsidP="002964D5">
      <w:pPr>
        <w:spacing w:line="360" w:lineRule="auto"/>
        <w:rPr>
          <w:rFonts w:ascii="Arial" w:hAnsi="Arial" w:cs="Arial"/>
          <w:bCs/>
          <w:color w:val="FF0000"/>
          <w:sz w:val="22"/>
          <w:szCs w:val="22"/>
          <w:lang w:val="en-AU"/>
        </w:rPr>
      </w:pPr>
    </w:p>
    <w:p w14:paraId="2CBC3915" w14:textId="77777777" w:rsidR="002964D5" w:rsidRPr="001A325D" w:rsidRDefault="002964D5" w:rsidP="002964D5">
      <w:pPr>
        <w:spacing w:line="360" w:lineRule="auto"/>
        <w:rPr>
          <w:rFonts w:ascii="Arial" w:hAnsi="Arial" w:cs="Arial"/>
          <w:sz w:val="22"/>
          <w:szCs w:val="22"/>
          <w:lang w:val="en-AU"/>
        </w:rPr>
      </w:pPr>
      <w:r w:rsidRPr="001A325D">
        <w:rPr>
          <w:rFonts w:ascii="Arial" w:hAnsi="Arial" w:cs="Arial"/>
          <w:sz w:val="22"/>
          <w:szCs w:val="22"/>
          <w:lang w:val="en-AU"/>
        </w:rPr>
        <w:t>Original incandescent luminaires presented some practical challenges in Seidler’s foyer designs. They devoured energy and often delivered a lifespan of less than 12 months (necessitating the incorporation of an architect crawl space in every ceiling void!). Inconsistent failure rates and manual mismanagement by cost-conscious facility managers who tweaked the dimmers challenged his goal of delivering an even wash on the vertical surface.</w:t>
      </w:r>
    </w:p>
    <w:p w14:paraId="4BE696DF" w14:textId="77777777" w:rsidR="002964D5" w:rsidRPr="001A325D" w:rsidRDefault="002964D5" w:rsidP="002964D5">
      <w:pPr>
        <w:pStyle w:val="Listenabsatz"/>
        <w:spacing w:line="360" w:lineRule="auto"/>
        <w:rPr>
          <w:rFonts w:ascii="Arial" w:hAnsi="Arial" w:cs="Arial"/>
          <w:sz w:val="22"/>
          <w:szCs w:val="22"/>
          <w:lang w:val="en-AU"/>
        </w:rPr>
      </w:pPr>
    </w:p>
    <w:p w14:paraId="0ED15511" w14:textId="14E589E7" w:rsidR="002964D5" w:rsidRPr="00971CEB" w:rsidRDefault="00971CEB" w:rsidP="00971CEB">
      <w:pPr>
        <w:spacing w:line="360" w:lineRule="auto"/>
        <w:rPr>
          <w:rFonts w:ascii="Arial" w:hAnsi="Arial" w:cs="Arial"/>
          <w:color w:val="FF0000"/>
          <w:sz w:val="22"/>
          <w:szCs w:val="22"/>
          <w:lang w:val="en-AU"/>
        </w:rPr>
      </w:pPr>
      <w:r w:rsidRPr="00462B5E">
        <w:rPr>
          <w:rFonts w:ascii="Arial" w:hAnsi="Arial" w:cs="Arial"/>
          <w:color w:val="000000" w:themeColor="text1"/>
          <w:sz w:val="22"/>
          <w:szCs w:val="22"/>
          <w:lang w:val="en-AU"/>
        </w:rPr>
        <w:t>Holman recalls that he struggled with the switch to LED, as the first replacement lamps had their problems: The good colour temperature was offset by poor colour rendering. Today, the ERCO luminaires with their high-quality LED modules and market-leading lighting technology are a stroke of luck for building managers and all those who appreciate Seidler's design.</w:t>
      </w:r>
      <w:r w:rsidRPr="00971CEB">
        <w:rPr>
          <w:rFonts w:ascii="Arial" w:hAnsi="Arial" w:cs="Arial"/>
          <w:color w:val="FF0000"/>
          <w:sz w:val="22"/>
          <w:szCs w:val="22"/>
          <w:lang w:val="en-AU"/>
        </w:rPr>
        <w:br/>
      </w:r>
    </w:p>
    <w:p w14:paraId="36FF58B8" w14:textId="4A839D7C" w:rsidR="00FD7014" w:rsidRDefault="00FD7014">
      <w:pPr>
        <w:rPr>
          <w:rFonts w:ascii="Arial" w:hAnsi="Arial" w:cs="Arial"/>
          <w:b/>
          <w:sz w:val="22"/>
          <w:szCs w:val="22"/>
          <w:lang w:val="en-AU"/>
        </w:rPr>
      </w:pPr>
      <w:r>
        <w:rPr>
          <w:rFonts w:ascii="Arial" w:hAnsi="Arial" w:cs="Arial"/>
          <w:b/>
          <w:noProof/>
          <w:sz w:val="22"/>
          <w:szCs w:val="22"/>
          <w:lang w:val="en-AU"/>
        </w:rPr>
        <w:lastRenderedPageBreak/>
        <w:drawing>
          <wp:anchor distT="0" distB="0" distL="114300" distR="114300" simplePos="0" relativeHeight="251668480" behindDoc="0" locked="0" layoutInCell="1" allowOverlap="1" wp14:anchorId="4C159165" wp14:editId="4576798E">
            <wp:simplePos x="0" y="0"/>
            <wp:positionH relativeFrom="column">
              <wp:posOffset>0</wp:posOffset>
            </wp:positionH>
            <wp:positionV relativeFrom="paragraph">
              <wp:posOffset>97277</wp:posOffset>
            </wp:positionV>
            <wp:extent cx="3168000" cy="2106000"/>
            <wp:effectExtent l="0" t="0" r="0" b="2540"/>
            <wp:wrapThrough wrapText="bothSides">
              <wp:wrapPolygon edited="0">
                <wp:start x="0" y="0"/>
                <wp:lineTo x="0" y="21496"/>
                <wp:lineTo x="21479" y="21496"/>
                <wp:lineTo x="21479" y="0"/>
                <wp:lineTo x="0" y="0"/>
              </wp:wrapPolygon>
            </wp:wrapThrough>
            <wp:docPr id="36531056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310568" name="Grafik 365310568"/>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68000" cy="2106000"/>
                    </a:xfrm>
                    <a:prstGeom prst="rect">
                      <a:avLst/>
                    </a:prstGeom>
                  </pic:spPr>
                </pic:pic>
              </a:graphicData>
            </a:graphic>
            <wp14:sizeRelH relativeFrom="page">
              <wp14:pctWidth>0</wp14:pctWidth>
            </wp14:sizeRelH>
            <wp14:sizeRelV relativeFrom="page">
              <wp14:pctHeight>0</wp14:pctHeight>
            </wp14:sizeRelV>
          </wp:anchor>
        </w:drawing>
      </w:r>
    </w:p>
    <w:p w14:paraId="3A47E569" w14:textId="77777777" w:rsidR="00CA79BC" w:rsidRDefault="00CA79BC">
      <w:pPr>
        <w:rPr>
          <w:rFonts w:ascii="Arial" w:hAnsi="Arial" w:cs="Arial"/>
          <w:b/>
          <w:sz w:val="22"/>
          <w:szCs w:val="22"/>
          <w:lang w:val="en-AU"/>
        </w:rPr>
      </w:pPr>
    </w:p>
    <w:p w14:paraId="50E902D9" w14:textId="77777777" w:rsidR="00FD7014" w:rsidRDefault="00FD7014" w:rsidP="00FD7014">
      <w:pPr>
        <w:rPr>
          <w:rFonts w:ascii="Arial" w:hAnsi="Arial" w:cs="Arial"/>
          <w:sz w:val="18"/>
          <w:szCs w:val="18"/>
          <w:lang w:val="en-US"/>
        </w:rPr>
      </w:pPr>
    </w:p>
    <w:p w14:paraId="42304E16" w14:textId="77777777" w:rsidR="00FD7014" w:rsidRDefault="00FD7014" w:rsidP="00FD7014">
      <w:pPr>
        <w:rPr>
          <w:rFonts w:ascii="Arial" w:hAnsi="Arial" w:cs="Arial"/>
          <w:sz w:val="18"/>
          <w:szCs w:val="18"/>
          <w:lang w:val="en-US"/>
        </w:rPr>
      </w:pPr>
    </w:p>
    <w:p w14:paraId="2A981A35" w14:textId="77777777" w:rsidR="00FD7014" w:rsidRDefault="00FD7014" w:rsidP="00FD7014">
      <w:pPr>
        <w:rPr>
          <w:rFonts w:ascii="Arial" w:hAnsi="Arial" w:cs="Arial"/>
          <w:sz w:val="18"/>
          <w:szCs w:val="18"/>
          <w:lang w:val="en-US"/>
        </w:rPr>
      </w:pPr>
    </w:p>
    <w:p w14:paraId="25904ABE" w14:textId="77777777" w:rsidR="00FD7014" w:rsidRDefault="00FD7014" w:rsidP="00FD7014">
      <w:pPr>
        <w:rPr>
          <w:rFonts w:ascii="Arial" w:hAnsi="Arial" w:cs="Arial"/>
          <w:sz w:val="18"/>
          <w:szCs w:val="18"/>
          <w:lang w:val="en-US"/>
        </w:rPr>
      </w:pPr>
    </w:p>
    <w:p w14:paraId="56151649" w14:textId="77777777" w:rsidR="00FD7014" w:rsidRDefault="00FD7014" w:rsidP="00FD7014">
      <w:pPr>
        <w:rPr>
          <w:rFonts w:ascii="Arial" w:hAnsi="Arial" w:cs="Arial"/>
          <w:sz w:val="18"/>
          <w:szCs w:val="18"/>
          <w:lang w:val="en-US"/>
        </w:rPr>
      </w:pPr>
    </w:p>
    <w:p w14:paraId="0C144845" w14:textId="77777777" w:rsidR="00FD7014" w:rsidRDefault="00FD7014" w:rsidP="00FD7014">
      <w:pPr>
        <w:rPr>
          <w:rFonts w:ascii="Arial" w:hAnsi="Arial" w:cs="Arial"/>
          <w:sz w:val="18"/>
          <w:szCs w:val="18"/>
          <w:lang w:val="en-US"/>
        </w:rPr>
      </w:pPr>
    </w:p>
    <w:p w14:paraId="0CB49449" w14:textId="77777777" w:rsidR="00FD7014" w:rsidRDefault="00FD7014" w:rsidP="00FD7014">
      <w:pPr>
        <w:rPr>
          <w:rFonts w:ascii="Arial" w:hAnsi="Arial" w:cs="Arial"/>
          <w:sz w:val="18"/>
          <w:szCs w:val="18"/>
          <w:lang w:val="en-US"/>
        </w:rPr>
      </w:pPr>
    </w:p>
    <w:p w14:paraId="2A22C89F" w14:textId="77777777" w:rsidR="00FD7014" w:rsidRDefault="00FD7014" w:rsidP="00FD7014">
      <w:pPr>
        <w:rPr>
          <w:rFonts w:ascii="Arial" w:hAnsi="Arial" w:cs="Arial"/>
          <w:sz w:val="18"/>
          <w:szCs w:val="18"/>
          <w:lang w:val="en-US"/>
        </w:rPr>
      </w:pPr>
    </w:p>
    <w:p w14:paraId="5EFCA59D" w14:textId="77777777" w:rsidR="00FD7014" w:rsidRDefault="00FD7014" w:rsidP="00FD7014">
      <w:pPr>
        <w:rPr>
          <w:rFonts w:ascii="Arial" w:hAnsi="Arial" w:cs="Arial"/>
          <w:sz w:val="18"/>
          <w:szCs w:val="18"/>
          <w:lang w:val="en-US"/>
        </w:rPr>
      </w:pPr>
    </w:p>
    <w:p w14:paraId="15C09E66" w14:textId="77777777" w:rsidR="00FD7014" w:rsidRDefault="00FD7014" w:rsidP="00FD7014">
      <w:pPr>
        <w:rPr>
          <w:rFonts w:ascii="Arial" w:hAnsi="Arial" w:cs="Arial"/>
          <w:sz w:val="18"/>
          <w:szCs w:val="18"/>
          <w:lang w:val="en-US"/>
        </w:rPr>
      </w:pPr>
    </w:p>
    <w:p w14:paraId="4722A6BE" w14:textId="77777777" w:rsidR="00FD7014" w:rsidRDefault="00FD7014" w:rsidP="00FD7014">
      <w:pPr>
        <w:rPr>
          <w:rFonts w:ascii="Arial" w:hAnsi="Arial" w:cs="Arial"/>
          <w:sz w:val="18"/>
          <w:szCs w:val="18"/>
          <w:lang w:val="en-US"/>
        </w:rPr>
      </w:pPr>
    </w:p>
    <w:p w14:paraId="6289C231" w14:textId="77777777" w:rsidR="00FD7014" w:rsidRDefault="00FD7014" w:rsidP="00FD7014">
      <w:pPr>
        <w:rPr>
          <w:rFonts w:ascii="Arial" w:hAnsi="Arial" w:cs="Arial"/>
          <w:sz w:val="18"/>
          <w:szCs w:val="18"/>
          <w:lang w:val="en-US"/>
        </w:rPr>
      </w:pPr>
    </w:p>
    <w:p w14:paraId="41EADB54" w14:textId="77777777" w:rsidR="00FD7014" w:rsidRDefault="00FD7014" w:rsidP="00FD7014">
      <w:pPr>
        <w:rPr>
          <w:rFonts w:ascii="Arial" w:hAnsi="Arial" w:cs="Arial"/>
          <w:sz w:val="18"/>
          <w:szCs w:val="18"/>
          <w:lang w:val="en-US"/>
        </w:rPr>
      </w:pPr>
    </w:p>
    <w:p w14:paraId="419D53CB" w14:textId="77777777" w:rsidR="00FD7014" w:rsidRDefault="00FD7014" w:rsidP="00FD7014">
      <w:pPr>
        <w:rPr>
          <w:rFonts w:ascii="Arial" w:hAnsi="Arial" w:cs="Arial"/>
          <w:sz w:val="18"/>
          <w:szCs w:val="18"/>
          <w:lang w:val="en-US"/>
        </w:rPr>
      </w:pPr>
    </w:p>
    <w:p w14:paraId="7F9E5460" w14:textId="77777777" w:rsidR="00FD7014" w:rsidRDefault="00FD7014" w:rsidP="00FD7014">
      <w:pPr>
        <w:rPr>
          <w:rFonts w:ascii="Arial" w:hAnsi="Arial" w:cs="Arial"/>
          <w:sz w:val="18"/>
          <w:szCs w:val="18"/>
          <w:lang w:val="en-US"/>
        </w:rPr>
      </w:pPr>
    </w:p>
    <w:p w14:paraId="5EFCC9C7" w14:textId="4BA4780C" w:rsidR="00FD7014" w:rsidRPr="001E7C01" w:rsidRDefault="00FD7014" w:rsidP="00FD7014">
      <w:pPr>
        <w:rPr>
          <w:rStyle w:val="Ohne"/>
          <w:rFonts w:ascii="Arial" w:hAnsi="Arial" w:cs="Arial"/>
          <w:b/>
          <w:bCs/>
          <w:lang w:val="en-US"/>
        </w:rPr>
      </w:pPr>
      <w:r>
        <w:rPr>
          <w:rFonts w:ascii="Arial" w:hAnsi="Arial" w:cs="Arial"/>
          <w:sz w:val="18"/>
          <w:szCs w:val="18"/>
          <w:lang w:val="en-US"/>
        </w:rPr>
        <w:t>Image</w:t>
      </w:r>
      <w:r w:rsidRPr="001E7C01">
        <w:rPr>
          <w:rFonts w:ascii="Arial" w:hAnsi="Arial" w:cs="Arial"/>
          <w:sz w:val="18"/>
          <w:szCs w:val="18"/>
          <w:lang w:val="en-US"/>
        </w:rPr>
        <w:t>: Ian Barnes 2011</w:t>
      </w:r>
    </w:p>
    <w:p w14:paraId="3C26814C" w14:textId="77777777" w:rsidR="00FD7014" w:rsidRDefault="00FD7014" w:rsidP="002964D5">
      <w:pPr>
        <w:spacing w:line="360" w:lineRule="auto"/>
        <w:rPr>
          <w:rFonts w:ascii="Arial" w:hAnsi="Arial" w:cs="Arial"/>
          <w:b/>
          <w:sz w:val="22"/>
          <w:szCs w:val="22"/>
          <w:lang w:val="en-AU"/>
        </w:rPr>
      </w:pPr>
    </w:p>
    <w:p w14:paraId="716FCB16" w14:textId="77777777" w:rsidR="00FD7014" w:rsidRDefault="00FD7014" w:rsidP="002964D5">
      <w:pPr>
        <w:spacing w:line="360" w:lineRule="auto"/>
        <w:rPr>
          <w:rFonts w:ascii="Arial" w:hAnsi="Arial" w:cs="Arial"/>
          <w:b/>
          <w:sz w:val="22"/>
          <w:szCs w:val="22"/>
          <w:lang w:val="en-AU"/>
        </w:rPr>
      </w:pPr>
    </w:p>
    <w:p w14:paraId="67F365AC" w14:textId="77777777" w:rsidR="00FD7014" w:rsidRDefault="00FD7014" w:rsidP="002964D5">
      <w:pPr>
        <w:spacing w:line="360" w:lineRule="auto"/>
        <w:rPr>
          <w:rFonts w:ascii="Arial" w:hAnsi="Arial" w:cs="Arial"/>
          <w:b/>
          <w:sz w:val="22"/>
          <w:szCs w:val="22"/>
          <w:lang w:val="en-AU"/>
        </w:rPr>
      </w:pPr>
    </w:p>
    <w:p w14:paraId="18177449" w14:textId="2ED79FB2" w:rsidR="002964D5" w:rsidRPr="00462B5E" w:rsidRDefault="00971CEB" w:rsidP="002964D5">
      <w:pPr>
        <w:spacing w:line="360" w:lineRule="auto"/>
        <w:rPr>
          <w:rFonts w:ascii="Arial" w:hAnsi="Arial" w:cs="Arial"/>
          <w:b/>
          <w:color w:val="000000" w:themeColor="text1"/>
          <w:sz w:val="22"/>
          <w:szCs w:val="22"/>
          <w:lang w:val="en-AU"/>
        </w:rPr>
      </w:pPr>
      <w:r w:rsidRPr="00462B5E">
        <w:rPr>
          <w:rFonts w:ascii="Arial" w:hAnsi="Arial" w:cs="Arial"/>
          <w:b/>
          <w:color w:val="000000" w:themeColor="text1"/>
          <w:sz w:val="22"/>
          <w:szCs w:val="22"/>
          <w:lang w:val="en-AU"/>
        </w:rPr>
        <w:t>Light for</w:t>
      </w:r>
      <w:r w:rsidR="002964D5" w:rsidRPr="00462B5E">
        <w:rPr>
          <w:rFonts w:ascii="Arial" w:hAnsi="Arial" w:cs="Arial"/>
          <w:b/>
          <w:color w:val="000000" w:themeColor="text1"/>
          <w:sz w:val="22"/>
          <w:szCs w:val="22"/>
          <w:lang w:val="en-AU"/>
        </w:rPr>
        <w:t xml:space="preserve"> 10</w:t>
      </w:r>
      <w:r w:rsidRPr="00462B5E">
        <w:rPr>
          <w:rFonts w:ascii="Arial" w:hAnsi="Arial" w:cs="Arial"/>
          <w:b/>
          <w:color w:val="000000" w:themeColor="text1"/>
          <w:sz w:val="22"/>
          <w:szCs w:val="22"/>
          <w:lang w:val="en-AU"/>
        </w:rPr>
        <w:t xml:space="preserve"> </w:t>
      </w:r>
      <w:r w:rsidR="002964D5" w:rsidRPr="00462B5E">
        <w:rPr>
          <w:rFonts w:ascii="Arial" w:hAnsi="Arial" w:cs="Arial"/>
          <w:b/>
          <w:color w:val="000000" w:themeColor="text1"/>
          <w:sz w:val="22"/>
          <w:szCs w:val="22"/>
          <w:lang w:val="en-AU"/>
        </w:rPr>
        <w:t>meter heigh</w:t>
      </w:r>
      <w:r w:rsidRPr="00462B5E">
        <w:rPr>
          <w:rFonts w:ascii="Arial" w:hAnsi="Arial" w:cs="Arial"/>
          <w:b/>
          <w:color w:val="000000" w:themeColor="text1"/>
          <w:sz w:val="22"/>
          <w:szCs w:val="22"/>
          <w:lang w:val="en-AU"/>
        </w:rPr>
        <w:t xml:space="preserve"> walls and outdoor art</w:t>
      </w:r>
    </w:p>
    <w:p w14:paraId="56D4C1DA" w14:textId="77777777" w:rsidR="002964D5" w:rsidRPr="001A325D" w:rsidRDefault="002964D5" w:rsidP="002964D5">
      <w:pPr>
        <w:spacing w:line="360" w:lineRule="auto"/>
        <w:rPr>
          <w:rFonts w:ascii="Arial" w:hAnsi="Arial" w:cs="Arial"/>
          <w:b/>
          <w:sz w:val="22"/>
          <w:szCs w:val="22"/>
          <w:lang w:val="en-AU"/>
        </w:rPr>
      </w:pPr>
      <w:r w:rsidRPr="001A325D">
        <w:rPr>
          <w:rFonts w:ascii="Arial" w:hAnsi="Arial" w:cs="Arial"/>
          <w:b/>
          <w:sz w:val="22"/>
          <w:szCs w:val="22"/>
          <w:lang w:val="en-AU"/>
        </w:rPr>
        <w:t xml:space="preserve">Shell House (now 1 Spring Street), Melbourne </w:t>
      </w:r>
      <w:r w:rsidRPr="001A325D">
        <w:rPr>
          <w:rFonts w:ascii="Arial" w:hAnsi="Arial" w:cs="Arial"/>
          <w:bCs/>
          <w:sz w:val="22"/>
          <w:szCs w:val="22"/>
          <w:lang w:val="en-AU"/>
        </w:rPr>
        <w:t>(Construction: 1989)</w:t>
      </w:r>
    </w:p>
    <w:p w14:paraId="3B1D9DEA" w14:textId="37E2784C" w:rsidR="002964D5" w:rsidRDefault="002964D5" w:rsidP="002964D5">
      <w:pPr>
        <w:spacing w:line="360" w:lineRule="auto"/>
        <w:rPr>
          <w:rFonts w:ascii="Arial" w:hAnsi="Arial" w:cs="Arial"/>
          <w:sz w:val="22"/>
          <w:szCs w:val="22"/>
          <w:lang w:val="en-AU"/>
        </w:rPr>
      </w:pPr>
    </w:p>
    <w:p w14:paraId="7A3FEC0D" w14:textId="416526B7" w:rsidR="002964D5" w:rsidRDefault="00FF4646" w:rsidP="002964D5">
      <w:pPr>
        <w:spacing w:line="360" w:lineRule="auto"/>
        <w:rPr>
          <w:rFonts w:ascii="Arial" w:hAnsi="Arial" w:cs="Arial"/>
          <w:sz w:val="22"/>
          <w:szCs w:val="22"/>
          <w:lang w:val="en-AU"/>
        </w:rPr>
      </w:pPr>
      <w:r>
        <w:rPr>
          <w:rFonts w:ascii="Arial" w:hAnsi="Arial" w:cs="Arial"/>
          <w:noProof/>
          <w:sz w:val="22"/>
          <w:szCs w:val="22"/>
          <w:lang w:val="fr-FR"/>
        </w:rPr>
        <w:drawing>
          <wp:inline distT="0" distB="0" distL="0" distR="0" wp14:anchorId="608AFFF0" wp14:editId="4F8982A3">
            <wp:extent cx="3042356" cy="2029117"/>
            <wp:effectExtent l="0" t="0" r="5715" b="3175"/>
            <wp:docPr id="211481606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4816064" name="Grafik 2114816064"/>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050167" cy="2034327"/>
                    </a:xfrm>
                    <a:prstGeom prst="rect">
                      <a:avLst/>
                    </a:prstGeom>
                  </pic:spPr>
                </pic:pic>
              </a:graphicData>
            </a:graphic>
          </wp:inline>
        </w:drawing>
      </w:r>
    </w:p>
    <w:p w14:paraId="2CBD6CC5" w14:textId="448653D8" w:rsidR="002964D5" w:rsidRPr="001E7C01" w:rsidRDefault="002964D5" w:rsidP="002964D5">
      <w:pPr>
        <w:rPr>
          <w:rStyle w:val="Ohne"/>
          <w:rFonts w:ascii="Arial" w:hAnsi="Arial" w:cs="Arial"/>
          <w:b/>
          <w:bCs/>
          <w:lang w:val="en-US"/>
        </w:rPr>
      </w:pPr>
      <w:r>
        <w:rPr>
          <w:rFonts w:ascii="Arial" w:hAnsi="Arial" w:cs="Arial"/>
          <w:sz w:val="18"/>
          <w:szCs w:val="18"/>
          <w:lang w:val="en-US"/>
        </w:rPr>
        <w:t>Image</w:t>
      </w:r>
      <w:r w:rsidRPr="001E7C01">
        <w:rPr>
          <w:rFonts w:ascii="Arial" w:hAnsi="Arial" w:cs="Arial"/>
          <w:sz w:val="18"/>
          <w:szCs w:val="18"/>
          <w:lang w:val="en-US"/>
        </w:rPr>
        <w:t xml:space="preserve">: </w:t>
      </w:r>
      <w:r>
        <w:rPr>
          <w:rFonts w:ascii="Arial" w:hAnsi="Arial" w:cs="Arial"/>
          <w:sz w:val="18"/>
          <w:szCs w:val="18"/>
          <w:lang w:val="en-US"/>
        </w:rPr>
        <w:t>Jackie Chan</w:t>
      </w:r>
    </w:p>
    <w:p w14:paraId="4D08C4E1" w14:textId="77777777" w:rsidR="002964D5" w:rsidRDefault="002964D5" w:rsidP="002964D5">
      <w:pPr>
        <w:spacing w:line="360" w:lineRule="auto"/>
        <w:rPr>
          <w:rFonts w:ascii="Arial" w:hAnsi="Arial" w:cs="Arial"/>
          <w:sz w:val="22"/>
          <w:szCs w:val="22"/>
          <w:lang w:val="en-AU"/>
        </w:rPr>
      </w:pPr>
    </w:p>
    <w:p w14:paraId="3925007E" w14:textId="7A028081" w:rsidR="002964D5" w:rsidRPr="001A325D" w:rsidRDefault="002964D5" w:rsidP="002964D5">
      <w:pPr>
        <w:spacing w:line="360" w:lineRule="auto"/>
        <w:rPr>
          <w:rFonts w:ascii="Arial" w:hAnsi="Arial" w:cs="Arial"/>
          <w:sz w:val="22"/>
          <w:szCs w:val="22"/>
          <w:lang w:val="en-AU"/>
        </w:rPr>
      </w:pPr>
      <w:r w:rsidRPr="001A325D">
        <w:rPr>
          <w:rFonts w:ascii="Arial" w:hAnsi="Arial" w:cs="Arial"/>
          <w:sz w:val="22"/>
          <w:szCs w:val="22"/>
          <w:lang w:val="en-AU"/>
        </w:rPr>
        <w:t xml:space="preserve">Originally known as Shell House, and built to house the Australian headquarters of the Dutch petroleum giant, 1 Spring Street occupies a prominent corner site at the southeastern tip of Melbourne’s central business district. Like Grosvenor Place, the site presented the potential for marvellous views for tenants, and Seidler’s double curve, with an inner core housing lifts and mechanicals, made many aspects highly rewarding. Insisting on including a shared public domain, the bottom four levels are accessible and lit by his central core. In order to </w:t>
      </w:r>
      <w:r w:rsidRPr="001A325D">
        <w:rPr>
          <w:rFonts w:ascii="Arial" w:hAnsi="Arial" w:cs="Arial"/>
          <w:sz w:val="22"/>
          <w:szCs w:val="22"/>
          <w:lang w:val="en-AU"/>
        </w:rPr>
        <w:lastRenderedPageBreak/>
        <w:t xml:space="preserve">simplify lift lobby lighting, Claude Engle’s ideas led to the development of the double </w:t>
      </w:r>
      <w:proofErr w:type="spellStart"/>
      <w:r w:rsidRPr="001A325D">
        <w:rPr>
          <w:rFonts w:ascii="Arial" w:hAnsi="Arial" w:cs="Arial"/>
          <w:sz w:val="22"/>
          <w:szCs w:val="22"/>
          <w:lang w:val="en-AU"/>
        </w:rPr>
        <w:t>wallwasher</w:t>
      </w:r>
      <w:proofErr w:type="spellEnd"/>
      <w:r w:rsidRPr="001A325D">
        <w:rPr>
          <w:rFonts w:ascii="Arial" w:hAnsi="Arial" w:cs="Arial"/>
          <w:sz w:val="22"/>
          <w:szCs w:val="22"/>
          <w:lang w:val="en-AU"/>
        </w:rPr>
        <w:t xml:space="preserve"> – the glare-free, single luminaire option for using even, reflected light in a narrow space. </w:t>
      </w:r>
    </w:p>
    <w:p w14:paraId="5B90C102" w14:textId="77777777" w:rsidR="002964D5" w:rsidRPr="001A325D" w:rsidRDefault="002964D5" w:rsidP="002964D5">
      <w:pPr>
        <w:spacing w:line="360" w:lineRule="auto"/>
        <w:rPr>
          <w:rFonts w:ascii="Arial" w:hAnsi="Arial" w:cs="Arial"/>
          <w:sz w:val="22"/>
          <w:szCs w:val="22"/>
          <w:lang w:val="en-AU"/>
        </w:rPr>
      </w:pPr>
    </w:p>
    <w:p w14:paraId="5B493E65" w14:textId="51AA6EA2" w:rsidR="002964D5" w:rsidRDefault="002964D5" w:rsidP="002964D5">
      <w:pPr>
        <w:spacing w:line="360" w:lineRule="auto"/>
        <w:rPr>
          <w:rFonts w:ascii="Arial" w:hAnsi="Arial" w:cs="Arial"/>
          <w:sz w:val="22"/>
          <w:szCs w:val="22"/>
          <w:lang w:val="en-US"/>
        </w:rPr>
      </w:pPr>
      <w:r w:rsidRPr="001A325D">
        <w:rPr>
          <w:rFonts w:ascii="Arial" w:hAnsi="Arial" w:cs="Arial"/>
          <w:sz w:val="22"/>
          <w:szCs w:val="22"/>
          <w:lang w:val="en-US"/>
        </w:rPr>
        <w:t xml:space="preserve">Today, the lobby’s 10-metre ceiling height, is hung with a magnificent porcelain mural by artist Arthur Boyd. Powerful recessed ERCO downlights line the concrete ceiling spokes, whilst </w:t>
      </w:r>
      <w:proofErr w:type="spellStart"/>
      <w:r w:rsidRPr="001A325D">
        <w:rPr>
          <w:rFonts w:ascii="Arial" w:hAnsi="Arial" w:cs="Arial"/>
          <w:sz w:val="22"/>
          <w:szCs w:val="22"/>
          <w:lang w:val="en-US"/>
        </w:rPr>
        <w:t>wallwashers</w:t>
      </w:r>
      <w:proofErr w:type="spellEnd"/>
      <w:r w:rsidRPr="001A325D">
        <w:rPr>
          <w:rFonts w:ascii="Arial" w:hAnsi="Arial" w:cs="Arial"/>
          <w:sz w:val="22"/>
          <w:szCs w:val="22"/>
          <w:lang w:val="en-US"/>
        </w:rPr>
        <w:t xml:space="preserve"> make the most of the mural and the natural materials of the core. A definitive shell-like sculpture by sculptor Charles O. Perry has graced the forecourt since the beginning</w:t>
      </w:r>
      <w:r w:rsidR="00971CEB">
        <w:rPr>
          <w:rFonts w:ascii="Arial" w:hAnsi="Arial" w:cs="Arial"/>
          <w:sz w:val="22"/>
          <w:szCs w:val="22"/>
          <w:lang w:val="en-US"/>
        </w:rPr>
        <w:t xml:space="preserve">. </w:t>
      </w:r>
      <w:r w:rsidR="00971CEB" w:rsidRPr="00971CEB">
        <w:rPr>
          <w:rFonts w:ascii="Arial" w:hAnsi="Arial" w:cs="Arial"/>
          <w:sz w:val="22"/>
          <w:szCs w:val="22"/>
          <w:lang w:val="en-US"/>
        </w:rPr>
        <w:t xml:space="preserve">Silver ERCO Tesis in-ground luminaires form the perfect counterpart to the warm gold tone of the artwork.  </w:t>
      </w:r>
      <w:r w:rsidRPr="001A325D">
        <w:rPr>
          <w:rFonts w:ascii="Arial" w:hAnsi="Arial" w:cs="Arial"/>
          <w:sz w:val="22"/>
          <w:szCs w:val="22"/>
          <w:lang w:val="en-US"/>
        </w:rPr>
        <w:t xml:space="preserve">  </w:t>
      </w:r>
    </w:p>
    <w:p w14:paraId="28154FDE" w14:textId="77777777" w:rsidR="00A85AC4" w:rsidRPr="001A325D" w:rsidRDefault="00A85AC4" w:rsidP="002964D5">
      <w:pPr>
        <w:spacing w:line="360" w:lineRule="auto"/>
        <w:rPr>
          <w:rFonts w:ascii="Arial" w:hAnsi="Arial" w:cs="Arial"/>
          <w:sz w:val="22"/>
          <w:szCs w:val="22"/>
          <w:lang w:val="en-US"/>
        </w:rPr>
      </w:pPr>
    </w:p>
    <w:p w14:paraId="0485C246" w14:textId="330EDCB8" w:rsidR="00CA79BC" w:rsidRPr="00A85AC4" w:rsidRDefault="00A85AC4" w:rsidP="00CA79BC">
      <w:pPr>
        <w:spacing w:line="360" w:lineRule="auto"/>
        <w:rPr>
          <w:rFonts w:ascii="Arial" w:hAnsi="Arial" w:cs="Arial"/>
          <w:b/>
          <w:bCs/>
          <w:sz w:val="22"/>
          <w:szCs w:val="22"/>
          <w:lang w:val="en-US"/>
        </w:rPr>
      </w:pPr>
      <w:r>
        <w:rPr>
          <w:rFonts w:ascii="Arial" w:hAnsi="Arial" w:cs="Arial"/>
          <w:b/>
          <w:bCs/>
          <w:noProof/>
          <w:sz w:val="22"/>
          <w:szCs w:val="22"/>
          <w:lang w:val="en-US"/>
        </w:rPr>
        <w:drawing>
          <wp:inline distT="0" distB="0" distL="0" distR="0" wp14:anchorId="2DE71726" wp14:editId="54A5ACFF">
            <wp:extent cx="3006969" cy="2005515"/>
            <wp:effectExtent l="0" t="0" r="3175" b="1270"/>
            <wp:docPr id="114264992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2649921" name="Grafik 114264992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026072" cy="2018256"/>
                    </a:xfrm>
                    <a:prstGeom prst="rect">
                      <a:avLst/>
                    </a:prstGeom>
                  </pic:spPr>
                </pic:pic>
              </a:graphicData>
            </a:graphic>
          </wp:inline>
        </w:drawing>
      </w:r>
    </w:p>
    <w:p w14:paraId="1A7AA4FD" w14:textId="77777777" w:rsidR="00CA79BC" w:rsidRPr="00FD7014" w:rsidRDefault="00CA79BC" w:rsidP="00CA79BC">
      <w:pPr>
        <w:spacing w:line="360" w:lineRule="auto"/>
        <w:rPr>
          <w:rFonts w:ascii="Arial" w:hAnsi="Arial" w:cs="Arial"/>
          <w:color w:val="000000" w:themeColor="text1"/>
          <w:sz w:val="18"/>
          <w:szCs w:val="18"/>
          <w:lang w:val="en-US"/>
        </w:rPr>
      </w:pPr>
      <w:r w:rsidRPr="00FD7014">
        <w:rPr>
          <w:rFonts w:ascii="Arial" w:hAnsi="Arial" w:cs="Arial"/>
          <w:color w:val="000000" w:themeColor="text1"/>
          <w:sz w:val="18"/>
          <w:szCs w:val="18"/>
          <w:lang w:val="en-US"/>
        </w:rPr>
        <w:t>Foto: Jackie Chan</w:t>
      </w:r>
    </w:p>
    <w:p w14:paraId="338C1CEC" w14:textId="77777777" w:rsidR="002964D5" w:rsidRPr="00FD7014" w:rsidRDefault="002964D5" w:rsidP="002964D5">
      <w:pPr>
        <w:spacing w:line="360" w:lineRule="auto"/>
        <w:rPr>
          <w:rFonts w:ascii="Arial" w:hAnsi="Arial" w:cs="Arial"/>
          <w:sz w:val="22"/>
          <w:szCs w:val="22"/>
          <w:lang w:val="en-US"/>
        </w:rPr>
      </w:pPr>
    </w:p>
    <w:p w14:paraId="1468CECF" w14:textId="77777777" w:rsidR="003A0985" w:rsidRDefault="003A0985" w:rsidP="002964D5">
      <w:pPr>
        <w:spacing w:line="360" w:lineRule="auto"/>
        <w:rPr>
          <w:rFonts w:ascii="Arial" w:hAnsi="Arial" w:cs="Arial"/>
          <w:sz w:val="22"/>
          <w:szCs w:val="22"/>
          <w:lang w:val="en-AU"/>
        </w:rPr>
      </w:pPr>
    </w:p>
    <w:p w14:paraId="58DC80D8" w14:textId="57DA198E" w:rsidR="002964D5" w:rsidRPr="003A0985" w:rsidRDefault="002964D5" w:rsidP="003A0985">
      <w:pPr>
        <w:spacing w:line="360" w:lineRule="auto"/>
        <w:ind w:left="708"/>
        <w:rPr>
          <w:rFonts w:ascii="Arial" w:hAnsi="Arial" w:cs="Arial"/>
          <w:b/>
          <w:bCs/>
          <w:sz w:val="22"/>
          <w:szCs w:val="22"/>
          <w:lang w:val="en-AU"/>
        </w:rPr>
      </w:pPr>
      <w:r w:rsidRPr="003A0985">
        <w:rPr>
          <w:rFonts w:ascii="Arial" w:hAnsi="Arial" w:cs="Arial"/>
          <w:b/>
          <w:bCs/>
          <w:sz w:val="22"/>
          <w:szCs w:val="22"/>
          <w:lang w:val="en-AU"/>
        </w:rPr>
        <w:t xml:space="preserve">“Architects come up with a design and lighting engineers talk ad nauseum about getting so-many </w:t>
      </w:r>
      <w:proofErr w:type="gramStart"/>
      <w:r w:rsidRPr="003A0985">
        <w:rPr>
          <w:rFonts w:ascii="Arial" w:hAnsi="Arial" w:cs="Arial"/>
          <w:b/>
          <w:bCs/>
          <w:sz w:val="22"/>
          <w:szCs w:val="22"/>
          <w:lang w:val="en-AU"/>
        </w:rPr>
        <w:t>lux</w:t>
      </w:r>
      <w:proofErr w:type="gramEnd"/>
      <w:r w:rsidRPr="003A0985">
        <w:rPr>
          <w:rFonts w:ascii="Arial" w:hAnsi="Arial" w:cs="Arial"/>
          <w:b/>
          <w:bCs/>
          <w:sz w:val="22"/>
          <w:szCs w:val="22"/>
          <w:lang w:val="en-AU"/>
        </w:rPr>
        <w:t xml:space="preserve"> on the wall, and so-many lux on the floor, but at what point do they actually ask ‘yes, but what do you want it to look like?’”. </w:t>
      </w:r>
    </w:p>
    <w:p w14:paraId="1E47BD8E" w14:textId="304BD2DD" w:rsidR="002964D5" w:rsidRPr="001A325D" w:rsidRDefault="00462B5E" w:rsidP="002964D5">
      <w:pPr>
        <w:spacing w:line="360" w:lineRule="auto"/>
        <w:rPr>
          <w:rFonts w:ascii="Arial" w:hAnsi="Arial" w:cs="Arial"/>
          <w:sz w:val="22"/>
          <w:szCs w:val="22"/>
          <w:lang w:val="en-AU"/>
        </w:rPr>
      </w:pPr>
      <w:r>
        <w:rPr>
          <w:rFonts w:ascii="Arial" w:hAnsi="Arial" w:cs="Arial"/>
          <w:sz w:val="22"/>
          <w:szCs w:val="22"/>
          <w:lang w:val="en-AU"/>
        </w:rPr>
        <w:tab/>
        <w:t>Greg Holman</w:t>
      </w:r>
    </w:p>
    <w:p w14:paraId="413FB752" w14:textId="57E8A227" w:rsidR="002964D5" w:rsidRPr="001A325D" w:rsidRDefault="002964D5" w:rsidP="002964D5">
      <w:pPr>
        <w:spacing w:line="360" w:lineRule="auto"/>
        <w:rPr>
          <w:rFonts w:ascii="Arial" w:hAnsi="Arial" w:cs="Arial"/>
          <w:sz w:val="22"/>
          <w:szCs w:val="22"/>
          <w:lang w:val="en-AU"/>
        </w:rPr>
      </w:pPr>
    </w:p>
    <w:p w14:paraId="44688A3F" w14:textId="62FDF447" w:rsidR="002964D5" w:rsidRPr="001A325D" w:rsidRDefault="002964D5" w:rsidP="002964D5">
      <w:pPr>
        <w:spacing w:line="360" w:lineRule="auto"/>
        <w:rPr>
          <w:rFonts w:ascii="Arial" w:hAnsi="Arial" w:cs="Arial"/>
          <w:b/>
          <w:sz w:val="22"/>
          <w:szCs w:val="22"/>
          <w:lang w:val="en-US"/>
        </w:rPr>
      </w:pPr>
    </w:p>
    <w:p w14:paraId="44D468B0" w14:textId="53A5B631" w:rsidR="002964D5" w:rsidRPr="001A325D" w:rsidRDefault="002964D5" w:rsidP="00FD5715">
      <w:pPr>
        <w:pStyle w:val="01berschriftERCO"/>
        <w:rPr>
          <w:b w:val="0"/>
          <w:bCs w:val="0"/>
          <w:lang w:val="en-GB"/>
        </w:rPr>
      </w:pPr>
      <w:r w:rsidRPr="001A325D">
        <w:br w:type="page"/>
      </w:r>
      <w:r w:rsidRPr="001A325D">
        <w:rPr>
          <w:lang w:val="en-GB"/>
        </w:rPr>
        <w:lastRenderedPageBreak/>
        <w:t>About ERCO</w:t>
      </w:r>
    </w:p>
    <w:p w14:paraId="23C10C58" w14:textId="77777777" w:rsidR="002964D5" w:rsidRPr="001A325D" w:rsidRDefault="002964D5" w:rsidP="002964D5">
      <w:pPr>
        <w:pStyle w:val="ERCOText"/>
        <w:rPr>
          <w:lang w:val="en-US"/>
        </w:rPr>
      </w:pPr>
    </w:p>
    <w:p w14:paraId="40035A32" w14:textId="77777777" w:rsidR="002964D5" w:rsidRPr="001A325D" w:rsidRDefault="002964D5" w:rsidP="002964D5">
      <w:pPr>
        <w:pStyle w:val="ERCOText"/>
        <w:rPr>
          <w:lang w:val="en-GB"/>
        </w:rPr>
      </w:pPr>
      <w:r w:rsidRPr="001A325D">
        <w:rPr>
          <w:lang w:val="en-GB"/>
        </w:rPr>
        <w:t xml:space="preserve">ERCO is an international specialist for high-quality and digital architectural lighting. The family-owned company, founded in 1934, operates globally in 55 countries with independent sales organisations and partners. </w:t>
      </w:r>
    </w:p>
    <w:p w14:paraId="5BA7FBEA" w14:textId="77777777" w:rsidR="002964D5" w:rsidRPr="001A325D" w:rsidRDefault="002964D5" w:rsidP="002964D5">
      <w:pPr>
        <w:pStyle w:val="ERCOText"/>
        <w:rPr>
          <w:lang w:val="en-GB"/>
        </w:rPr>
      </w:pPr>
    </w:p>
    <w:p w14:paraId="56783259" w14:textId="77777777" w:rsidR="002964D5" w:rsidRPr="001A325D" w:rsidRDefault="002964D5" w:rsidP="002964D5">
      <w:pPr>
        <w:pStyle w:val="ERCOText"/>
        <w:rPr>
          <w:lang w:val="en-GB"/>
        </w:rPr>
      </w:pPr>
      <w:r w:rsidRPr="001A325D">
        <w:rPr>
          <w:lang w:val="en-GB"/>
        </w:rPr>
        <w:t>ERCO understands light as the fourth dimension of architecture – and thus as an integral part of sustainable building. Light is the contribution to making society and architecture better and, at the same time, preserving our environment. ERCO Greenology® – the corporate strategy for sustainable lighting – combines ecological responsibility with technological expertise.</w:t>
      </w:r>
    </w:p>
    <w:p w14:paraId="5C306137" w14:textId="77777777" w:rsidR="002964D5" w:rsidRPr="001A325D" w:rsidRDefault="002964D5" w:rsidP="002964D5">
      <w:pPr>
        <w:pStyle w:val="ERCOText"/>
        <w:rPr>
          <w:lang w:val="en-GB"/>
        </w:rPr>
      </w:pPr>
    </w:p>
    <w:p w14:paraId="470E4F80" w14:textId="77777777" w:rsidR="002964D5" w:rsidRPr="001A325D" w:rsidRDefault="002964D5" w:rsidP="002964D5">
      <w:pPr>
        <w:pStyle w:val="ERCOText"/>
        <w:rPr>
          <w:lang w:val="en-GB"/>
        </w:rPr>
      </w:pPr>
      <w:r w:rsidRPr="001A325D">
        <w:rPr>
          <w:lang w:val="en-GB"/>
        </w:rPr>
        <w:t>At the light factory in Lüdenscheid,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0B0CB726" w14:textId="77777777" w:rsidR="002964D5" w:rsidRPr="001A325D" w:rsidRDefault="002964D5" w:rsidP="002964D5">
      <w:pPr>
        <w:pStyle w:val="ERCOText"/>
        <w:rPr>
          <w:lang w:val="en-GB"/>
        </w:rPr>
      </w:pPr>
    </w:p>
    <w:p w14:paraId="01DAD186" w14:textId="77777777" w:rsidR="002964D5" w:rsidRPr="001A325D" w:rsidRDefault="002964D5" w:rsidP="002964D5">
      <w:pPr>
        <w:pStyle w:val="ERCOText"/>
        <w:rPr>
          <w:lang w:val="en-GB"/>
        </w:rPr>
      </w:pPr>
      <w:r w:rsidRPr="001A325D">
        <w:rPr>
          <w:lang w:val="en-GB"/>
        </w:rPr>
        <w:t xml:space="preserve">If you require any further information on ERCO or image material, please visit us at </w:t>
      </w:r>
      <w:hyperlink r:id="rId14" w:history="1">
        <w:r w:rsidRPr="001A325D">
          <w:rPr>
            <w:rStyle w:val="Hyperlink"/>
            <w:lang w:val="en-GB"/>
          </w:rPr>
          <w:t>www.erco.com/press</w:t>
        </w:r>
      </w:hyperlink>
      <w:r w:rsidRPr="001A325D">
        <w:rPr>
          <w:lang w:val="en-GB"/>
        </w:rPr>
        <w:t>. We can also provide you with material on projects worldwide for your media coverage.</w:t>
      </w:r>
    </w:p>
    <w:p w14:paraId="42A4B54E" w14:textId="77777777" w:rsidR="002964D5" w:rsidRPr="001A325D" w:rsidRDefault="002964D5" w:rsidP="002964D5">
      <w:pPr>
        <w:pStyle w:val="ERCOText"/>
        <w:rPr>
          <w:lang w:val="en-GB"/>
        </w:rPr>
      </w:pPr>
    </w:p>
    <w:p w14:paraId="43CC50F2" w14:textId="77777777" w:rsidR="002964D5" w:rsidRPr="001A325D" w:rsidRDefault="002964D5" w:rsidP="002964D5">
      <w:pPr>
        <w:spacing w:line="360" w:lineRule="auto"/>
        <w:rPr>
          <w:rFonts w:ascii="Arial" w:hAnsi="Arial" w:cs="Arial"/>
          <w:sz w:val="22"/>
          <w:szCs w:val="22"/>
          <w:lang w:val="en-US"/>
        </w:rPr>
      </w:pPr>
    </w:p>
    <w:p w14:paraId="38A286EF" w14:textId="77777777" w:rsidR="00CA229A" w:rsidRPr="002964D5" w:rsidRDefault="00CA229A" w:rsidP="002964D5">
      <w:pPr>
        <w:rPr>
          <w:lang w:val="en-US"/>
        </w:rPr>
      </w:pPr>
    </w:p>
    <w:sectPr w:rsidR="00CA229A" w:rsidRPr="002964D5">
      <w:headerReference w:type="default" r:id="rId15"/>
      <w:footerReference w:type="default" r:id="rId16"/>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EA0053" w14:textId="77777777" w:rsidR="00903C42" w:rsidRDefault="00903C42" w:rsidP="00AD04EA">
      <w:r>
        <w:separator/>
      </w:r>
    </w:p>
  </w:endnote>
  <w:endnote w:type="continuationSeparator" w:id="0">
    <w:p w14:paraId="26E79581" w14:textId="77777777" w:rsidR="00903C42" w:rsidRDefault="00903C42"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D4D831" w14:textId="77777777" w:rsidR="00003D74" w:rsidRDefault="00003D74">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E1FD5F" w14:textId="77777777" w:rsidR="00903C42" w:rsidRDefault="00903C42" w:rsidP="00AD04EA">
      <w:r>
        <w:separator/>
      </w:r>
    </w:p>
  </w:footnote>
  <w:footnote w:type="continuationSeparator" w:id="0">
    <w:p w14:paraId="27874DAD" w14:textId="77777777" w:rsidR="00903C42" w:rsidRDefault="00903C42"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C1B12" w14:textId="65E937F4" w:rsidR="00003D74" w:rsidRPr="00CA79BC"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CA79BC">
      <w:rPr>
        <w:rFonts w:ascii="Arial" w:hAnsi="Arial" w:cs="Arial"/>
        <w:b/>
        <w:sz w:val="44"/>
        <w:szCs w:val="44"/>
      </w:rPr>
      <w:t xml:space="preserve">Project Review </w:t>
    </w:r>
    <w:r w:rsidR="002964D5" w:rsidRPr="00CA79BC">
      <w:rPr>
        <w:rFonts w:ascii="Arial" w:hAnsi="Arial" w:cs="Arial"/>
        <w:bCs/>
        <w:sz w:val="44"/>
        <w:szCs w:val="44"/>
      </w:rPr>
      <w:t>1</w:t>
    </w:r>
    <w:r w:rsidR="00462B5E">
      <w:rPr>
        <w:rFonts w:ascii="Arial" w:hAnsi="Arial" w:cs="Arial"/>
        <w:bCs/>
        <w:sz w:val="44"/>
        <w:szCs w:val="44"/>
      </w:rPr>
      <w:t>2</w:t>
    </w:r>
    <w:r w:rsidRPr="00CA79BC">
      <w:rPr>
        <w:rFonts w:ascii="Arial" w:hAnsi="Arial" w:cs="Arial"/>
        <w:bCs/>
        <w:sz w:val="44"/>
        <w:szCs w:val="44"/>
      </w:rPr>
      <w:t>.202</w:t>
    </w:r>
    <w:r w:rsidR="00193FED" w:rsidRPr="00CA79BC">
      <w:rPr>
        <w:rFonts w:ascii="Arial" w:hAnsi="Arial" w:cs="Arial"/>
        <w:bCs/>
        <w:sz w:val="44"/>
        <w:szCs w:val="44"/>
      </w:rPr>
      <w:t>4</w:t>
    </w:r>
  </w:p>
  <w:p w14:paraId="70C99FD2" w14:textId="77777777" w:rsidR="00003D74" w:rsidRPr="00CA79BC"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CA79BC">
      <w:rPr>
        <w:rFonts w:ascii="Arial" w:hAnsi="Arial" w:cs="Arial"/>
        <w:sz w:val="44"/>
        <w:szCs w:val="44"/>
      </w:rPr>
      <w:tab/>
    </w:r>
  </w:p>
  <w:p w14:paraId="02052C83" w14:textId="77777777" w:rsidR="00003D74" w:rsidRPr="00CA79BC"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003D74" w:rsidRPr="00CA79BC" w:rsidRDefault="00003D74" w:rsidP="007A5E47">
    <w:pPr>
      <w:pStyle w:val="ERCOAdresse"/>
      <w:framePr w:wrap="around" w:y="11341"/>
      <w:rPr>
        <w:lang w:val="de-DE"/>
      </w:rPr>
    </w:pPr>
  </w:p>
  <w:p w14:paraId="7ADE6E8A" w14:textId="77777777" w:rsidR="00003D74" w:rsidRPr="00CA79BC" w:rsidRDefault="00003D74" w:rsidP="007A5E47">
    <w:pPr>
      <w:pStyle w:val="ERCOAdresse"/>
      <w:framePr w:wrap="around" w:y="11341"/>
      <w:rPr>
        <w:lang w:val="de-DE"/>
      </w:rPr>
    </w:pPr>
  </w:p>
  <w:p w14:paraId="4243AD67" w14:textId="77777777" w:rsidR="00003D74" w:rsidRPr="00CA79BC" w:rsidRDefault="00003D74" w:rsidP="007A5E47">
    <w:pPr>
      <w:pStyle w:val="ERCOAdresse"/>
      <w:framePr w:wrap="around" w:y="11341"/>
      <w:rPr>
        <w:lang w:val="de-DE"/>
      </w:rPr>
    </w:pPr>
  </w:p>
  <w:p w14:paraId="56183933" w14:textId="77777777" w:rsidR="00CB6F97" w:rsidRPr="00CA79BC" w:rsidRDefault="00CB6F97" w:rsidP="00CB6F97">
    <w:pPr>
      <w:pStyle w:val="ERCOAdresse"/>
      <w:framePr w:wrap="around" w:y="11341"/>
      <w:rPr>
        <w:b/>
        <w:bCs/>
        <w:lang w:val="de-DE"/>
      </w:rPr>
    </w:pPr>
    <w:r w:rsidRPr="00CA79BC">
      <w:rPr>
        <w:b/>
        <w:bCs/>
        <w:lang w:val="de-DE"/>
      </w:rPr>
      <w:t>ERCO GmbH</w:t>
    </w:r>
  </w:p>
  <w:p w14:paraId="7A57506F" w14:textId="04F6E556" w:rsidR="00CB6F97" w:rsidRPr="001045AD" w:rsidRDefault="00CB6F97" w:rsidP="00CB6F97">
    <w:pPr>
      <w:pStyle w:val="ERCOAdresse"/>
      <w:framePr w:wrap="around" w:y="11341"/>
      <w:rPr>
        <w:lang w:val="de-DE"/>
      </w:rPr>
    </w:pPr>
    <w:r w:rsidRPr="001045AD">
      <w:rPr>
        <w:lang w:val="de-DE"/>
      </w:rPr>
      <w:t xml:space="preserve">Katrin </w:t>
    </w:r>
    <w:r w:rsidR="001D1832">
      <w:rPr>
        <w:lang w:val="de-DE"/>
      </w:rPr>
      <w:t>Klein</w:t>
    </w:r>
  </w:p>
  <w:p w14:paraId="02B5BCA5" w14:textId="77777777" w:rsidR="00CB6F97" w:rsidRPr="007F29BF" w:rsidRDefault="00CB6F97" w:rsidP="00CB6F97">
    <w:pPr>
      <w:pStyle w:val="ERCOAdresse"/>
      <w:framePr w:wrap="around" w:y="11341"/>
      <w:rPr>
        <w:lang w:val="de-DE"/>
      </w:rPr>
    </w:pPr>
    <w:r w:rsidRPr="007F29BF">
      <w:rPr>
        <w:lang w:val="de-DE"/>
      </w:rPr>
      <w:t>Content Manager / PR</w:t>
    </w:r>
  </w:p>
  <w:p w14:paraId="1112C569" w14:textId="77777777" w:rsidR="00CB6F97" w:rsidRPr="0051791E" w:rsidRDefault="00CB6F97" w:rsidP="00CB6F97">
    <w:pPr>
      <w:pStyle w:val="ERCOAdresse"/>
      <w:framePr w:wrap="around" w:y="11341"/>
      <w:rPr>
        <w:lang w:val="de-DE"/>
      </w:rPr>
    </w:pPr>
    <w:proofErr w:type="spellStart"/>
    <w:r w:rsidRPr="0051791E">
      <w:rPr>
        <w:lang w:val="de-DE"/>
      </w:rPr>
      <w:t>Brockhauser</w:t>
    </w:r>
    <w:proofErr w:type="spellEnd"/>
    <w:r w:rsidRPr="0051791E">
      <w:rPr>
        <w:lang w:val="de-DE"/>
      </w:rPr>
      <w:t xml:space="preserve"> Weg 80-82</w:t>
    </w:r>
  </w:p>
  <w:p w14:paraId="182BFADB" w14:textId="77777777" w:rsidR="00CB6F97" w:rsidRDefault="00CB6F97" w:rsidP="00CB6F97">
    <w:pPr>
      <w:pStyle w:val="ERCOAdresse"/>
      <w:framePr w:wrap="around" w:y="11341"/>
      <w:rPr>
        <w:lang w:val="de-DE"/>
      </w:rPr>
    </w:pPr>
    <w:r w:rsidRPr="0051791E">
      <w:rPr>
        <w:lang w:val="de-DE"/>
      </w:rPr>
      <w:t>58507 Lüdenscheid</w:t>
    </w:r>
  </w:p>
  <w:p w14:paraId="6A436664" w14:textId="77777777" w:rsidR="00CB6F97" w:rsidRPr="00CA79BC" w:rsidRDefault="00CB6F97" w:rsidP="00CB6F97">
    <w:pPr>
      <w:pStyle w:val="ERCOAdresse"/>
      <w:framePr w:wrap="around" w:y="11341"/>
    </w:pPr>
    <w:r w:rsidRPr="00CA79BC">
      <w:t>Germany</w:t>
    </w:r>
  </w:p>
  <w:p w14:paraId="36BC0B6E" w14:textId="77777777" w:rsidR="00CB6F97" w:rsidRPr="00CA79BC" w:rsidRDefault="00CB6F97" w:rsidP="00CB6F97">
    <w:pPr>
      <w:pStyle w:val="ERCOAdresse"/>
      <w:framePr w:wrap="around" w:y="11341"/>
    </w:pPr>
    <w:r w:rsidRPr="00CA79BC">
      <w:t>Tel: +49 2351 551 345</w:t>
    </w:r>
  </w:p>
  <w:p w14:paraId="670F5386" w14:textId="63A82509" w:rsidR="00CB6F97" w:rsidRPr="00CA79BC" w:rsidRDefault="00CB6F97" w:rsidP="00CB6F97">
    <w:pPr>
      <w:pStyle w:val="ERCOAdresse"/>
      <w:framePr w:wrap="around" w:y="11341"/>
    </w:pPr>
    <w:r w:rsidRPr="00CA79BC">
      <w:t>k.</w:t>
    </w:r>
    <w:r w:rsidR="001D1832" w:rsidRPr="00CA79BC">
      <w:t>klein</w:t>
    </w:r>
    <w:r w:rsidRPr="00CA79BC">
      <w:t>@erco.com</w:t>
    </w:r>
  </w:p>
  <w:p w14:paraId="52043058" w14:textId="77777777" w:rsidR="00CB6F97" w:rsidRPr="007F29BF" w:rsidRDefault="00CB6F97" w:rsidP="00CB6F97">
    <w:pPr>
      <w:pStyle w:val="ERCOAdresse"/>
      <w:framePr w:wrap="around" w:y="11341"/>
    </w:pPr>
    <w:r w:rsidRPr="007F29BF">
      <w:t>www.erco.com</w:t>
    </w:r>
  </w:p>
  <w:p w14:paraId="05BF72B2" w14:textId="77777777" w:rsidR="00CB6F97" w:rsidRPr="007F29BF" w:rsidRDefault="00CB6F97" w:rsidP="00CB6F97">
    <w:pPr>
      <w:pStyle w:val="ERCOAdresse"/>
      <w:framePr w:wrap="around" w:y="11341"/>
    </w:pPr>
  </w:p>
  <w:p w14:paraId="1C9FB829" w14:textId="77777777" w:rsidR="00CB6F97" w:rsidRPr="007F29BF" w:rsidRDefault="00CB6F97" w:rsidP="00CB6F97">
    <w:pPr>
      <w:pStyle w:val="ERCOAdresse"/>
      <w:framePr w:wrap="around" w:y="11341"/>
    </w:pPr>
  </w:p>
  <w:p w14:paraId="3668B7CA" w14:textId="77777777" w:rsidR="00CB6F97" w:rsidRPr="007F29BF" w:rsidRDefault="00CB6F97" w:rsidP="00CB6F97">
    <w:pPr>
      <w:pStyle w:val="ERCOAdresse"/>
      <w:framePr w:wrap="around" w:y="11341"/>
      <w:rPr>
        <w:b/>
      </w:rPr>
    </w:pPr>
    <w:proofErr w:type="spellStart"/>
    <w:r w:rsidRPr="007F29BF">
      <w:rPr>
        <w:b/>
      </w:rPr>
      <w:t>mai</w:t>
    </w:r>
    <w:proofErr w:type="spellEnd"/>
    <w:r w:rsidRPr="007F29BF">
      <w:rPr>
        <w:b/>
      </w:rPr>
      <w:t xml:space="preserve"> public relations GmbH </w:t>
    </w:r>
  </w:p>
  <w:p w14:paraId="6A5F9161" w14:textId="77777777" w:rsidR="00CB6F97" w:rsidRPr="00296588" w:rsidRDefault="00CB6F97" w:rsidP="00CB6F97">
    <w:pPr>
      <w:pStyle w:val="ERCOAdresse"/>
      <w:framePr w:wrap="around" w:y="11341"/>
      <w:rPr>
        <w:lang w:val="de-DE"/>
      </w:rPr>
    </w:pPr>
    <w:r w:rsidRPr="00296588">
      <w:rPr>
        <w:lang w:val="de-DE"/>
      </w:rPr>
      <w:t>Arno Heitland</w:t>
    </w:r>
  </w:p>
  <w:p w14:paraId="6F591DA3" w14:textId="558865CA" w:rsidR="00CB6F97" w:rsidRPr="00296588" w:rsidRDefault="00007DE4" w:rsidP="00CB6F97">
    <w:pPr>
      <w:pStyle w:val="ERCOAdresse"/>
      <w:framePr w:wrap="around" w:y="11341"/>
      <w:rPr>
        <w:lang w:val="de-DE"/>
      </w:rPr>
    </w:pPr>
    <w:r>
      <w:rPr>
        <w:lang w:val="de-DE"/>
      </w:rPr>
      <w:t xml:space="preserve">Senior </w:t>
    </w:r>
    <w:r w:rsidR="00CB6F97" w:rsidRPr="00296588">
      <w:rPr>
        <w:lang w:val="de-DE"/>
      </w:rPr>
      <w:t>PR Consultant</w:t>
    </w:r>
  </w:p>
  <w:p w14:paraId="48D2E987" w14:textId="77777777" w:rsidR="00CB6F97" w:rsidRPr="0051791E" w:rsidRDefault="00CB6F97" w:rsidP="00CB6F97">
    <w:pPr>
      <w:pStyle w:val="ERCOAdresse"/>
      <w:framePr w:wrap="around" w:y="11341"/>
      <w:rPr>
        <w:lang w:val="de-DE"/>
      </w:rPr>
    </w:pPr>
    <w:r w:rsidRPr="0051791E">
      <w:rPr>
        <w:lang w:val="de-DE"/>
      </w:rPr>
      <w:t>Leuschnerdamm 13</w:t>
    </w:r>
  </w:p>
  <w:p w14:paraId="5E55CEDC" w14:textId="77777777" w:rsidR="00CB6F97" w:rsidRDefault="00CB6F97" w:rsidP="00CB6F97">
    <w:pPr>
      <w:pStyle w:val="ERCOAdresse"/>
      <w:framePr w:wrap="around" w:y="11341"/>
      <w:rPr>
        <w:lang w:val="de-DE"/>
      </w:rPr>
    </w:pPr>
    <w:r w:rsidRPr="0051791E">
      <w:rPr>
        <w:lang w:val="de-DE"/>
      </w:rPr>
      <w:t>10999 Berlin</w:t>
    </w:r>
  </w:p>
  <w:p w14:paraId="1CEDC091" w14:textId="77777777" w:rsidR="00CB6F97" w:rsidRPr="00296588" w:rsidRDefault="00CB6F97" w:rsidP="00CB6F97">
    <w:pPr>
      <w:pStyle w:val="ERCOAdresse"/>
      <w:framePr w:wrap="around" w:y="11341"/>
    </w:pPr>
    <w:r w:rsidRPr="00296588">
      <w:t>Germany</w:t>
    </w:r>
  </w:p>
  <w:p w14:paraId="68012AB4" w14:textId="77777777" w:rsidR="00CB6F97" w:rsidRPr="00296588" w:rsidRDefault="00CB6F97" w:rsidP="00CB6F97">
    <w:pPr>
      <w:pStyle w:val="ERCOAdresse"/>
      <w:framePr w:wrap="around" w:y="11341"/>
    </w:pPr>
    <w:r w:rsidRPr="00296588">
      <w:t>Tel: +49 30 66 40 40 553</w:t>
    </w:r>
  </w:p>
  <w:p w14:paraId="0FD025CB" w14:textId="77777777" w:rsidR="00CB6F97" w:rsidRPr="00296588" w:rsidRDefault="00CB6F97" w:rsidP="00CB6F97">
    <w:pPr>
      <w:pStyle w:val="ERCOAdresse"/>
      <w:framePr w:wrap="around" w:y="11341"/>
    </w:pPr>
    <w:hyperlink r:id="rId1" w:history="1">
      <w:r w:rsidRPr="00296588">
        <w:t>erco@maipr.com</w:t>
      </w:r>
    </w:hyperlink>
  </w:p>
  <w:p w14:paraId="3F468D86" w14:textId="77777777" w:rsidR="00CB6F97" w:rsidRPr="00547FCF" w:rsidRDefault="00CB6F97" w:rsidP="00CB6F97">
    <w:pPr>
      <w:pStyle w:val="ERCOAdresse"/>
      <w:framePr w:wrap="around" w:y="11341"/>
    </w:pPr>
    <w:r>
      <w:t>www.maipr.com</w:t>
    </w:r>
  </w:p>
  <w:p w14:paraId="52F5E9A0" w14:textId="77777777" w:rsidR="00003D74"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03D74"/>
    <w:rsid w:val="00007DE4"/>
    <w:rsid w:val="000310D1"/>
    <w:rsid w:val="000557D6"/>
    <w:rsid w:val="00077889"/>
    <w:rsid w:val="00082446"/>
    <w:rsid w:val="00090805"/>
    <w:rsid w:val="000A1204"/>
    <w:rsid w:val="000B61F9"/>
    <w:rsid w:val="000D320D"/>
    <w:rsid w:val="000D5038"/>
    <w:rsid w:val="000D5418"/>
    <w:rsid w:val="000D7596"/>
    <w:rsid w:val="000E72E2"/>
    <w:rsid w:val="00110B7C"/>
    <w:rsid w:val="00130FBC"/>
    <w:rsid w:val="001434FB"/>
    <w:rsid w:val="00152372"/>
    <w:rsid w:val="00153A29"/>
    <w:rsid w:val="00160F62"/>
    <w:rsid w:val="00193FED"/>
    <w:rsid w:val="00194BC8"/>
    <w:rsid w:val="001A36DB"/>
    <w:rsid w:val="001B0C1E"/>
    <w:rsid w:val="001B6505"/>
    <w:rsid w:val="001D036D"/>
    <w:rsid w:val="001D1832"/>
    <w:rsid w:val="001F70E7"/>
    <w:rsid w:val="00203D60"/>
    <w:rsid w:val="0020679B"/>
    <w:rsid w:val="00213084"/>
    <w:rsid w:val="00213345"/>
    <w:rsid w:val="00227E1B"/>
    <w:rsid w:val="00235C8B"/>
    <w:rsid w:val="00271820"/>
    <w:rsid w:val="002964D5"/>
    <w:rsid w:val="002C41AF"/>
    <w:rsid w:val="002D341B"/>
    <w:rsid w:val="002D5010"/>
    <w:rsid w:val="002E24DE"/>
    <w:rsid w:val="00300869"/>
    <w:rsid w:val="00360954"/>
    <w:rsid w:val="00364306"/>
    <w:rsid w:val="003915D6"/>
    <w:rsid w:val="00394537"/>
    <w:rsid w:val="003946CE"/>
    <w:rsid w:val="003A0985"/>
    <w:rsid w:val="003A2F0C"/>
    <w:rsid w:val="003B11CC"/>
    <w:rsid w:val="003B4519"/>
    <w:rsid w:val="003F093F"/>
    <w:rsid w:val="0041375C"/>
    <w:rsid w:val="00423FFA"/>
    <w:rsid w:val="00425328"/>
    <w:rsid w:val="00426F26"/>
    <w:rsid w:val="0045034D"/>
    <w:rsid w:val="00462B5E"/>
    <w:rsid w:val="00470955"/>
    <w:rsid w:val="004B4DB6"/>
    <w:rsid w:val="004C2412"/>
    <w:rsid w:val="004C2994"/>
    <w:rsid w:val="004C6F52"/>
    <w:rsid w:val="004D69E5"/>
    <w:rsid w:val="005024A1"/>
    <w:rsid w:val="00514062"/>
    <w:rsid w:val="00534527"/>
    <w:rsid w:val="00550B2D"/>
    <w:rsid w:val="005711E4"/>
    <w:rsid w:val="0057397A"/>
    <w:rsid w:val="0058046B"/>
    <w:rsid w:val="00585A3B"/>
    <w:rsid w:val="005C71DA"/>
    <w:rsid w:val="005D5636"/>
    <w:rsid w:val="005F414F"/>
    <w:rsid w:val="00615625"/>
    <w:rsid w:val="006851F6"/>
    <w:rsid w:val="00697D93"/>
    <w:rsid w:val="006B6EE1"/>
    <w:rsid w:val="00723B17"/>
    <w:rsid w:val="007321AB"/>
    <w:rsid w:val="00796BE6"/>
    <w:rsid w:val="007A49E1"/>
    <w:rsid w:val="007D403A"/>
    <w:rsid w:val="007E2FCE"/>
    <w:rsid w:val="007F28A7"/>
    <w:rsid w:val="00802FCB"/>
    <w:rsid w:val="008033D2"/>
    <w:rsid w:val="008077FE"/>
    <w:rsid w:val="00826383"/>
    <w:rsid w:val="00856DAC"/>
    <w:rsid w:val="00893A8B"/>
    <w:rsid w:val="008B5A71"/>
    <w:rsid w:val="008C413A"/>
    <w:rsid w:val="008D1408"/>
    <w:rsid w:val="00903C42"/>
    <w:rsid w:val="00945C3B"/>
    <w:rsid w:val="00950958"/>
    <w:rsid w:val="00951A7B"/>
    <w:rsid w:val="009530C1"/>
    <w:rsid w:val="00971CEB"/>
    <w:rsid w:val="00974363"/>
    <w:rsid w:val="00976A25"/>
    <w:rsid w:val="00981EBE"/>
    <w:rsid w:val="009963CF"/>
    <w:rsid w:val="009A06E0"/>
    <w:rsid w:val="009E131B"/>
    <w:rsid w:val="00A01C37"/>
    <w:rsid w:val="00A21ABA"/>
    <w:rsid w:val="00A22EDC"/>
    <w:rsid w:val="00A3432C"/>
    <w:rsid w:val="00A40F8F"/>
    <w:rsid w:val="00A5719E"/>
    <w:rsid w:val="00A85AC4"/>
    <w:rsid w:val="00AC3F30"/>
    <w:rsid w:val="00AD04EA"/>
    <w:rsid w:val="00AE4AF7"/>
    <w:rsid w:val="00AE5C96"/>
    <w:rsid w:val="00B134DF"/>
    <w:rsid w:val="00B13D3D"/>
    <w:rsid w:val="00B14DE3"/>
    <w:rsid w:val="00B30094"/>
    <w:rsid w:val="00B37222"/>
    <w:rsid w:val="00B50999"/>
    <w:rsid w:val="00B522CC"/>
    <w:rsid w:val="00B65AAF"/>
    <w:rsid w:val="00B96720"/>
    <w:rsid w:val="00BC0C03"/>
    <w:rsid w:val="00BC676A"/>
    <w:rsid w:val="00BD1DCD"/>
    <w:rsid w:val="00BD6453"/>
    <w:rsid w:val="00BE4886"/>
    <w:rsid w:val="00BF5EA8"/>
    <w:rsid w:val="00C12FFD"/>
    <w:rsid w:val="00C1350E"/>
    <w:rsid w:val="00C53E2C"/>
    <w:rsid w:val="00C635C2"/>
    <w:rsid w:val="00CA229A"/>
    <w:rsid w:val="00CA2562"/>
    <w:rsid w:val="00CA79BC"/>
    <w:rsid w:val="00CB0E5C"/>
    <w:rsid w:val="00CB3383"/>
    <w:rsid w:val="00CB6F97"/>
    <w:rsid w:val="00CC1BBD"/>
    <w:rsid w:val="00CC44BA"/>
    <w:rsid w:val="00CF179C"/>
    <w:rsid w:val="00D2442E"/>
    <w:rsid w:val="00D63421"/>
    <w:rsid w:val="00D66A95"/>
    <w:rsid w:val="00D92CF4"/>
    <w:rsid w:val="00D95D63"/>
    <w:rsid w:val="00DC486C"/>
    <w:rsid w:val="00DC4D0F"/>
    <w:rsid w:val="00DD31CD"/>
    <w:rsid w:val="00DD472D"/>
    <w:rsid w:val="00DD6FA5"/>
    <w:rsid w:val="00DE6DE6"/>
    <w:rsid w:val="00DF2016"/>
    <w:rsid w:val="00DF3C04"/>
    <w:rsid w:val="00E34DA5"/>
    <w:rsid w:val="00E51F3E"/>
    <w:rsid w:val="00E6557C"/>
    <w:rsid w:val="00EC0A48"/>
    <w:rsid w:val="00EE64F9"/>
    <w:rsid w:val="00EF4D6B"/>
    <w:rsid w:val="00EF67B4"/>
    <w:rsid w:val="00F029C0"/>
    <w:rsid w:val="00F17E3B"/>
    <w:rsid w:val="00F44EEE"/>
    <w:rsid w:val="00F47624"/>
    <w:rsid w:val="00F72144"/>
    <w:rsid w:val="00F860F9"/>
    <w:rsid w:val="00F901B4"/>
    <w:rsid w:val="00F904D7"/>
    <w:rsid w:val="00FA7E07"/>
    <w:rsid w:val="00FB0AA9"/>
    <w:rsid w:val="00FD088D"/>
    <w:rsid w:val="00FD5715"/>
    <w:rsid w:val="00FD5991"/>
    <w:rsid w:val="00FD7014"/>
    <w:rsid w:val="00FF4646"/>
    <w:rsid w:val="00FF52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iPriority w:val="99"/>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1B6505"/>
    <w:pPr>
      <w:spacing w:line="360" w:lineRule="auto"/>
    </w:pPr>
    <w:rPr>
      <w:rFonts w:ascii="Arial" w:hAnsi="Arial" w:cs="Arial"/>
      <w:b/>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 w:type="paragraph" w:styleId="Kommentartext">
    <w:name w:val="annotation text"/>
    <w:basedOn w:val="Standard"/>
    <w:link w:val="KommentartextZchn"/>
    <w:uiPriority w:val="99"/>
    <w:semiHidden/>
    <w:unhideWhenUsed/>
    <w:rsid w:val="003B11CC"/>
    <w:rPr>
      <w:sz w:val="20"/>
    </w:rPr>
  </w:style>
  <w:style w:type="character" w:customStyle="1" w:styleId="KommentartextZchn">
    <w:name w:val="Kommentartext Zchn"/>
    <w:basedOn w:val="Absatz-Standardschriftart"/>
    <w:link w:val="Kommentartext"/>
    <w:uiPriority w:val="99"/>
    <w:semiHidden/>
    <w:rsid w:val="003B11CC"/>
    <w:rPr>
      <w:rFonts w:ascii="Rotis Light" w:eastAsia="MS Mincho" w:hAnsi="Rotis Light" w:cs="Times New Roman"/>
      <w:sz w:val="20"/>
      <w:szCs w:val="20"/>
      <w:lang w:eastAsia="de-DE"/>
    </w:rPr>
  </w:style>
  <w:style w:type="paragraph" w:styleId="Kommentarthema">
    <w:name w:val="annotation subject"/>
    <w:basedOn w:val="Kommentartext"/>
    <w:next w:val="Kommentartext"/>
    <w:link w:val="KommentarthemaZchn1"/>
    <w:uiPriority w:val="99"/>
    <w:semiHidden/>
    <w:unhideWhenUsed/>
    <w:rsid w:val="003B11CC"/>
    <w:rPr>
      <w:b/>
      <w:bCs/>
    </w:rPr>
  </w:style>
  <w:style w:type="character" w:customStyle="1" w:styleId="KommentarthemaZchn1">
    <w:name w:val="Kommentarthema Zchn1"/>
    <w:basedOn w:val="KommentartextZchn"/>
    <w:link w:val="Kommentarthema"/>
    <w:uiPriority w:val="99"/>
    <w:semiHidden/>
    <w:rsid w:val="003B11CC"/>
    <w:rPr>
      <w:rFonts w:ascii="Rotis Light" w:eastAsia="MS Mincho" w:hAnsi="Rotis Light" w:cs="Times New Roman"/>
      <w:b/>
      <w:bCs/>
      <w:sz w:val="20"/>
      <w:szCs w:val="20"/>
      <w:lang w:eastAsia="de-DE"/>
    </w:rPr>
  </w:style>
  <w:style w:type="paragraph" w:styleId="Sprechblasentext">
    <w:name w:val="Balloon Text"/>
    <w:basedOn w:val="Standard"/>
    <w:link w:val="SprechblasentextZchn"/>
    <w:uiPriority w:val="99"/>
    <w:semiHidden/>
    <w:unhideWhenUsed/>
    <w:rsid w:val="00193FED"/>
    <w:rPr>
      <w:rFonts w:ascii="Segoe UI" w:eastAsiaTheme="minorHAnsi" w:hAnsi="Segoe UI" w:cs="Segoe UI"/>
      <w:sz w:val="18"/>
      <w:szCs w:val="18"/>
      <w:lang w:val="en-GB" w:eastAsia="en-US"/>
    </w:rPr>
  </w:style>
  <w:style w:type="character" w:customStyle="1" w:styleId="SprechblasentextZchn">
    <w:name w:val="Sprechblasentext Zchn"/>
    <w:basedOn w:val="Absatz-Standardschriftart"/>
    <w:link w:val="Sprechblasentext"/>
    <w:uiPriority w:val="99"/>
    <w:semiHidden/>
    <w:rsid w:val="00193FED"/>
    <w:rPr>
      <w:rFonts w:ascii="Segoe UI" w:hAnsi="Segoe UI" w:cs="Segoe UI"/>
      <w:sz w:val="18"/>
      <w:szCs w:val="18"/>
      <w:lang w:val="en-GB"/>
    </w:rPr>
  </w:style>
  <w:style w:type="character" w:customStyle="1" w:styleId="Ohne">
    <w:name w:val="Ohne"/>
    <w:rsid w:val="002964D5"/>
  </w:style>
  <w:style w:type="paragraph" w:styleId="Listenabsatz">
    <w:name w:val="List Paragraph"/>
    <w:basedOn w:val="Standard"/>
    <w:uiPriority w:val="34"/>
    <w:qFormat/>
    <w:rsid w:val="002964D5"/>
    <w:pPr>
      <w:ind w:left="720"/>
      <w:contextualSpacing/>
    </w:pPr>
    <w:rPr>
      <w:rFonts w:eastAsia="Times New Roman"/>
      <w:lang w:val="en-GB" w:eastAsia="en-US"/>
    </w:rPr>
  </w:style>
  <w:style w:type="paragraph" w:styleId="berarbeitung">
    <w:name w:val="Revision"/>
    <w:hidden/>
    <w:uiPriority w:val="99"/>
    <w:semiHidden/>
    <w:rsid w:val="00971CEB"/>
    <w:rPr>
      <w:rFonts w:ascii="Rotis Light" w:eastAsia="MS Mincho" w:hAnsi="Rotis Light" w:cs="Times New Roman"/>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press.erco.com/en"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BE5AFF-9BE7-C34B-9EEE-03B1A5BF8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1362</Words>
  <Characters>8587</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Christiane Caldari-Winkler</cp:lastModifiedBy>
  <cp:revision>14</cp:revision>
  <dcterms:created xsi:type="dcterms:W3CDTF">2024-11-19T10:39:00Z</dcterms:created>
  <dcterms:modified xsi:type="dcterms:W3CDTF">2024-12-03T14:41:00Z</dcterms:modified>
</cp:coreProperties>
</file>