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742C1" w14:textId="41384984" w:rsidR="00844FF8" w:rsidRPr="00B60080" w:rsidRDefault="00154778" w:rsidP="00844FF8">
      <w:pPr>
        <w:spacing w:line="360" w:lineRule="auto"/>
        <w:jc w:val="both"/>
        <w:rPr>
          <w:rFonts w:ascii="Arial" w:hAnsi="Arial" w:cs="Arial"/>
          <w:sz w:val="24"/>
          <w:szCs w:val="24"/>
        </w:rPr>
      </w:pPr>
      <w:r w:rsidRPr="00154778">
        <w:rPr>
          <w:rFonts w:ascii="Arial" w:hAnsi="Arial" w:cs="Arial"/>
          <w:sz w:val="24"/>
          <w:szCs w:val="24"/>
          <w:lang w:val="it-IT"/>
        </w:rPr>
        <w:t>COMUNICATO STAMPA</w:t>
      </w:r>
    </w:p>
    <w:p w14:paraId="1008A4D5" w14:textId="77777777" w:rsidR="00844FF8" w:rsidRPr="00B60080" w:rsidRDefault="00844FF8" w:rsidP="00844FF8">
      <w:pPr>
        <w:spacing w:line="360" w:lineRule="auto"/>
        <w:jc w:val="both"/>
        <w:rPr>
          <w:rFonts w:ascii="Arial" w:eastAsia="Arial Bold" w:hAnsi="Arial" w:cs="Arial"/>
        </w:rPr>
      </w:pPr>
    </w:p>
    <w:p w14:paraId="6DE4AB08" w14:textId="4B425591" w:rsidR="00844FF8" w:rsidRPr="00B60080" w:rsidRDefault="00154778" w:rsidP="00B60080">
      <w:pPr>
        <w:spacing w:line="360" w:lineRule="auto"/>
        <w:rPr>
          <w:rFonts w:ascii="Arial" w:hAnsi="Arial" w:cs="Arial"/>
          <w:b/>
          <w:sz w:val="24"/>
          <w:szCs w:val="24"/>
        </w:rPr>
      </w:pPr>
      <w:r w:rsidRPr="00154778">
        <w:rPr>
          <w:rFonts w:ascii="Arial" w:hAnsi="Arial" w:cs="Arial"/>
          <w:b/>
          <w:bCs/>
          <w:sz w:val="24"/>
          <w:szCs w:val="24"/>
          <w:lang w:val="it-IT"/>
        </w:rPr>
        <w:t>Emissioni di CO</w:t>
      </w:r>
      <w:r w:rsidRPr="00154778">
        <w:rPr>
          <w:rFonts w:ascii="Arial" w:hAnsi="Arial" w:cs="Arial"/>
          <w:b/>
          <w:bCs/>
          <w:sz w:val="24"/>
          <w:szCs w:val="24"/>
          <w:vertAlign w:val="subscript"/>
          <w:lang w:val="it-IT"/>
        </w:rPr>
        <w:t>2</w:t>
      </w:r>
      <w:r w:rsidRPr="00154778">
        <w:rPr>
          <w:rFonts w:ascii="Arial" w:hAnsi="Arial" w:cs="Arial"/>
          <w:b/>
          <w:bCs/>
          <w:sz w:val="24"/>
          <w:szCs w:val="24"/>
          <w:lang w:val="it-IT"/>
        </w:rPr>
        <w:t xml:space="preserve"> ben al di sotto della media del settore:</w:t>
      </w:r>
      <w:r w:rsidRPr="00154778">
        <w:rPr>
          <w:rFonts w:ascii="Arial" w:hAnsi="Arial" w:cs="Arial"/>
          <w:b/>
          <w:bCs/>
          <w:sz w:val="24"/>
          <w:szCs w:val="24"/>
          <w:lang w:val="it-IT"/>
        </w:rPr>
        <w:br/>
      </w:r>
      <w:proofErr w:type="spellStart"/>
      <w:r w:rsidRPr="00154778">
        <w:rPr>
          <w:rFonts w:ascii="Arial" w:hAnsi="Arial" w:cs="Arial"/>
          <w:b/>
          <w:bCs/>
          <w:sz w:val="24"/>
          <w:szCs w:val="24"/>
          <w:lang w:val="it-IT"/>
        </w:rPr>
        <w:t>Euroglas</w:t>
      </w:r>
      <w:proofErr w:type="spellEnd"/>
      <w:r w:rsidRPr="00154778">
        <w:rPr>
          <w:rFonts w:ascii="Arial" w:hAnsi="Arial" w:cs="Arial"/>
          <w:b/>
          <w:bCs/>
          <w:sz w:val="24"/>
          <w:szCs w:val="24"/>
          <w:lang w:val="it-IT"/>
        </w:rPr>
        <w:t xml:space="preserve"> rende il vetro float ecocompatibile uno standard</w:t>
      </w:r>
    </w:p>
    <w:p w14:paraId="788231F6" w14:textId="77777777" w:rsidR="00844FF8" w:rsidRPr="00B60080" w:rsidRDefault="00844FF8" w:rsidP="00B60080">
      <w:pPr>
        <w:spacing w:line="360" w:lineRule="auto"/>
        <w:jc w:val="both"/>
        <w:rPr>
          <w:rFonts w:ascii="Arial" w:eastAsia="Arial" w:hAnsi="Arial" w:cs="Arial"/>
        </w:rPr>
      </w:pPr>
    </w:p>
    <w:p w14:paraId="35C3A57A" w14:textId="1C2E7E16" w:rsidR="00844FF8" w:rsidRPr="00154778" w:rsidRDefault="00154778" w:rsidP="00B60080">
      <w:pPr>
        <w:spacing w:line="360" w:lineRule="auto"/>
        <w:jc w:val="both"/>
        <w:rPr>
          <w:rFonts w:ascii="Arial" w:hAnsi="Arial" w:cs="Arial"/>
          <w:sz w:val="24"/>
          <w:szCs w:val="24"/>
          <w:lang w:val="en-US"/>
        </w:rPr>
      </w:pPr>
      <w:r w:rsidRPr="00154778">
        <w:rPr>
          <w:rFonts w:ascii="Arial" w:hAnsi="Arial" w:cs="Arial"/>
          <w:b/>
          <w:bCs/>
          <w:i/>
          <w:iCs/>
          <w:sz w:val="22"/>
          <w:szCs w:val="22"/>
          <w:lang w:val="en-US"/>
        </w:rPr>
        <w:t>Maggio</w:t>
      </w:r>
      <w:r w:rsidR="00844FF8" w:rsidRPr="00154778">
        <w:rPr>
          <w:rFonts w:ascii="Arial" w:hAnsi="Arial" w:cs="Arial"/>
          <w:b/>
          <w:bCs/>
          <w:i/>
          <w:iCs/>
          <w:sz w:val="22"/>
          <w:szCs w:val="22"/>
          <w:lang w:val="en-US"/>
        </w:rPr>
        <w:t xml:space="preserve"> 20</w:t>
      </w:r>
      <w:r w:rsidRPr="00154778">
        <w:rPr>
          <w:rFonts w:ascii="Arial" w:hAnsi="Arial" w:cs="Arial"/>
          <w:b/>
          <w:bCs/>
          <w:i/>
          <w:iCs/>
          <w:sz w:val="22"/>
          <w:szCs w:val="22"/>
          <w:lang w:val="en-US"/>
        </w:rPr>
        <w:t>24</w:t>
      </w:r>
      <w:r w:rsidR="00844FF8" w:rsidRPr="00154778">
        <w:rPr>
          <w:rFonts w:ascii="Arial" w:hAnsi="Arial" w:cs="Arial"/>
          <w:b/>
          <w:bCs/>
          <w:i/>
          <w:iCs/>
          <w:sz w:val="22"/>
          <w:szCs w:val="22"/>
          <w:lang w:val="en-US"/>
        </w:rPr>
        <w:t>.</w:t>
      </w:r>
      <w:r w:rsidR="00844FF8" w:rsidRPr="00154778">
        <w:rPr>
          <w:rFonts w:ascii="Arial" w:hAnsi="Arial" w:cs="Arial"/>
          <w:i/>
          <w:iCs/>
          <w:sz w:val="22"/>
          <w:szCs w:val="22"/>
          <w:lang w:val="en-US"/>
        </w:rPr>
        <w:t xml:space="preserve"> </w:t>
      </w:r>
      <w:r w:rsidRPr="00154778">
        <w:rPr>
          <w:rFonts w:ascii="Arial" w:hAnsi="Arial" w:cs="Arial"/>
          <w:i/>
          <w:iCs/>
          <w:sz w:val="22"/>
          <w:szCs w:val="22"/>
          <w:lang w:val="it-IT"/>
        </w:rPr>
        <w:t xml:space="preserve">Nell'ambito dell'iniziativa di sostenibilità "Green for Generations", l'azienda </w:t>
      </w:r>
      <w:proofErr w:type="spellStart"/>
      <w:r w:rsidRPr="00154778">
        <w:rPr>
          <w:rFonts w:ascii="Arial" w:hAnsi="Arial" w:cs="Arial"/>
          <w:i/>
          <w:iCs/>
          <w:sz w:val="22"/>
          <w:szCs w:val="22"/>
          <w:lang w:val="it-IT"/>
        </w:rPr>
        <w:t>Euroglas</w:t>
      </w:r>
      <w:proofErr w:type="spellEnd"/>
      <w:r w:rsidRPr="00154778">
        <w:rPr>
          <w:rFonts w:ascii="Arial" w:hAnsi="Arial" w:cs="Arial"/>
          <w:i/>
          <w:iCs/>
          <w:sz w:val="22"/>
          <w:szCs w:val="22"/>
          <w:lang w:val="it-IT"/>
        </w:rPr>
        <w:t xml:space="preserve"> del Gruppo Glas </w:t>
      </w:r>
      <w:proofErr w:type="spellStart"/>
      <w:r w:rsidRPr="00154778">
        <w:rPr>
          <w:rFonts w:ascii="Arial" w:hAnsi="Arial" w:cs="Arial"/>
          <w:i/>
          <w:iCs/>
          <w:sz w:val="22"/>
          <w:szCs w:val="22"/>
          <w:lang w:val="it-IT"/>
        </w:rPr>
        <w:t>Trösch</w:t>
      </w:r>
      <w:proofErr w:type="spellEnd"/>
      <w:r w:rsidRPr="00154778">
        <w:rPr>
          <w:rFonts w:ascii="Arial" w:hAnsi="Arial" w:cs="Arial"/>
          <w:i/>
          <w:iCs/>
          <w:sz w:val="22"/>
          <w:szCs w:val="22"/>
          <w:lang w:val="it-IT"/>
        </w:rPr>
        <w:t xml:space="preserve"> lavora costantemente per ridurre l'impronta di CO</w:t>
      </w:r>
      <w:r w:rsidRPr="00154778">
        <w:rPr>
          <w:rFonts w:ascii="Arial" w:hAnsi="Arial" w:cs="Arial"/>
          <w:b/>
          <w:bCs/>
          <w:i/>
          <w:iCs/>
          <w:sz w:val="22"/>
          <w:szCs w:val="22"/>
          <w:vertAlign w:val="subscript"/>
          <w:lang w:val="it-IT"/>
        </w:rPr>
        <w:t>2</w:t>
      </w:r>
      <w:r w:rsidRPr="00154778">
        <w:rPr>
          <w:rFonts w:ascii="Arial" w:hAnsi="Arial" w:cs="Arial"/>
          <w:i/>
          <w:iCs/>
          <w:sz w:val="22"/>
          <w:szCs w:val="22"/>
          <w:lang w:val="it-IT"/>
        </w:rPr>
        <w:t xml:space="preserve"> del vetro float di sua produzione. L'attenzione è rivolta al miglioramento dei valori dell'intera gamma e non solo delle singole linee di prodotto. Secondo la recentemente rielaborata Dichiarazione Ambientale di Prodotto (</w:t>
      </w:r>
      <w:proofErr w:type="spellStart"/>
      <w:r w:rsidRPr="00154778">
        <w:rPr>
          <w:rFonts w:ascii="Arial" w:hAnsi="Arial" w:cs="Arial"/>
          <w:i/>
          <w:iCs/>
          <w:sz w:val="22"/>
          <w:szCs w:val="22"/>
          <w:lang w:val="it-IT"/>
        </w:rPr>
        <w:t>Environmental</w:t>
      </w:r>
      <w:proofErr w:type="spellEnd"/>
      <w:r w:rsidRPr="00154778">
        <w:rPr>
          <w:rFonts w:ascii="Arial" w:hAnsi="Arial" w:cs="Arial"/>
          <w:i/>
          <w:iCs/>
          <w:sz w:val="22"/>
          <w:szCs w:val="22"/>
          <w:lang w:val="it-IT"/>
        </w:rPr>
        <w:t xml:space="preserve"> Product </w:t>
      </w:r>
      <w:proofErr w:type="spellStart"/>
      <w:r w:rsidRPr="00154778">
        <w:rPr>
          <w:rFonts w:ascii="Arial" w:hAnsi="Arial" w:cs="Arial"/>
          <w:i/>
          <w:iCs/>
          <w:sz w:val="22"/>
          <w:szCs w:val="22"/>
          <w:lang w:val="it-IT"/>
        </w:rPr>
        <w:t>Declaration</w:t>
      </w:r>
      <w:proofErr w:type="spellEnd"/>
      <w:r w:rsidRPr="00154778">
        <w:rPr>
          <w:rFonts w:ascii="Arial" w:hAnsi="Arial" w:cs="Arial"/>
          <w:i/>
          <w:iCs/>
          <w:sz w:val="22"/>
          <w:szCs w:val="22"/>
          <w:lang w:val="it-IT"/>
        </w:rPr>
        <w:t>, EPD), le emissioni medie di CO</w:t>
      </w:r>
      <w:r w:rsidRPr="00154778">
        <w:rPr>
          <w:rFonts w:ascii="Arial" w:hAnsi="Arial" w:cs="Arial"/>
          <w:b/>
          <w:bCs/>
          <w:i/>
          <w:iCs/>
          <w:sz w:val="22"/>
          <w:szCs w:val="22"/>
          <w:vertAlign w:val="subscript"/>
          <w:lang w:val="it-IT"/>
        </w:rPr>
        <w:t>2</w:t>
      </w:r>
      <w:r w:rsidRPr="00154778">
        <w:rPr>
          <w:rFonts w:ascii="Arial" w:hAnsi="Arial" w:cs="Arial"/>
          <w:i/>
          <w:iCs/>
          <w:sz w:val="22"/>
          <w:szCs w:val="22"/>
          <w:lang w:val="it-IT"/>
        </w:rPr>
        <w:t xml:space="preserve"> di tutto il vetro float prodotto da </w:t>
      </w:r>
      <w:proofErr w:type="spellStart"/>
      <w:r w:rsidRPr="00154778">
        <w:rPr>
          <w:rFonts w:ascii="Arial" w:hAnsi="Arial" w:cs="Arial"/>
          <w:i/>
          <w:iCs/>
          <w:sz w:val="22"/>
          <w:szCs w:val="22"/>
          <w:lang w:val="it-IT"/>
        </w:rPr>
        <w:t>Euroglas</w:t>
      </w:r>
      <w:proofErr w:type="spellEnd"/>
      <w:r w:rsidRPr="00154778">
        <w:rPr>
          <w:rFonts w:ascii="Arial" w:hAnsi="Arial" w:cs="Arial"/>
          <w:i/>
          <w:iCs/>
          <w:sz w:val="22"/>
          <w:szCs w:val="22"/>
          <w:lang w:val="it-IT"/>
        </w:rPr>
        <w:t xml:space="preserve"> sono inferiori di quasi il 20% rispetto al valore dell'EPD dell'industria modello. Il basso valore è ottenuto senza compromettere la qualità, le caratteristiche e il design.</w:t>
      </w:r>
    </w:p>
    <w:p w14:paraId="2DAFFD95" w14:textId="77777777" w:rsidR="00844FF8" w:rsidRPr="00154778" w:rsidRDefault="00844FF8" w:rsidP="00844FF8">
      <w:pPr>
        <w:spacing w:line="360" w:lineRule="auto"/>
        <w:jc w:val="both"/>
        <w:rPr>
          <w:rFonts w:ascii="Arial" w:eastAsia="Arial" w:hAnsi="Arial" w:cs="Arial"/>
          <w:i/>
          <w:iCs/>
          <w:lang w:val="en-US"/>
        </w:rPr>
      </w:pPr>
    </w:p>
    <w:p w14:paraId="331EB705" w14:textId="2E6FA1E9" w:rsidR="00154778" w:rsidRDefault="00154778" w:rsidP="00154778">
      <w:pPr>
        <w:spacing w:line="360" w:lineRule="auto"/>
        <w:jc w:val="both"/>
        <w:rPr>
          <w:rFonts w:ascii="Arial" w:hAnsi="Arial" w:cs="Arial"/>
          <w:sz w:val="22"/>
          <w:szCs w:val="22"/>
          <w:u w:color="000000"/>
          <w:lang w:val="it-IT"/>
        </w:rPr>
      </w:pPr>
      <w:r w:rsidRPr="00154778">
        <w:rPr>
          <w:rFonts w:ascii="Arial" w:hAnsi="Arial" w:cs="Arial"/>
          <w:sz w:val="22"/>
          <w:szCs w:val="22"/>
          <w:u w:color="000000"/>
          <w:lang w:val="it-IT"/>
        </w:rPr>
        <w:t>Il vetro è uno dei materiali dell'industria edilizia che contribuisce in modo significativo alla protezione del clima. Rivestimenti efficaci per il controllo termico e solare assicurano che il consumo di energia per il riscaldamento o il raffreddamento degli edifici sia ridotto al minimo, anche nelle applicazioni su larga scala. I costi di produzione del vetro vengono ammortizzati con la stessa rapidità con cui viene utilizzato nell'edificio. Allo stesso tempo, la produzione costituisce anche una leva importante per ridurre ulteriormente l'impronta di CO</w:t>
      </w:r>
      <w:r w:rsidRPr="00154778">
        <w:rPr>
          <w:rFonts w:ascii="Arial" w:hAnsi="Arial" w:cs="Arial"/>
          <w:b/>
          <w:bCs/>
          <w:sz w:val="22"/>
          <w:szCs w:val="22"/>
          <w:u w:color="000000"/>
          <w:vertAlign w:val="subscript"/>
          <w:lang w:val="it-IT"/>
        </w:rPr>
        <w:t>2</w:t>
      </w:r>
      <w:r w:rsidRPr="00154778">
        <w:rPr>
          <w:rFonts w:ascii="Arial" w:hAnsi="Arial" w:cs="Arial"/>
          <w:sz w:val="22"/>
          <w:szCs w:val="22"/>
          <w:u w:color="000000"/>
          <w:lang w:val="it-IT"/>
        </w:rPr>
        <w:t xml:space="preserve">. Secondo gli ultimi calcoli, il vetro piano prodotto da </w:t>
      </w:r>
      <w:proofErr w:type="spellStart"/>
      <w:r w:rsidRPr="00154778">
        <w:rPr>
          <w:rFonts w:ascii="Arial" w:hAnsi="Arial" w:cs="Arial"/>
          <w:sz w:val="22"/>
          <w:szCs w:val="22"/>
          <w:u w:color="000000"/>
          <w:lang w:val="it-IT"/>
        </w:rPr>
        <w:t>Euroglas</w:t>
      </w:r>
      <w:proofErr w:type="spellEnd"/>
      <w:r w:rsidRPr="00154778">
        <w:rPr>
          <w:rFonts w:ascii="Arial" w:hAnsi="Arial" w:cs="Arial"/>
          <w:sz w:val="22"/>
          <w:szCs w:val="22"/>
          <w:u w:color="000000"/>
          <w:lang w:val="it-IT"/>
        </w:rPr>
        <w:t xml:space="preserve"> fornisce prestazioni nettamente superiori alla media del settore. Una recente EPD attesta che l'equivalente di CO</w:t>
      </w:r>
      <w:r w:rsidRPr="00154778">
        <w:rPr>
          <w:rFonts w:ascii="Arial" w:hAnsi="Arial" w:cs="Arial"/>
          <w:b/>
          <w:bCs/>
          <w:sz w:val="22"/>
          <w:szCs w:val="22"/>
          <w:u w:color="000000"/>
          <w:vertAlign w:val="subscript"/>
          <w:lang w:val="it-IT"/>
        </w:rPr>
        <w:t>2</w:t>
      </w:r>
      <w:r w:rsidRPr="00154778">
        <w:rPr>
          <w:rFonts w:ascii="Arial" w:hAnsi="Arial" w:cs="Arial"/>
          <w:sz w:val="22"/>
          <w:szCs w:val="22"/>
          <w:u w:color="000000"/>
          <w:lang w:val="it-IT"/>
        </w:rPr>
        <w:t xml:space="preserve"> del vetro float standard EUROFLOAT con uno spessore di quattro millimetri è di soli 9,83 kg CO</w:t>
      </w:r>
      <w:r w:rsidRPr="00154778">
        <w:rPr>
          <w:rFonts w:ascii="Arial" w:hAnsi="Arial" w:cs="Arial"/>
          <w:b/>
          <w:bCs/>
          <w:sz w:val="22"/>
          <w:szCs w:val="22"/>
          <w:u w:color="000000"/>
          <w:vertAlign w:val="subscript"/>
          <w:lang w:val="it-IT"/>
        </w:rPr>
        <w:t>2</w:t>
      </w:r>
      <w:r w:rsidRPr="00154778">
        <w:rPr>
          <w:rFonts w:ascii="Arial" w:hAnsi="Arial" w:cs="Arial"/>
          <w:sz w:val="22"/>
          <w:szCs w:val="22"/>
          <w:u w:color="000000"/>
          <w:lang w:val="it-IT"/>
        </w:rPr>
        <w:t>eq/m</w:t>
      </w:r>
      <w:r w:rsidRPr="00154778">
        <w:rPr>
          <w:rFonts w:ascii="Arial" w:hAnsi="Arial" w:cs="Arial"/>
          <w:sz w:val="22"/>
          <w:szCs w:val="22"/>
          <w:u w:color="000000"/>
          <w:vertAlign w:val="superscript"/>
          <w:lang w:val="it-IT"/>
        </w:rPr>
        <w:t>2</w:t>
      </w:r>
      <w:r w:rsidRPr="00154778">
        <w:rPr>
          <w:rFonts w:ascii="Arial" w:hAnsi="Arial" w:cs="Arial"/>
          <w:sz w:val="22"/>
          <w:szCs w:val="22"/>
          <w:u w:color="000000"/>
          <w:lang w:val="it-IT"/>
        </w:rPr>
        <w:t>. Il valore è così inferiore di quasi il 20% (19,7%) rispetto ai 12,24 kg CO</w:t>
      </w:r>
      <w:r w:rsidRPr="00154778">
        <w:rPr>
          <w:rFonts w:ascii="Arial" w:hAnsi="Arial" w:cs="Arial"/>
          <w:b/>
          <w:bCs/>
          <w:sz w:val="22"/>
          <w:szCs w:val="22"/>
          <w:u w:color="000000"/>
          <w:vertAlign w:val="subscript"/>
          <w:lang w:val="it-IT"/>
        </w:rPr>
        <w:t>2</w:t>
      </w:r>
      <w:r w:rsidRPr="00154778">
        <w:rPr>
          <w:rFonts w:ascii="Arial" w:hAnsi="Arial" w:cs="Arial"/>
          <w:sz w:val="22"/>
          <w:szCs w:val="22"/>
          <w:u w:color="000000"/>
          <w:lang w:val="it-IT"/>
        </w:rPr>
        <w:t>eq/m</w:t>
      </w:r>
      <w:r w:rsidRPr="00154778">
        <w:rPr>
          <w:rFonts w:ascii="Arial" w:hAnsi="Arial" w:cs="Arial"/>
          <w:sz w:val="22"/>
          <w:szCs w:val="22"/>
          <w:u w:color="000000"/>
          <w:vertAlign w:val="superscript"/>
          <w:lang w:val="it-IT"/>
        </w:rPr>
        <w:t>2</w:t>
      </w:r>
      <w:r w:rsidRPr="00154778">
        <w:rPr>
          <w:rFonts w:ascii="Arial" w:hAnsi="Arial" w:cs="Arial"/>
          <w:sz w:val="22"/>
          <w:szCs w:val="22"/>
          <w:u w:color="000000"/>
          <w:lang w:val="it-IT"/>
        </w:rPr>
        <w:t xml:space="preserve"> del modello di EPD industriale dell'Associazione tedesca del vetro piano (numero di dichiarazione: M-EPD-FEG-001000).</w:t>
      </w:r>
    </w:p>
    <w:p w14:paraId="1078CAB5" w14:textId="77777777" w:rsidR="00154778" w:rsidRPr="00154778" w:rsidRDefault="00154778" w:rsidP="00154778">
      <w:pPr>
        <w:spacing w:line="360" w:lineRule="auto"/>
        <w:jc w:val="both"/>
        <w:rPr>
          <w:rFonts w:ascii="Arial" w:hAnsi="Arial" w:cs="Arial"/>
          <w:sz w:val="22"/>
          <w:szCs w:val="22"/>
          <w:u w:color="000000"/>
          <w:lang w:val="it-IT"/>
        </w:rPr>
      </w:pPr>
    </w:p>
    <w:p w14:paraId="3C6014F5" w14:textId="77777777" w:rsidR="00154778" w:rsidRDefault="00154778" w:rsidP="00154778">
      <w:pPr>
        <w:spacing w:line="360" w:lineRule="auto"/>
        <w:jc w:val="both"/>
        <w:rPr>
          <w:rFonts w:ascii="Arial" w:hAnsi="Arial" w:cs="Arial"/>
          <w:sz w:val="22"/>
          <w:szCs w:val="22"/>
          <w:u w:color="000000"/>
          <w:lang w:val="it-IT"/>
        </w:rPr>
      </w:pPr>
      <w:r w:rsidRPr="00154778">
        <w:rPr>
          <w:rFonts w:ascii="Arial" w:hAnsi="Arial" w:cs="Arial"/>
          <w:i/>
          <w:sz w:val="22"/>
          <w:szCs w:val="22"/>
          <w:u w:color="000000"/>
          <w:lang w:val="it-IT"/>
        </w:rPr>
        <w:t>"Per noi è importante raggiungere bassi valori di CO</w:t>
      </w:r>
      <w:r w:rsidRPr="00154778">
        <w:rPr>
          <w:rFonts w:ascii="Arial" w:hAnsi="Arial" w:cs="Arial"/>
          <w:b/>
          <w:bCs/>
          <w:i/>
          <w:sz w:val="22"/>
          <w:szCs w:val="22"/>
          <w:u w:color="000000"/>
          <w:vertAlign w:val="subscript"/>
          <w:lang w:val="it-IT"/>
        </w:rPr>
        <w:t>2</w:t>
      </w:r>
      <w:r w:rsidRPr="00154778">
        <w:rPr>
          <w:rFonts w:ascii="Arial" w:hAnsi="Arial" w:cs="Arial"/>
          <w:i/>
          <w:sz w:val="22"/>
          <w:szCs w:val="22"/>
          <w:u w:color="000000"/>
          <w:lang w:val="it-IT"/>
        </w:rPr>
        <w:t>, non solo per le singole linee di prodotti, ma per l'intera gamma",</w:t>
      </w:r>
      <w:r w:rsidRPr="00154778">
        <w:rPr>
          <w:rFonts w:ascii="Arial" w:hAnsi="Arial" w:cs="Arial"/>
          <w:sz w:val="22"/>
          <w:szCs w:val="22"/>
          <w:u w:color="000000"/>
          <w:lang w:val="it-IT"/>
        </w:rPr>
        <w:t xml:space="preserve"> afferma il Dr. Fabian Zwick, CEO del Gruppo Glas </w:t>
      </w:r>
      <w:proofErr w:type="spellStart"/>
      <w:r w:rsidRPr="00154778">
        <w:rPr>
          <w:rFonts w:ascii="Arial" w:hAnsi="Arial" w:cs="Arial"/>
          <w:sz w:val="22"/>
          <w:szCs w:val="22"/>
          <w:u w:color="000000"/>
          <w:lang w:val="it-IT"/>
        </w:rPr>
        <w:t>Trösch</w:t>
      </w:r>
      <w:proofErr w:type="spellEnd"/>
      <w:r w:rsidRPr="00154778">
        <w:rPr>
          <w:rFonts w:ascii="Arial" w:hAnsi="Arial" w:cs="Arial"/>
          <w:sz w:val="22"/>
          <w:szCs w:val="22"/>
          <w:u w:color="000000"/>
          <w:lang w:val="it-IT"/>
        </w:rPr>
        <w:t xml:space="preserve">, che aggiunge: </w:t>
      </w:r>
      <w:r w:rsidRPr="00154778">
        <w:rPr>
          <w:rFonts w:ascii="Arial" w:hAnsi="Arial" w:cs="Arial"/>
          <w:i/>
          <w:sz w:val="22"/>
          <w:szCs w:val="22"/>
          <w:u w:color="000000"/>
          <w:lang w:val="it-IT"/>
        </w:rPr>
        <w:t>"Stiamo rendendo il vetro float ecocompatibile uno standard".</w:t>
      </w:r>
      <w:r w:rsidRPr="00154778">
        <w:rPr>
          <w:rFonts w:ascii="Arial" w:hAnsi="Arial" w:cs="Arial"/>
          <w:sz w:val="22"/>
          <w:szCs w:val="22"/>
          <w:u w:color="000000"/>
          <w:lang w:val="it-IT"/>
        </w:rPr>
        <w:t xml:space="preserve"> I vantaggi: Il vetro float ecocompatibile è disponibile anche in grandi quantità e viene </w:t>
      </w:r>
      <w:r w:rsidRPr="00154778">
        <w:rPr>
          <w:rFonts w:ascii="Arial" w:hAnsi="Arial" w:cs="Arial"/>
          <w:sz w:val="22"/>
          <w:szCs w:val="22"/>
          <w:u w:color="000000"/>
          <w:lang w:val="it-IT"/>
        </w:rPr>
        <w:lastRenderedPageBreak/>
        <w:t xml:space="preserve">offerto senza costi aggiuntivi. Infine, ma non meno importante, ne beneficia anche la logistica, in quanto non sono più necessarie aree di stoccaggio separate. </w:t>
      </w:r>
    </w:p>
    <w:p w14:paraId="404C87DB" w14:textId="77777777" w:rsidR="00154778" w:rsidRPr="00154778" w:rsidRDefault="00154778" w:rsidP="00154778">
      <w:pPr>
        <w:spacing w:line="360" w:lineRule="auto"/>
        <w:jc w:val="both"/>
        <w:rPr>
          <w:rFonts w:ascii="Arial" w:hAnsi="Arial" w:cs="Arial"/>
          <w:b/>
          <w:bCs/>
          <w:sz w:val="22"/>
          <w:szCs w:val="22"/>
          <w:u w:color="000000"/>
          <w:lang w:val="it-IT"/>
        </w:rPr>
      </w:pPr>
    </w:p>
    <w:p w14:paraId="53A002D0" w14:textId="5F998107" w:rsidR="00844FF8" w:rsidRPr="00154778" w:rsidRDefault="00154778" w:rsidP="00154778">
      <w:pPr>
        <w:spacing w:line="360" w:lineRule="auto"/>
        <w:jc w:val="both"/>
        <w:rPr>
          <w:rFonts w:ascii="Arial" w:hAnsi="Arial" w:cs="Arial"/>
          <w:i/>
          <w:iCs/>
          <w:sz w:val="22"/>
          <w:szCs w:val="22"/>
          <w:u w:color="000000"/>
          <w:lang w:val="it-IT"/>
        </w:rPr>
      </w:pPr>
      <w:r w:rsidRPr="00154778">
        <w:rPr>
          <w:rFonts w:ascii="Arial" w:hAnsi="Arial" w:cs="Arial"/>
          <w:sz w:val="22"/>
          <w:szCs w:val="22"/>
          <w:u w:color="000000"/>
          <w:lang w:val="it-IT"/>
        </w:rPr>
        <w:t>Il basso livello di CO</w:t>
      </w:r>
      <w:r w:rsidRPr="00154778">
        <w:rPr>
          <w:rFonts w:ascii="Arial" w:hAnsi="Arial" w:cs="Arial"/>
          <w:b/>
          <w:bCs/>
          <w:sz w:val="22"/>
          <w:szCs w:val="22"/>
          <w:u w:color="000000"/>
          <w:vertAlign w:val="subscript"/>
          <w:lang w:val="it-IT"/>
        </w:rPr>
        <w:t>2</w:t>
      </w:r>
      <w:r w:rsidRPr="00154778">
        <w:rPr>
          <w:rFonts w:ascii="Arial" w:hAnsi="Arial" w:cs="Arial"/>
          <w:sz w:val="22"/>
          <w:szCs w:val="22"/>
          <w:u w:color="000000"/>
          <w:lang w:val="it-IT"/>
        </w:rPr>
        <w:t xml:space="preserve"> è stato reso possibile da processi di produzione ottimizzati nel corso di molti anni, in cui tutti i vetri di scarto disponibili vengono utilizzati interamente per il vetro float standard. Inoltre, </w:t>
      </w:r>
      <w:proofErr w:type="spellStart"/>
      <w:r w:rsidRPr="00154778">
        <w:rPr>
          <w:rFonts w:ascii="Arial" w:hAnsi="Arial" w:cs="Arial"/>
          <w:sz w:val="22"/>
          <w:szCs w:val="22"/>
          <w:u w:color="000000"/>
          <w:lang w:val="it-IT"/>
        </w:rPr>
        <w:t>Euroglas</w:t>
      </w:r>
      <w:proofErr w:type="spellEnd"/>
      <w:r w:rsidRPr="00154778">
        <w:rPr>
          <w:rFonts w:ascii="Arial" w:hAnsi="Arial" w:cs="Arial"/>
          <w:sz w:val="22"/>
          <w:szCs w:val="22"/>
          <w:u w:color="000000"/>
          <w:lang w:val="it-IT"/>
        </w:rPr>
        <w:t xml:space="preserve"> utilizza sempre più spesso fonti di energia rinnovabile e moderni processi di recupero energetico. Grazie all'esperienza del team di produzione altamente qualificato si è ulteriormente migliorata l'efficienza dei forni di fusione sviluppati in proprio</w:t>
      </w:r>
      <w:r w:rsidRPr="00154778">
        <w:rPr>
          <w:rFonts w:ascii="Arial" w:hAnsi="Arial" w:cs="Arial"/>
          <w:i/>
          <w:iCs/>
          <w:sz w:val="22"/>
          <w:szCs w:val="22"/>
          <w:u w:color="000000"/>
          <w:lang w:val="it-IT"/>
        </w:rPr>
        <w:t xml:space="preserve">. </w:t>
      </w:r>
      <w:r w:rsidRPr="00154778">
        <w:rPr>
          <w:rFonts w:ascii="Arial" w:hAnsi="Arial" w:cs="Arial"/>
          <w:sz w:val="22"/>
          <w:szCs w:val="22"/>
          <w:u w:color="000000"/>
          <w:lang w:val="it-IT"/>
        </w:rPr>
        <w:t xml:space="preserve">Il vetro float ecocompatibile viene utilizzato nella rilavorazione di tutti gli altri prodotti in vetro del Gruppo Glas </w:t>
      </w:r>
      <w:proofErr w:type="spellStart"/>
      <w:r w:rsidRPr="00154778">
        <w:rPr>
          <w:rFonts w:ascii="Arial" w:hAnsi="Arial" w:cs="Arial"/>
          <w:sz w:val="22"/>
          <w:szCs w:val="22"/>
          <w:u w:color="000000"/>
          <w:lang w:val="it-IT"/>
        </w:rPr>
        <w:t>Trösch</w:t>
      </w:r>
      <w:proofErr w:type="spellEnd"/>
      <w:r w:rsidRPr="00154778">
        <w:rPr>
          <w:rFonts w:ascii="Arial" w:hAnsi="Arial" w:cs="Arial"/>
          <w:sz w:val="22"/>
          <w:szCs w:val="22"/>
          <w:u w:color="000000"/>
          <w:lang w:val="it-IT"/>
        </w:rPr>
        <w:t>.</w:t>
      </w:r>
      <w:r w:rsidR="00844FF8" w:rsidRPr="00154778">
        <w:rPr>
          <w:rFonts w:ascii="Arial" w:hAnsi="Arial" w:cs="Arial"/>
          <w:sz w:val="22"/>
          <w:szCs w:val="22"/>
          <w:u w:color="000000"/>
          <w:lang w:val="it-IT"/>
        </w:rPr>
        <w:t xml:space="preserve"> </w:t>
      </w:r>
    </w:p>
    <w:p w14:paraId="3D321E3F" w14:textId="77777777" w:rsidR="00154778" w:rsidRPr="007C5E5D" w:rsidRDefault="00154778" w:rsidP="00154778">
      <w:pPr>
        <w:spacing w:line="360" w:lineRule="auto"/>
        <w:rPr>
          <w:rFonts w:ascii="Arial" w:hAnsi="Arial" w:cs="Arial"/>
          <w:i/>
          <w:iCs/>
          <w:color w:val="000000" w:themeColor="text1"/>
          <w:sz w:val="22"/>
          <w:szCs w:val="22"/>
          <w:lang w:val="it-IT"/>
        </w:rPr>
      </w:pPr>
    </w:p>
    <w:p w14:paraId="46BF2676" w14:textId="77777777" w:rsidR="00154778" w:rsidRPr="006A5CDA" w:rsidRDefault="00000000" w:rsidP="00154778">
      <w:pPr>
        <w:spacing w:line="360" w:lineRule="auto"/>
        <w:rPr>
          <w:rFonts w:ascii="Arial" w:hAnsi="Arial" w:cs="Arial"/>
          <w:sz w:val="22"/>
          <w:szCs w:val="22"/>
        </w:rPr>
      </w:pPr>
      <w:hyperlink r:id="rId7" w:history="1">
        <w:r w:rsidR="00154778" w:rsidRPr="006A5CDA">
          <w:rPr>
            <w:rStyle w:val="Hyperlink"/>
            <w:rFonts w:ascii="Arial" w:hAnsi="Arial" w:cs="Arial"/>
            <w:i/>
            <w:iCs/>
            <w:sz w:val="22"/>
            <w:szCs w:val="22"/>
          </w:rPr>
          <w:t>www.glastroesch.com</w:t>
        </w:r>
      </w:hyperlink>
    </w:p>
    <w:p w14:paraId="1A0F8D8C" w14:textId="77777777" w:rsidR="00154778" w:rsidRDefault="00154778" w:rsidP="00844FF8">
      <w:pPr>
        <w:spacing w:line="360" w:lineRule="auto"/>
        <w:jc w:val="both"/>
        <w:rPr>
          <w:rFonts w:ascii="Arial" w:eastAsia="Arial" w:hAnsi="Arial" w:cs="Arial"/>
          <w:i/>
          <w:iCs/>
          <w:lang w:val="it-IT"/>
        </w:rPr>
      </w:pPr>
    </w:p>
    <w:p w14:paraId="1EDC8D5A" w14:textId="77777777" w:rsidR="00154778" w:rsidRDefault="00154778" w:rsidP="00844FF8">
      <w:pPr>
        <w:spacing w:line="360" w:lineRule="auto"/>
        <w:jc w:val="both"/>
        <w:rPr>
          <w:rFonts w:ascii="Arial" w:eastAsia="Arial" w:hAnsi="Arial" w:cs="Arial"/>
          <w:i/>
          <w:iCs/>
          <w:lang w:val="it-IT"/>
        </w:rPr>
      </w:pPr>
    </w:p>
    <w:p w14:paraId="18E66F90" w14:textId="77777777" w:rsidR="00154778" w:rsidRDefault="00154778" w:rsidP="00844FF8">
      <w:pPr>
        <w:spacing w:line="360" w:lineRule="auto"/>
        <w:jc w:val="both"/>
        <w:rPr>
          <w:rFonts w:ascii="Arial" w:eastAsia="Arial" w:hAnsi="Arial" w:cs="Arial"/>
          <w:i/>
          <w:iCs/>
          <w:lang w:val="it-IT"/>
        </w:rPr>
      </w:pPr>
    </w:p>
    <w:p w14:paraId="0F4A780B" w14:textId="77777777" w:rsidR="00154778" w:rsidRDefault="00154778" w:rsidP="00844FF8">
      <w:pPr>
        <w:spacing w:line="360" w:lineRule="auto"/>
        <w:jc w:val="both"/>
        <w:rPr>
          <w:rFonts w:ascii="Arial" w:eastAsia="Arial" w:hAnsi="Arial" w:cs="Arial"/>
          <w:i/>
          <w:iCs/>
          <w:lang w:val="it-IT"/>
        </w:rPr>
      </w:pPr>
    </w:p>
    <w:p w14:paraId="1630CE66" w14:textId="77777777" w:rsidR="00154778" w:rsidRDefault="00154778" w:rsidP="00844FF8">
      <w:pPr>
        <w:spacing w:line="360" w:lineRule="auto"/>
        <w:jc w:val="both"/>
        <w:rPr>
          <w:rFonts w:ascii="Arial" w:eastAsia="Arial" w:hAnsi="Arial" w:cs="Arial"/>
          <w:i/>
          <w:iCs/>
          <w:lang w:val="it-IT"/>
        </w:rPr>
      </w:pPr>
    </w:p>
    <w:p w14:paraId="4132A78E" w14:textId="77777777" w:rsidR="00154778" w:rsidRDefault="00154778" w:rsidP="00844FF8">
      <w:pPr>
        <w:spacing w:line="360" w:lineRule="auto"/>
        <w:jc w:val="both"/>
        <w:rPr>
          <w:rFonts w:ascii="Arial" w:eastAsia="Arial" w:hAnsi="Arial" w:cs="Arial"/>
          <w:i/>
          <w:iCs/>
          <w:lang w:val="it-IT"/>
        </w:rPr>
      </w:pPr>
    </w:p>
    <w:p w14:paraId="34B037D5" w14:textId="77777777" w:rsidR="00154778" w:rsidRDefault="00154778" w:rsidP="00844FF8">
      <w:pPr>
        <w:spacing w:line="360" w:lineRule="auto"/>
        <w:jc w:val="both"/>
        <w:rPr>
          <w:rFonts w:ascii="Arial" w:eastAsia="Arial" w:hAnsi="Arial" w:cs="Arial"/>
          <w:i/>
          <w:iCs/>
          <w:lang w:val="it-IT"/>
        </w:rPr>
      </w:pPr>
    </w:p>
    <w:p w14:paraId="1FF1917E" w14:textId="77777777" w:rsidR="00154778" w:rsidRDefault="00154778" w:rsidP="00844FF8">
      <w:pPr>
        <w:spacing w:line="360" w:lineRule="auto"/>
        <w:jc w:val="both"/>
        <w:rPr>
          <w:rFonts w:ascii="Arial" w:eastAsia="Arial" w:hAnsi="Arial" w:cs="Arial"/>
          <w:i/>
          <w:iCs/>
          <w:lang w:val="it-IT"/>
        </w:rPr>
      </w:pPr>
    </w:p>
    <w:p w14:paraId="42B5B3CA" w14:textId="77777777" w:rsidR="00154778" w:rsidRDefault="00154778" w:rsidP="00844FF8">
      <w:pPr>
        <w:spacing w:line="360" w:lineRule="auto"/>
        <w:jc w:val="both"/>
        <w:rPr>
          <w:rFonts w:ascii="Arial" w:eastAsia="Arial" w:hAnsi="Arial" w:cs="Arial"/>
          <w:i/>
          <w:iCs/>
          <w:lang w:val="it-IT"/>
        </w:rPr>
      </w:pPr>
    </w:p>
    <w:p w14:paraId="75942E92" w14:textId="77777777" w:rsidR="00154778" w:rsidRDefault="00154778" w:rsidP="00844FF8">
      <w:pPr>
        <w:spacing w:line="360" w:lineRule="auto"/>
        <w:jc w:val="both"/>
        <w:rPr>
          <w:rFonts w:ascii="Arial" w:eastAsia="Arial" w:hAnsi="Arial" w:cs="Arial"/>
          <w:i/>
          <w:iCs/>
          <w:lang w:val="it-IT"/>
        </w:rPr>
      </w:pPr>
    </w:p>
    <w:p w14:paraId="2CD7DE4F" w14:textId="77777777" w:rsidR="00154778" w:rsidRDefault="00154778" w:rsidP="00844FF8">
      <w:pPr>
        <w:spacing w:line="360" w:lineRule="auto"/>
        <w:jc w:val="both"/>
        <w:rPr>
          <w:rFonts w:ascii="Arial" w:eastAsia="Arial" w:hAnsi="Arial" w:cs="Arial"/>
          <w:i/>
          <w:iCs/>
          <w:lang w:val="it-IT"/>
        </w:rPr>
      </w:pPr>
    </w:p>
    <w:p w14:paraId="530464A8" w14:textId="77777777" w:rsidR="00154778" w:rsidRDefault="00154778" w:rsidP="00844FF8">
      <w:pPr>
        <w:spacing w:line="360" w:lineRule="auto"/>
        <w:jc w:val="both"/>
        <w:rPr>
          <w:rFonts w:ascii="Arial" w:eastAsia="Arial" w:hAnsi="Arial" w:cs="Arial"/>
          <w:i/>
          <w:iCs/>
          <w:lang w:val="it-IT"/>
        </w:rPr>
      </w:pPr>
    </w:p>
    <w:p w14:paraId="2917016C" w14:textId="77777777" w:rsidR="00154778" w:rsidRDefault="00154778" w:rsidP="00844FF8">
      <w:pPr>
        <w:spacing w:line="360" w:lineRule="auto"/>
        <w:jc w:val="both"/>
        <w:rPr>
          <w:rFonts w:ascii="Arial" w:eastAsia="Arial" w:hAnsi="Arial" w:cs="Arial"/>
          <w:i/>
          <w:iCs/>
          <w:lang w:val="it-IT"/>
        </w:rPr>
      </w:pPr>
    </w:p>
    <w:p w14:paraId="3E3DE0ED" w14:textId="77777777" w:rsidR="00154778" w:rsidRDefault="00154778" w:rsidP="00844FF8">
      <w:pPr>
        <w:spacing w:line="360" w:lineRule="auto"/>
        <w:jc w:val="both"/>
        <w:rPr>
          <w:rFonts w:ascii="Arial" w:eastAsia="Arial" w:hAnsi="Arial" w:cs="Arial"/>
          <w:i/>
          <w:iCs/>
          <w:lang w:val="it-IT"/>
        </w:rPr>
      </w:pPr>
    </w:p>
    <w:p w14:paraId="53B11273" w14:textId="77777777" w:rsidR="00154778" w:rsidRDefault="00154778" w:rsidP="00844FF8">
      <w:pPr>
        <w:spacing w:line="360" w:lineRule="auto"/>
        <w:jc w:val="both"/>
        <w:rPr>
          <w:rFonts w:ascii="Arial" w:eastAsia="Arial" w:hAnsi="Arial" w:cs="Arial"/>
          <w:i/>
          <w:iCs/>
          <w:lang w:val="it-IT"/>
        </w:rPr>
      </w:pPr>
    </w:p>
    <w:p w14:paraId="4AD77E31" w14:textId="77777777" w:rsidR="00154778" w:rsidRDefault="00154778" w:rsidP="00844FF8">
      <w:pPr>
        <w:spacing w:line="360" w:lineRule="auto"/>
        <w:jc w:val="both"/>
        <w:rPr>
          <w:rFonts w:ascii="Arial" w:eastAsia="Arial" w:hAnsi="Arial" w:cs="Arial"/>
          <w:i/>
          <w:iCs/>
          <w:lang w:val="it-IT"/>
        </w:rPr>
      </w:pPr>
    </w:p>
    <w:p w14:paraId="4CA02FC5" w14:textId="77777777" w:rsidR="00154778" w:rsidRDefault="00154778" w:rsidP="00844FF8">
      <w:pPr>
        <w:spacing w:line="360" w:lineRule="auto"/>
        <w:jc w:val="both"/>
        <w:rPr>
          <w:rFonts w:ascii="Arial" w:eastAsia="Arial" w:hAnsi="Arial" w:cs="Arial"/>
          <w:i/>
          <w:iCs/>
          <w:lang w:val="it-IT"/>
        </w:rPr>
      </w:pPr>
    </w:p>
    <w:p w14:paraId="40609979" w14:textId="77777777" w:rsidR="00154778" w:rsidRDefault="00154778" w:rsidP="00844FF8">
      <w:pPr>
        <w:spacing w:line="360" w:lineRule="auto"/>
        <w:jc w:val="both"/>
        <w:rPr>
          <w:rFonts w:ascii="Arial" w:eastAsia="Arial" w:hAnsi="Arial" w:cs="Arial"/>
          <w:i/>
          <w:iCs/>
          <w:lang w:val="it-IT"/>
        </w:rPr>
      </w:pPr>
    </w:p>
    <w:p w14:paraId="10764B10" w14:textId="77777777" w:rsidR="00154778" w:rsidRDefault="00154778" w:rsidP="00844FF8">
      <w:pPr>
        <w:spacing w:line="360" w:lineRule="auto"/>
        <w:jc w:val="both"/>
        <w:rPr>
          <w:rFonts w:ascii="Arial" w:eastAsia="Arial" w:hAnsi="Arial" w:cs="Arial"/>
          <w:i/>
          <w:iCs/>
          <w:lang w:val="it-IT"/>
        </w:rPr>
      </w:pPr>
    </w:p>
    <w:p w14:paraId="66670B16" w14:textId="77777777" w:rsidR="00154778" w:rsidRDefault="00154778" w:rsidP="00844FF8">
      <w:pPr>
        <w:spacing w:line="360" w:lineRule="auto"/>
        <w:jc w:val="both"/>
        <w:rPr>
          <w:rFonts w:ascii="Arial" w:eastAsia="Arial" w:hAnsi="Arial" w:cs="Arial"/>
          <w:i/>
          <w:iCs/>
          <w:lang w:val="it-IT"/>
        </w:rPr>
      </w:pPr>
    </w:p>
    <w:p w14:paraId="0574C6B5" w14:textId="77777777" w:rsidR="00154778" w:rsidRDefault="00154778" w:rsidP="00844FF8">
      <w:pPr>
        <w:spacing w:line="360" w:lineRule="auto"/>
        <w:jc w:val="both"/>
        <w:rPr>
          <w:rFonts w:ascii="Arial" w:eastAsia="Arial" w:hAnsi="Arial" w:cs="Arial"/>
          <w:i/>
          <w:iCs/>
          <w:lang w:val="it-IT"/>
        </w:rPr>
      </w:pPr>
    </w:p>
    <w:p w14:paraId="1D016BFC" w14:textId="77777777" w:rsidR="00154778" w:rsidRDefault="00154778" w:rsidP="00844FF8">
      <w:pPr>
        <w:spacing w:line="360" w:lineRule="auto"/>
        <w:jc w:val="both"/>
        <w:rPr>
          <w:rFonts w:ascii="Arial" w:eastAsia="Arial" w:hAnsi="Arial" w:cs="Arial"/>
          <w:i/>
          <w:iCs/>
          <w:lang w:val="it-IT"/>
        </w:rPr>
      </w:pPr>
    </w:p>
    <w:p w14:paraId="22D262B7" w14:textId="77777777" w:rsidR="00154778" w:rsidRDefault="00154778" w:rsidP="00844FF8">
      <w:pPr>
        <w:spacing w:line="360" w:lineRule="auto"/>
        <w:jc w:val="both"/>
        <w:rPr>
          <w:rFonts w:ascii="Arial" w:eastAsia="Arial" w:hAnsi="Arial" w:cs="Arial"/>
          <w:i/>
          <w:iCs/>
          <w:lang w:val="it-IT"/>
        </w:rPr>
      </w:pPr>
    </w:p>
    <w:p w14:paraId="761B2575" w14:textId="3A5D72EA" w:rsidR="00154778" w:rsidRPr="0031676D" w:rsidRDefault="00154778" w:rsidP="00154778">
      <w:pPr>
        <w:spacing w:line="360" w:lineRule="auto"/>
        <w:jc w:val="both"/>
        <w:rPr>
          <w:rFonts w:ascii="Arial" w:hAnsi="Arial" w:cs="Arial"/>
          <w:bCs/>
          <w:color w:val="000000" w:themeColor="text1"/>
          <w:sz w:val="22"/>
          <w:szCs w:val="22"/>
        </w:rPr>
      </w:pPr>
      <w:proofErr w:type="spellStart"/>
      <w:r>
        <w:rPr>
          <w:rFonts w:ascii="Arial" w:hAnsi="Arial" w:cs="Arial"/>
          <w:b/>
          <w:bCs/>
          <w:sz w:val="22"/>
          <w:szCs w:val="22"/>
        </w:rPr>
        <w:lastRenderedPageBreak/>
        <w:t>Immagine</w:t>
      </w:r>
      <w:proofErr w:type="spellEnd"/>
      <w:r w:rsidRPr="004C1B90">
        <w:rPr>
          <w:rFonts w:ascii="Arial" w:hAnsi="Arial" w:cs="Arial"/>
          <w:b/>
          <w:bCs/>
          <w:sz w:val="22"/>
          <w:szCs w:val="22"/>
        </w:rPr>
        <w:t xml:space="preserve">: </w:t>
      </w:r>
    </w:p>
    <w:p w14:paraId="0A78FF08" w14:textId="77777777" w:rsidR="00154778" w:rsidRPr="00350D40" w:rsidRDefault="00154778" w:rsidP="00154778">
      <w:pPr>
        <w:rPr>
          <w:rFonts w:ascii="Arial" w:hAnsi="Arial" w:cs="Arial"/>
          <w:bCs/>
        </w:rPr>
      </w:pPr>
    </w:p>
    <w:p w14:paraId="5EDC7D64" w14:textId="77777777" w:rsidR="00154778" w:rsidRDefault="00154778" w:rsidP="00154778">
      <w:pPr>
        <w:rPr>
          <w:rFonts w:ascii="Arial" w:hAnsi="Arial" w:cs="Arial"/>
          <w:b/>
          <w:sz w:val="22"/>
          <w:szCs w:val="22"/>
        </w:rPr>
      </w:pPr>
      <w:r>
        <w:rPr>
          <w:rFonts w:ascii="Arial" w:hAnsi="Arial" w:cs="Arial"/>
          <w:b/>
          <w:noProof/>
          <w:sz w:val="22"/>
          <w:szCs w:val="22"/>
        </w:rPr>
        <w:drawing>
          <wp:inline distT="0" distB="0" distL="0" distR="0" wp14:anchorId="0403FFBF" wp14:editId="2876E515">
            <wp:extent cx="5976000" cy="3978000"/>
            <wp:effectExtent l="0" t="0" r="5715" b="0"/>
            <wp:docPr id="13607824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82413" name="Grafik 1360782413"/>
                    <pic:cNvPicPr/>
                  </pic:nvPicPr>
                  <pic:blipFill>
                    <a:blip r:embed="rId8"/>
                    <a:stretch>
                      <a:fillRect/>
                    </a:stretch>
                  </pic:blipFill>
                  <pic:spPr>
                    <a:xfrm>
                      <a:off x="0" y="0"/>
                      <a:ext cx="5976000" cy="3978000"/>
                    </a:xfrm>
                    <a:prstGeom prst="rect">
                      <a:avLst/>
                    </a:prstGeom>
                  </pic:spPr>
                </pic:pic>
              </a:graphicData>
            </a:graphic>
          </wp:inline>
        </w:drawing>
      </w:r>
    </w:p>
    <w:p w14:paraId="4BC35AF7" w14:textId="77777777" w:rsidR="00154778" w:rsidRPr="0031676D" w:rsidRDefault="00154778" w:rsidP="00154778">
      <w:pPr>
        <w:rPr>
          <w:rFonts w:ascii="Arial" w:hAnsi="Arial" w:cs="Arial"/>
        </w:rPr>
      </w:pPr>
    </w:p>
    <w:p w14:paraId="20859651" w14:textId="467632E2" w:rsidR="00154778" w:rsidRPr="00E03C93" w:rsidRDefault="007C5E5D" w:rsidP="00154778">
      <w:pPr>
        <w:rPr>
          <w:rFonts w:ascii="Arial" w:hAnsi="Arial" w:cs="Arial"/>
          <w:highlight w:val="yellow"/>
        </w:rPr>
      </w:pPr>
      <w:proofErr w:type="spellStart"/>
      <w:r w:rsidRPr="007C5E5D">
        <w:rPr>
          <w:rFonts w:ascii="Helvetica" w:hAnsi="Helvetica"/>
          <w:sz w:val="18"/>
          <w:szCs w:val="18"/>
        </w:rPr>
        <w:t>Immagine</w:t>
      </w:r>
      <w:proofErr w:type="spellEnd"/>
      <w:r w:rsidRPr="007C5E5D">
        <w:rPr>
          <w:rFonts w:ascii="Helvetica" w:hAnsi="Helvetica"/>
          <w:sz w:val="18"/>
          <w:szCs w:val="18"/>
        </w:rPr>
        <w:t xml:space="preserve"> </w:t>
      </w:r>
      <w:proofErr w:type="spellStart"/>
      <w:r w:rsidRPr="007C5E5D">
        <w:rPr>
          <w:rFonts w:ascii="Helvetica" w:hAnsi="Helvetica"/>
          <w:sz w:val="18"/>
          <w:szCs w:val="18"/>
        </w:rPr>
        <w:t>simbolo</w:t>
      </w:r>
      <w:proofErr w:type="spellEnd"/>
      <w:r>
        <w:rPr>
          <w:rFonts w:ascii="Helvetica" w:hAnsi="Helvetica"/>
          <w:sz w:val="18"/>
          <w:szCs w:val="18"/>
        </w:rPr>
        <w:t xml:space="preserve"> / </w:t>
      </w:r>
      <w:proofErr w:type="spellStart"/>
      <w:r>
        <w:rPr>
          <w:rFonts w:ascii="Helvetica" w:hAnsi="Helvetica"/>
          <w:sz w:val="18"/>
          <w:szCs w:val="18"/>
        </w:rPr>
        <w:t>r</w:t>
      </w:r>
      <w:r w:rsidRPr="007C5E5D">
        <w:rPr>
          <w:rFonts w:ascii="Helvetica" w:hAnsi="Helvetica"/>
          <w:sz w:val="18"/>
          <w:szCs w:val="18"/>
        </w:rPr>
        <w:t>iferimento</w:t>
      </w:r>
      <w:proofErr w:type="spellEnd"/>
      <w:r>
        <w:rPr>
          <w:rFonts w:ascii="Helvetica" w:hAnsi="Helvetica"/>
          <w:sz w:val="18"/>
          <w:szCs w:val="18"/>
        </w:rPr>
        <w:t xml:space="preserve">: </w:t>
      </w:r>
      <w:r w:rsidR="00154778">
        <w:rPr>
          <w:rFonts w:ascii="Helvetica" w:hAnsi="Helvetica"/>
          <w:sz w:val="18"/>
          <w:szCs w:val="18"/>
        </w:rPr>
        <w:t>SQUARE St. Gallen. Foto: Aepli Metallbau /</w:t>
      </w:r>
      <w:r w:rsidR="00154778">
        <w:rPr>
          <w:rStyle w:val="apple-converted-space"/>
          <w:rFonts w:ascii="Helvetica" w:hAnsi="Helvetica"/>
          <w:sz w:val="18"/>
          <w:szCs w:val="18"/>
        </w:rPr>
        <w:t> </w:t>
      </w:r>
      <w:hyperlink r:id="rId9" w:history="1">
        <w:r w:rsidR="00154778" w:rsidRPr="005C1153">
          <w:rPr>
            <w:rStyle w:val="Hyperlink"/>
            <w:rFonts w:ascii="Helvetica" w:hAnsi="Helvetica"/>
            <w:sz w:val="18"/>
            <w:szCs w:val="18"/>
          </w:rPr>
          <w:t>Gataric-Fotografie.ch</w:t>
        </w:r>
      </w:hyperlink>
    </w:p>
    <w:p w14:paraId="3FE45A12" w14:textId="77777777" w:rsidR="00154778" w:rsidRPr="00E03C93" w:rsidRDefault="00154778" w:rsidP="00154778">
      <w:pPr>
        <w:rPr>
          <w:rFonts w:ascii="Arial" w:hAnsi="Arial" w:cs="Arial"/>
          <w:highlight w:val="yellow"/>
        </w:rPr>
      </w:pPr>
    </w:p>
    <w:p w14:paraId="36604AAB" w14:textId="77777777" w:rsidR="00154778" w:rsidRPr="00E03C93" w:rsidRDefault="00154778" w:rsidP="00154778">
      <w:pPr>
        <w:rPr>
          <w:rFonts w:ascii="Arial" w:hAnsi="Arial" w:cs="Arial"/>
          <w:sz w:val="22"/>
          <w:szCs w:val="22"/>
          <w:highlight w:val="yellow"/>
        </w:rPr>
      </w:pPr>
    </w:p>
    <w:p w14:paraId="271D4BB4" w14:textId="47DB38A3" w:rsidR="00154778" w:rsidRPr="0015438E" w:rsidRDefault="00154778" w:rsidP="00154778">
      <w:pPr>
        <w:rPr>
          <w:rFonts w:ascii="Arial" w:hAnsi="Arial" w:cs="Arial"/>
          <w:b/>
          <w:sz w:val="22"/>
          <w:szCs w:val="22"/>
        </w:rPr>
      </w:pPr>
      <w:r w:rsidRPr="00154778">
        <w:rPr>
          <w:rFonts w:ascii="Arial" w:hAnsi="Arial" w:cs="Arial"/>
          <w:b/>
          <w:sz w:val="22"/>
          <w:szCs w:val="22"/>
          <w:lang w:val="it-IT"/>
        </w:rPr>
        <w:t>Ulteriori informazioni:</w:t>
      </w:r>
    </w:p>
    <w:p w14:paraId="29EDFA1B" w14:textId="77777777" w:rsidR="00154778" w:rsidRPr="0015438E" w:rsidRDefault="00154778" w:rsidP="00154778">
      <w:pPr>
        <w:jc w:val="both"/>
        <w:rPr>
          <w:rFonts w:ascii="Arial" w:hAnsi="Arial" w:cs="Arial"/>
          <w:b/>
          <w:sz w:val="22"/>
          <w:szCs w:val="22"/>
        </w:rPr>
      </w:pPr>
    </w:p>
    <w:p w14:paraId="29A09CC0" w14:textId="77777777" w:rsidR="00154778" w:rsidRPr="0015438E" w:rsidRDefault="00154778" w:rsidP="00154778">
      <w:pPr>
        <w:jc w:val="both"/>
        <w:rPr>
          <w:rFonts w:ascii="Arial" w:hAnsi="Arial" w:cs="Arial"/>
          <w:sz w:val="22"/>
          <w:szCs w:val="22"/>
        </w:rPr>
      </w:pPr>
      <w:r w:rsidRPr="0015438E">
        <w:rPr>
          <w:rFonts w:ascii="Arial" w:hAnsi="Arial" w:cs="Arial"/>
          <w:sz w:val="22"/>
          <w:szCs w:val="22"/>
        </w:rPr>
        <w:t xml:space="preserve">Andreas Scheib | </w:t>
      </w:r>
      <w:r w:rsidRPr="0015438E">
        <w:rPr>
          <w:rFonts w:ascii="Arial" w:hAnsi="Arial" w:cs="Arial"/>
          <w:bCs/>
          <w:sz w:val="22"/>
          <w:szCs w:val="22"/>
        </w:rPr>
        <w:t xml:space="preserve">Glas </w:t>
      </w:r>
      <w:proofErr w:type="spellStart"/>
      <w:r w:rsidRPr="0015438E">
        <w:rPr>
          <w:rFonts w:ascii="Arial" w:hAnsi="Arial" w:cs="Arial"/>
          <w:bCs/>
          <w:sz w:val="22"/>
          <w:szCs w:val="22"/>
        </w:rPr>
        <w:t>Trösch</w:t>
      </w:r>
      <w:proofErr w:type="spellEnd"/>
      <w:r w:rsidRPr="0015438E">
        <w:rPr>
          <w:rFonts w:ascii="Arial" w:hAnsi="Arial" w:cs="Arial"/>
          <w:bCs/>
          <w:sz w:val="22"/>
          <w:szCs w:val="22"/>
        </w:rPr>
        <w:t xml:space="preserve"> Holding AG</w:t>
      </w:r>
    </w:p>
    <w:p w14:paraId="11AA3B68" w14:textId="47860C15" w:rsidR="00154778" w:rsidRPr="0015438E" w:rsidRDefault="00154778" w:rsidP="00154778">
      <w:pPr>
        <w:jc w:val="both"/>
        <w:rPr>
          <w:rFonts w:ascii="Arial" w:hAnsi="Arial" w:cs="Arial"/>
          <w:sz w:val="22"/>
          <w:szCs w:val="22"/>
        </w:rPr>
      </w:pPr>
      <w:proofErr w:type="spellStart"/>
      <w:r>
        <w:rPr>
          <w:rFonts w:ascii="Arial" w:hAnsi="Arial"/>
          <w:sz w:val="22"/>
        </w:rPr>
        <w:t>Responsabile</w:t>
      </w:r>
      <w:proofErr w:type="spellEnd"/>
      <w:r>
        <w:rPr>
          <w:rFonts w:ascii="Arial" w:hAnsi="Arial"/>
          <w:sz w:val="22"/>
        </w:rPr>
        <w:t xml:space="preserve"> </w:t>
      </w:r>
      <w:proofErr w:type="spellStart"/>
      <w:r>
        <w:rPr>
          <w:rFonts w:ascii="Arial" w:hAnsi="Arial"/>
          <w:sz w:val="22"/>
        </w:rPr>
        <w:t>Comunicazione</w:t>
      </w:r>
      <w:proofErr w:type="spellEnd"/>
      <w:r w:rsidRPr="0015438E">
        <w:rPr>
          <w:rFonts w:ascii="Arial" w:hAnsi="Arial" w:cs="Arial"/>
          <w:sz w:val="22"/>
          <w:szCs w:val="22"/>
        </w:rPr>
        <w:t xml:space="preserve"> / CCO </w:t>
      </w:r>
    </w:p>
    <w:p w14:paraId="4AB5CD76" w14:textId="77777777" w:rsidR="00154778" w:rsidRPr="007C5E5D" w:rsidRDefault="00154778" w:rsidP="00154778">
      <w:pPr>
        <w:jc w:val="both"/>
        <w:rPr>
          <w:rFonts w:ascii="Arial" w:hAnsi="Arial" w:cs="Arial"/>
          <w:sz w:val="22"/>
          <w:szCs w:val="22"/>
          <w:lang w:val="en-US"/>
        </w:rPr>
      </w:pPr>
      <w:proofErr w:type="spellStart"/>
      <w:r w:rsidRPr="007C5E5D">
        <w:rPr>
          <w:rFonts w:ascii="Arial" w:hAnsi="Arial" w:cs="Arial"/>
          <w:sz w:val="22"/>
          <w:szCs w:val="22"/>
          <w:lang w:val="en-US"/>
        </w:rPr>
        <w:t>Industriestrasse</w:t>
      </w:r>
      <w:proofErr w:type="spellEnd"/>
      <w:r w:rsidRPr="007C5E5D">
        <w:rPr>
          <w:rFonts w:ascii="Arial" w:hAnsi="Arial" w:cs="Arial"/>
          <w:sz w:val="22"/>
          <w:szCs w:val="22"/>
          <w:lang w:val="en-US"/>
        </w:rPr>
        <w:t xml:space="preserve"> 29, CH-4922 </w:t>
      </w:r>
      <w:proofErr w:type="spellStart"/>
      <w:r w:rsidRPr="007C5E5D">
        <w:rPr>
          <w:rFonts w:ascii="Arial" w:hAnsi="Arial" w:cs="Arial"/>
          <w:sz w:val="22"/>
          <w:szCs w:val="22"/>
          <w:lang w:val="en-US"/>
        </w:rPr>
        <w:t>Bützberg</w:t>
      </w:r>
      <w:proofErr w:type="spellEnd"/>
    </w:p>
    <w:p w14:paraId="743B3D84" w14:textId="77777777" w:rsidR="00154778" w:rsidRPr="00154778" w:rsidRDefault="00000000" w:rsidP="00154778">
      <w:pPr>
        <w:jc w:val="both"/>
        <w:rPr>
          <w:rFonts w:ascii="Arial" w:hAnsi="Arial" w:cs="Arial"/>
          <w:sz w:val="22"/>
          <w:szCs w:val="22"/>
          <w:lang w:val="en-US"/>
        </w:rPr>
      </w:pPr>
      <w:hyperlink r:id="rId10" w:history="1">
        <w:r w:rsidR="00154778" w:rsidRPr="00154778">
          <w:rPr>
            <w:rStyle w:val="Hyperlink"/>
            <w:rFonts w:ascii="Arial" w:hAnsi="Arial"/>
            <w:sz w:val="22"/>
            <w:lang w:val="en-US"/>
          </w:rPr>
          <w:t>press@euroglas.com</w:t>
        </w:r>
      </w:hyperlink>
      <w:r w:rsidR="00154778" w:rsidRPr="00154778">
        <w:rPr>
          <w:rFonts w:ascii="Arial" w:hAnsi="Arial"/>
          <w:sz w:val="22"/>
          <w:lang w:val="en-US"/>
        </w:rPr>
        <w:t xml:space="preserve"> </w:t>
      </w:r>
    </w:p>
    <w:p w14:paraId="52A001C0" w14:textId="77777777" w:rsidR="00154778" w:rsidRPr="00154778" w:rsidRDefault="00154778" w:rsidP="00154778">
      <w:pPr>
        <w:rPr>
          <w:rFonts w:ascii="Arial" w:hAnsi="Arial" w:cs="Arial"/>
          <w:b/>
          <w:sz w:val="22"/>
          <w:szCs w:val="22"/>
          <w:lang w:val="en-US"/>
        </w:rPr>
      </w:pPr>
    </w:p>
    <w:p w14:paraId="5F700E45" w14:textId="7DC34760" w:rsidR="00154778" w:rsidRPr="00154778" w:rsidRDefault="00154778" w:rsidP="00154778">
      <w:pPr>
        <w:rPr>
          <w:rFonts w:ascii="Arial" w:hAnsi="Arial" w:cs="Arial"/>
          <w:b/>
          <w:sz w:val="22"/>
          <w:szCs w:val="22"/>
          <w:lang w:val="en-US"/>
        </w:rPr>
      </w:pPr>
      <w:r w:rsidRPr="00154778">
        <w:rPr>
          <w:rFonts w:ascii="Arial" w:hAnsi="Arial"/>
          <w:b/>
          <w:sz w:val="22"/>
          <w:lang w:val="en-US"/>
        </w:rPr>
        <w:t xml:space="preserve">Per </w:t>
      </w:r>
      <w:proofErr w:type="spellStart"/>
      <w:r w:rsidRPr="00154778">
        <w:rPr>
          <w:rFonts w:ascii="Arial" w:hAnsi="Arial"/>
          <w:b/>
          <w:sz w:val="22"/>
          <w:lang w:val="en-US"/>
        </w:rPr>
        <w:t>eventuali</w:t>
      </w:r>
      <w:proofErr w:type="spellEnd"/>
      <w:r w:rsidRPr="00154778">
        <w:rPr>
          <w:rFonts w:ascii="Arial" w:hAnsi="Arial"/>
          <w:b/>
          <w:sz w:val="22"/>
          <w:lang w:val="en-US"/>
        </w:rPr>
        <w:t xml:space="preserve"> </w:t>
      </w:r>
      <w:proofErr w:type="spellStart"/>
      <w:r w:rsidRPr="00154778">
        <w:rPr>
          <w:rFonts w:ascii="Arial" w:hAnsi="Arial"/>
          <w:b/>
          <w:sz w:val="22"/>
          <w:lang w:val="en-US"/>
        </w:rPr>
        <w:t>chiarimenti</w:t>
      </w:r>
      <w:proofErr w:type="spellEnd"/>
      <w:r w:rsidRPr="00154778">
        <w:rPr>
          <w:rFonts w:ascii="Arial" w:hAnsi="Arial"/>
          <w:b/>
          <w:sz w:val="22"/>
          <w:lang w:val="en-US"/>
        </w:rPr>
        <w:t xml:space="preserve"> la </w:t>
      </w:r>
      <w:proofErr w:type="spellStart"/>
      <w:r w:rsidRPr="00154778">
        <w:rPr>
          <w:rFonts w:ascii="Arial" w:hAnsi="Arial"/>
          <w:b/>
          <w:sz w:val="22"/>
          <w:lang w:val="en-US"/>
        </w:rPr>
        <w:t>stampa</w:t>
      </w:r>
      <w:proofErr w:type="spellEnd"/>
      <w:r w:rsidRPr="00154778">
        <w:rPr>
          <w:rFonts w:ascii="Arial" w:hAnsi="Arial"/>
          <w:b/>
          <w:sz w:val="22"/>
          <w:lang w:val="en-US"/>
        </w:rPr>
        <w:t xml:space="preserve"> </w:t>
      </w:r>
      <w:proofErr w:type="spellStart"/>
      <w:r w:rsidRPr="00154778">
        <w:rPr>
          <w:rFonts w:ascii="Arial" w:hAnsi="Arial"/>
          <w:b/>
          <w:sz w:val="22"/>
          <w:lang w:val="en-US"/>
        </w:rPr>
        <w:t>può</w:t>
      </w:r>
      <w:proofErr w:type="spellEnd"/>
      <w:r w:rsidRPr="00154778">
        <w:rPr>
          <w:rFonts w:ascii="Arial" w:hAnsi="Arial"/>
          <w:b/>
          <w:sz w:val="22"/>
          <w:lang w:val="en-US"/>
        </w:rPr>
        <w:t xml:space="preserve"> </w:t>
      </w:r>
      <w:proofErr w:type="spellStart"/>
      <w:r w:rsidRPr="00154778">
        <w:rPr>
          <w:rFonts w:ascii="Arial" w:hAnsi="Arial"/>
          <w:b/>
          <w:sz w:val="22"/>
          <w:lang w:val="en-US"/>
        </w:rPr>
        <w:t>rivolgersi</w:t>
      </w:r>
      <w:proofErr w:type="spellEnd"/>
      <w:r w:rsidRPr="00154778">
        <w:rPr>
          <w:rFonts w:ascii="Arial" w:hAnsi="Arial"/>
          <w:b/>
          <w:sz w:val="22"/>
          <w:lang w:val="en-US"/>
        </w:rPr>
        <w:t xml:space="preserve"> a:</w:t>
      </w:r>
    </w:p>
    <w:p w14:paraId="68E06001" w14:textId="77777777" w:rsidR="00154778" w:rsidRPr="00154778" w:rsidRDefault="00154778" w:rsidP="00154778">
      <w:pPr>
        <w:jc w:val="both"/>
        <w:rPr>
          <w:rFonts w:ascii="Arial" w:hAnsi="Arial" w:cs="Arial"/>
          <w:sz w:val="22"/>
          <w:szCs w:val="22"/>
          <w:lang w:val="en-US"/>
        </w:rPr>
      </w:pPr>
    </w:p>
    <w:p w14:paraId="02CFF8A2" w14:textId="77777777" w:rsidR="00154778" w:rsidRPr="0015438E" w:rsidRDefault="00154778" w:rsidP="00154778">
      <w:pPr>
        <w:jc w:val="both"/>
        <w:rPr>
          <w:rFonts w:ascii="Arial" w:hAnsi="Arial" w:cs="Arial"/>
          <w:sz w:val="22"/>
          <w:szCs w:val="22"/>
          <w:lang w:val="fr-CH"/>
        </w:rPr>
      </w:pPr>
      <w:r w:rsidRPr="0015438E">
        <w:rPr>
          <w:rFonts w:ascii="Arial" w:hAnsi="Arial" w:cs="Arial"/>
          <w:sz w:val="22"/>
          <w:szCs w:val="22"/>
          <w:lang w:val="fr-CH"/>
        </w:rPr>
        <w:t xml:space="preserve">Matthias Mai </w:t>
      </w:r>
    </w:p>
    <w:p w14:paraId="7F821266" w14:textId="77777777" w:rsidR="00154778" w:rsidRPr="0015438E" w:rsidRDefault="00154778" w:rsidP="00154778">
      <w:pPr>
        <w:jc w:val="both"/>
        <w:rPr>
          <w:rFonts w:ascii="Arial" w:hAnsi="Arial" w:cs="Arial"/>
          <w:sz w:val="22"/>
          <w:szCs w:val="22"/>
          <w:lang w:val="fr-CH"/>
        </w:rPr>
      </w:pPr>
      <w:proofErr w:type="gramStart"/>
      <w:r w:rsidRPr="0015438E">
        <w:rPr>
          <w:rFonts w:ascii="Arial" w:hAnsi="Arial" w:cs="Arial"/>
          <w:sz w:val="22"/>
          <w:szCs w:val="22"/>
          <w:lang w:val="fr-CH"/>
        </w:rPr>
        <w:t>mai</w:t>
      </w:r>
      <w:proofErr w:type="gramEnd"/>
      <w:r w:rsidRPr="0015438E">
        <w:rPr>
          <w:rFonts w:ascii="Arial" w:hAnsi="Arial" w:cs="Arial"/>
          <w:sz w:val="22"/>
          <w:szCs w:val="22"/>
          <w:lang w:val="fr-CH"/>
        </w:rPr>
        <w:t xml:space="preserve"> public relations </w:t>
      </w:r>
      <w:proofErr w:type="spellStart"/>
      <w:r w:rsidRPr="0015438E">
        <w:rPr>
          <w:rFonts w:ascii="Arial" w:hAnsi="Arial" w:cs="Arial"/>
          <w:sz w:val="22"/>
          <w:szCs w:val="22"/>
          <w:lang w:val="fr-CH"/>
        </w:rPr>
        <w:t>GmbH</w:t>
      </w:r>
      <w:proofErr w:type="spellEnd"/>
    </w:p>
    <w:p w14:paraId="3C08D210" w14:textId="77777777" w:rsidR="00154778" w:rsidRPr="0015438E" w:rsidRDefault="00154778" w:rsidP="00154778">
      <w:pPr>
        <w:jc w:val="both"/>
        <w:rPr>
          <w:rFonts w:ascii="Arial" w:hAnsi="Arial" w:cs="Arial"/>
          <w:sz w:val="22"/>
          <w:szCs w:val="22"/>
        </w:rPr>
      </w:pPr>
      <w:r w:rsidRPr="0015438E">
        <w:rPr>
          <w:rFonts w:ascii="Arial" w:hAnsi="Arial" w:cs="Arial"/>
          <w:sz w:val="22"/>
          <w:szCs w:val="22"/>
        </w:rPr>
        <w:t>Leuschnerdamm 13 | D-10999 Berlin</w:t>
      </w:r>
    </w:p>
    <w:p w14:paraId="755A9B4A" w14:textId="77777777" w:rsidR="00154778" w:rsidRPr="005C308C" w:rsidRDefault="00154778" w:rsidP="00154778">
      <w:pPr>
        <w:jc w:val="both"/>
        <w:rPr>
          <w:rFonts w:ascii="Arial" w:hAnsi="Arial" w:cs="Arial"/>
          <w:sz w:val="22"/>
          <w:szCs w:val="22"/>
          <w:u w:val="single"/>
        </w:rPr>
      </w:pPr>
      <w:r w:rsidRPr="0015438E">
        <w:rPr>
          <w:rFonts w:ascii="Arial" w:hAnsi="Arial" w:cs="Arial"/>
          <w:sz w:val="22"/>
          <w:szCs w:val="22"/>
          <w:lang w:eastAsia="de-DE"/>
        </w:rPr>
        <w:t>+49 (0) 30 66 40 40 55</w:t>
      </w:r>
      <w:r>
        <w:rPr>
          <w:rFonts w:ascii="Arial" w:hAnsi="Arial" w:cs="Arial"/>
          <w:sz w:val="22"/>
          <w:szCs w:val="22"/>
          <w:lang w:eastAsia="de-DE"/>
        </w:rPr>
        <w:t>5</w:t>
      </w:r>
      <w:r w:rsidRPr="0015438E">
        <w:rPr>
          <w:rFonts w:ascii="Arial" w:hAnsi="Arial" w:cs="Arial"/>
          <w:sz w:val="22"/>
          <w:szCs w:val="22"/>
          <w:lang w:eastAsia="de-DE"/>
        </w:rPr>
        <w:t xml:space="preserve"> | </w:t>
      </w:r>
      <w:hyperlink r:id="rId11" w:history="1">
        <w:r w:rsidRPr="00321875">
          <w:rPr>
            <w:rStyle w:val="Hyperlink"/>
            <w:rFonts w:ascii="Arial" w:hAnsi="Arial"/>
            <w:sz w:val="22"/>
          </w:rPr>
          <w:t>euroglas@maipr.com</w:t>
        </w:r>
      </w:hyperlink>
    </w:p>
    <w:p w14:paraId="396F75B9" w14:textId="30046004" w:rsidR="00154778" w:rsidRPr="0015438E" w:rsidRDefault="00154778" w:rsidP="00154778">
      <w:pPr>
        <w:jc w:val="both"/>
        <w:rPr>
          <w:rFonts w:ascii="Arial" w:hAnsi="Arial" w:cs="Arial"/>
          <w:sz w:val="22"/>
          <w:szCs w:val="22"/>
          <w:u w:val="single"/>
        </w:rPr>
      </w:pPr>
    </w:p>
    <w:p w14:paraId="0E19FDDB" w14:textId="065F4DC5" w:rsidR="008E507A" w:rsidRPr="00B60080" w:rsidRDefault="008E507A" w:rsidP="00844FF8">
      <w:pPr>
        <w:rPr>
          <w:rFonts w:ascii="Arial" w:hAnsi="Arial" w:cs="Arial"/>
        </w:rPr>
      </w:pPr>
    </w:p>
    <w:sectPr w:rsidR="008E507A" w:rsidRPr="00B60080" w:rsidSect="00236FBD">
      <w:headerReference w:type="default" r:id="rId12"/>
      <w:pgSz w:w="11906" w:h="16838"/>
      <w:pgMar w:top="2552" w:right="1701" w:bottom="1701" w:left="1701" w:header="1021"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AC133" w14:textId="77777777" w:rsidR="00236FBD" w:rsidRDefault="00236FBD">
      <w:r>
        <w:separator/>
      </w:r>
    </w:p>
  </w:endnote>
  <w:endnote w:type="continuationSeparator" w:id="0">
    <w:p w14:paraId="3509ED4F" w14:textId="77777777" w:rsidR="00236FBD" w:rsidRDefault="00236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B1275" w14:textId="77777777" w:rsidR="00236FBD" w:rsidRDefault="00236FBD">
      <w:r>
        <w:separator/>
      </w:r>
    </w:p>
  </w:footnote>
  <w:footnote w:type="continuationSeparator" w:id="0">
    <w:p w14:paraId="707A5624" w14:textId="77777777" w:rsidR="00236FBD" w:rsidRDefault="00236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0F445" w14:textId="77777777" w:rsidR="00771949" w:rsidRDefault="00771949">
    <w:pPr>
      <w:pStyle w:val="Kopfzeile"/>
      <w:rPr>
        <w:szCs w:val="24"/>
      </w:rPr>
    </w:pPr>
    <w:r>
      <w:rPr>
        <w:noProof/>
        <w:snapToGrid/>
        <w:lang w:val="de-DE" w:eastAsia="de-DE"/>
      </w:rPr>
      <w:drawing>
        <wp:anchor distT="0" distB="0" distL="114300" distR="114300" simplePos="0" relativeHeight="251659264" behindDoc="0" locked="0" layoutInCell="1" allowOverlap="1" wp14:anchorId="5DB211C3" wp14:editId="1360460D">
          <wp:simplePos x="0" y="0"/>
          <wp:positionH relativeFrom="column">
            <wp:posOffset>2628900</wp:posOffset>
          </wp:positionH>
          <wp:positionV relativeFrom="paragraph">
            <wp:posOffset>-381635</wp:posOffset>
          </wp:positionV>
          <wp:extent cx="2781300" cy="986790"/>
          <wp:effectExtent l="0" t="0" r="12700" b="3810"/>
          <wp:wrapTight wrapText="bothSides">
            <wp:wrapPolygon edited="0">
              <wp:start x="0" y="0"/>
              <wp:lineTo x="0" y="21127"/>
              <wp:lineTo x="21501" y="21127"/>
              <wp:lineTo x="21501" y="0"/>
              <wp:lineTo x="0" y="0"/>
            </wp:wrapPolygon>
          </wp:wrapTight>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u_ farbig_euroglas"/>
                  <pic:cNvPicPr>
                    <a:picLocks noChangeAspect="1" noChangeArrowheads="1"/>
                  </pic:cNvPicPr>
                </pic:nvPicPr>
                <pic:blipFill>
                  <a:blip r:embed="rId1" cstate="print">
                    <a:extLst>
                      <a:ext uri="{28A0092B-C50C-407E-A947-70E740481C1C}">
                        <a14:useLocalDpi xmlns:a14="http://schemas.microsoft.com/office/drawing/2010/main"/>
                      </a:ext>
                    </a:extLst>
                  </a:blip>
                  <a:stretch>
                    <a:fillRect/>
                  </a:stretch>
                </pic:blipFill>
                <pic:spPr bwMode="auto">
                  <a:xfrm>
                    <a:off x="0" y="0"/>
                    <a:ext cx="2781300" cy="9867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F45"/>
    <w:rsid w:val="00013D47"/>
    <w:rsid w:val="0001533A"/>
    <w:rsid w:val="0001781C"/>
    <w:rsid w:val="00017DCA"/>
    <w:rsid w:val="0002306A"/>
    <w:rsid w:val="00030356"/>
    <w:rsid w:val="00033E09"/>
    <w:rsid w:val="00042AFD"/>
    <w:rsid w:val="0005379F"/>
    <w:rsid w:val="000558E1"/>
    <w:rsid w:val="00055BBB"/>
    <w:rsid w:val="000613D8"/>
    <w:rsid w:val="00077212"/>
    <w:rsid w:val="000859FA"/>
    <w:rsid w:val="00087B56"/>
    <w:rsid w:val="000A1AE0"/>
    <w:rsid w:val="000B66BE"/>
    <w:rsid w:val="000B7575"/>
    <w:rsid w:val="000C6C8E"/>
    <w:rsid w:val="000E03B8"/>
    <w:rsid w:val="000E4794"/>
    <w:rsid w:val="0011161A"/>
    <w:rsid w:val="0012009C"/>
    <w:rsid w:val="001249A8"/>
    <w:rsid w:val="00140529"/>
    <w:rsid w:val="0014202A"/>
    <w:rsid w:val="00152D84"/>
    <w:rsid w:val="00154778"/>
    <w:rsid w:val="00183DC6"/>
    <w:rsid w:val="00191DE0"/>
    <w:rsid w:val="00193A7F"/>
    <w:rsid w:val="001D4DC2"/>
    <w:rsid w:val="001D78F8"/>
    <w:rsid w:val="001E0AEB"/>
    <w:rsid w:val="001F3118"/>
    <w:rsid w:val="002168E8"/>
    <w:rsid w:val="00231FB5"/>
    <w:rsid w:val="00236FBD"/>
    <w:rsid w:val="0025671E"/>
    <w:rsid w:val="002601EF"/>
    <w:rsid w:val="00262E8A"/>
    <w:rsid w:val="00271D48"/>
    <w:rsid w:val="00281AE9"/>
    <w:rsid w:val="002A57C4"/>
    <w:rsid w:val="002B0327"/>
    <w:rsid w:val="002C6082"/>
    <w:rsid w:val="002D63B3"/>
    <w:rsid w:val="002E5363"/>
    <w:rsid w:val="00303F2B"/>
    <w:rsid w:val="0031284B"/>
    <w:rsid w:val="00314B4E"/>
    <w:rsid w:val="003160AA"/>
    <w:rsid w:val="00335564"/>
    <w:rsid w:val="00356F56"/>
    <w:rsid w:val="00392B94"/>
    <w:rsid w:val="003A6341"/>
    <w:rsid w:val="003B002D"/>
    <w:rsid w:val="003B6EC0"/>
    <w:rsid w:val="003B7C4C"/>
    <w:rsid w:val="003C2A38"/>
    <w:rsid w:val="003C68B5"/>
    <w:rsid w:val="003D1936"/>
    <w:rsid w:val="003D3C5E"/>
    <w:rsid w:val="003F3424"/>
    <w:rsid w:val="003F6538"/>
    <w:rsid w:val="00405FB9"/>
    <w:rsid w:val="00406A07"/>
    <w:rsid w:val="00406FF2"/>
    <w:rsid w:val="00415A11"/>
    <w:rsid w:val="00427BD9"/>
    <w:rsid w:val="00437884"/>
    <w:rsid w:val="00444199"/>
    <w:rsid w:val="004446E8"/>
    <w:rsid w:val="0045147D"/>
    <w:rsid w:val="0045276F"/>
    <w:rsid w:val="00466326"/>
    <w:rsid w:val="00495FBB"/>
    <w:rsid w:val="004A0746"/>
    <w:rsid w:val="004D5A0E"/>
    <w:rsid w:val="004E0531"/>
    <w:rsid w:val="004E6E2F"/>
    <w:rsid w:val="004E7640"/>
    <w:rsid w:val="004F6359"/>
    <w:rsid w:val="00501322"/>
    <w:rsid w:val="0050715E"/>
    <w:rsid w:val="00510AA7"/>
    <w:rsid w:val="005215CE"/>
    <w:rsid w:val="0052759E"/>
    <w:rsid w:val="0055475F"/>
    <w:rsid w:val="0058691C"/>
    <w:rsid w:val="00596DCA"/>
    <w:rsid w:val="005A0F1C"/>
    <w:rsid w:val="005B535C"/>
    <w:rsid w:val="005C03FA"/>
    <w:rsid w:val="005C37FB"/>
    <w:rsid w:val="005C6B99"/>
    <w:rsid w:val="005D388C"/>
    <w:rsid w:val="005E4631"/>
    <w:rsid w:val="005F60AE"/>
    <w:rsid w:val="006068E8"/>
    <w:rsid w:val="00607107"/>
    <w:rsid w:val="00612129"/>
    <w:rsid w:val="0062383C"/>
    <w:rsid w:val="006330D5"/>
    <w:rsid w:val="00652A5F"/>
    <w:rsid w:val="006551AF"/>
    <w:rsid w:val="00672E9A"/>
    <w:rsid w:val="00682223"/>
    <w:rsid w:val="0068494B"/>
    <w:rsid w:val="00685C60"/>
    <w:rsid w:val="00692973"/>
    <w:rsid w:val="006A156F"/>
    <w:rsid w:val="006A1FFD"/>
    <w:rsid w:val="006B18A3"/>
    <w:rsid w:val="006B4937"/>
    <w:rsid w:val="006C0C07"/>
    <w:rsid w:val="006C39A4"/>
    <w:rsid w:val="006C55C6"/>
    <w:rsid w:val="006D6EC8"/>
    <w:rsid w:val="006E710B"/>
    <w:rsid w:val="006F61A2"/>
    <w:rsid w:val="007044DC"/>
    <w:rsid w:val="00714A71"/>
    <w:rsid w:val="00720D3F"/>
    <w:rsid w:val="0072267C"/>
    <w:rsid w:val="00745967"/>
    <w:rsid w:val="00750B15"/>
    <w:rsid w:val="00757A1A"/>
    <w:rsid w:val="00771949"/>
    <w:rsid w:val="00771DA1"/>
    <w:rsid w:val="007742EA"/>
    <w:rsid w:val="0078487C"/>
    <w:rsid w:val="00790741"/>
    <w:rsid w:val="007A5982"/>
    <w:rsid w:val="007B4C56"/>
    <w:rsid w:val="007B633D"/>
    <w:rsid w:val="007C5E5D"/>
    <w:rsid w:val="007C6313"/>
    <w:rsid w:val="007D7CE8"/>
    <w:rsid w:val="007E526F"/>
    <w:rsid w:val="007E6F3B"/>
    <w:rsid w:val="00813562"/>
    <w:rsid w:val="00844C25"/>
    <w:rsid w:val="00844FF8"/>
    <w:rsid w:val="00855865"/>
    <w:rsid w:val="00862372"/>
    <w:rsid w:val="00866A76"/>
    <w:rsid w:val="00874A73"/>
    <w:rsid w:val="00875269"/>
    <w:rsid w:val="00894D25"/>
    <w:rsid w:val="008B121A"/>
    <w:rsid w:val="008B51F2"/>
    <w:rsid w:val="008C23B1"/>
    <w:rsid w:val="008C46B0"/>
    <w:rsid w:val="008E2C38"/>
    <w:rsid w:val="008E40ED"/>
    <w:rsid w:val="008E507A"/>
    <w:rsid w:val="008E583E"/>
    <w:rsid w:val="00903135"/>
    <w:rsid w:val="0091230F"/>
    <w:rsid w:val="00913835"/>
    <w:rsid w:val="00920DD8"/>
    <w:rsid w:val="009234AF"/>
    <w:rsid w:val="0092474E"/>
    <w:rsid w:val="00927E82"/>
    <w:rsid w:val="00937503"/>
    <w:rsid w:val="00943A5B"/>
    <w:rsid w:val="00956CA2"/>
    <w:rsid w:val="00964405"/>
    <w:rsid w:val="00980172"/>
    <w:rsid w:val="0098181E"/>
    <w:rsid w:val="00982700"/>
    <w:rsid w:val="009C0C72"/>
    <w:rsid w:val="009C31E2"/>
    <w:rsid w:val="009D06A5"/>
    <w:rsid w:val="009D0F45"/>
    <w:rsid w:val="009D2F74"/>
    <w:rsid w:val="009E00BF"/>
    <w:rsid w:val="00A3198F"/>
    <w:rsid w:val="00A3565E"/>
    <w:rsid w:val="00A40935"/>
    <w:rsid w:val="00A5629C"/>
    <w:rsid w:val="00A65781"/>
    <w:rsid w:val="00A8555E"/>
    <w:rsid w:val="00A85A8A"/>
    <w:rsid w:val="00AB5CC6"/>
    <w:rsid w:val="00AC4F37"/>
    <w:rsid w:val="00AC77AF"/>
    <w:rsid w:val="00AD4CC4"/>
    <w:rsid w:val="00AD5A42"/>
    <w:rsid w:val="00AF2452"/>
    <w:rsid w:val="00B06E96"/>
    <w:rsid w:val="00B10074"/>
    <w:rsid w:val="00B27A49"/>
    <w:rsid w:val="00B30750"/>
    <w:rsid w:val="00B314CE"/>
    <w:rsid w:val="00B42617"/>
    <w:rsid w:val="00B52391"/>
    <w:rsid w:val="00B60080"/>
    <w:rsid w:val="00B73300"/>
    <w:rsid w:val="00B75AD6"/>
    <w:rsid w:val="00B95954"/>
    <w:rsid w:val="00BC5C16"/>
    <w:rsid w:val="00BD7FD7"/>
    <w:rsid w:val="00BF404E"/>
    <w:rsid w:val="00C06BD1"/>
    <w:rsid w:val="00C06BDC"/>
    <w:rsid w:val="00C351E8"/>
    <w:rsid w:val="00C5084D"/>
    <w:rsid w:val="00C616AD"/>
    <w:rsid w:val="00C61974"/>
    <w:rsid w:val="00C61F0E"/>
    <w:rsid w:val="00C73320"/>
    <w:rsid w:val="00C93683"/>
    <w:rsid w:val="00C96F2B"/>
    <w:rsid w:val="00C979D1"/>
    <w:rsid w:val="00CA393F"/>
    <w:rsid w:val="00CB0D60"/>
    <w:rsid w:val="00CB54A8"/>
    <w:rsid w:val="00CC33B2"/>
    <w:rsid w:val="00CE4ED3"/>
    <w:rsid w:val="00CF49C3"/>
    <w:rsid w:val="00D06318"/>
    <w:rsid w:val="00D07DF5"/>
    <w:rsid w:val="00D136FD"/>
    <w:rsid w:val="00D147AC"/>
    <w:rsid w:val="00D1702E"/>
    <w:rsid w:val="00D524B9"/>
    <w:rsid w:val="00D665ED"/>
    <w:rsid w:val="00D6692D"/>
    <w:rsid w:val="00D67C91"/>
    <w:rsid w:val="00D9553B"/>
    <w:rsid w:val="00DB34FC"/>
    <w:rsid w:val="00DB6492"/>
    <w:rsid w:val="00DC1E3D"/>
    <w:rsid w:val="00DC28C2"/>
    <w:rsid w:val="00DD1A9E"/>
    <w:rsid w:val="00DE31C2"/>
    <w:rsid w:val="00DE4A7D"/>
    <w:rsid w:val="00DF2266"/>
    <w:rsid w:val="00E00DFD"/>
    <w:rsid w:val="00E019BB"/>
    <w:rsid w:val="00E03CE1"/>
    <w:rsid w:val="00E04C4B"/>
    <w:rsid w:val="00E04CE7"/>
    <w:rsid w:val="00E10D68"/>
    <w:rsid w:val="00E159AE"/>
    <w:rsid w:val="00E22D1D"/>
    <w:rsid w:val="00E53398"/>
    <w:rsid w:val="00E6516C"/>
    <w:rsid w:val="00E67B81"/>
    <w:rsid w:val="00E758DA"/>
    <w:rsid w:val="00E75CC9"/>
    <w:rsid w:val="00E76DF7"/>
    <w:rsid w:val="00E90FA9"/>
    <w:rsid w:val="00EA19F2"/>
    <w:rsid w:val="00EB05F8"/>
    <w:rsid w:val="00EB55A2"/>
    <w:rsid w:val="00EC0AED"/>
    <w:rsid w:val="00EC46E7"/>
    <w:rsid w:val="00EC6C3B"/>
    <w:rsid w:val="00EE5F77"/>
    <w:rsid w:val="00EF7EEA"/>
    <w:rsid w:val="00F0331B"/>
    <w:rsid w:val="00F06222"/>
    <w:rsid w:val="00F07C34"/>
    <w:rsid w:val="00F27E77"/>
    <w:rsid w:val="00F352FA"/>
    <w:rsid w:val="00F36AA0"/>
    <w:rsid w:val="00F4508F"/>
    <w:rsid w:val="00F51CFB"/>
    <w:rsid w:val="00F65E61"/>
    <w:rsid w:val="00F73A38"/>
    <w:rsid w:val="00F759F0"/>
    <w:rsid w:val="00F84523"/>
    <w:rsid w:val="00F90A10"/>
    <w:rsid w:val="00F92097"/>
    <w:rsid w:val="00F954B3"/>
    <w:rsid w:val="00F96614"/>
    <w:rsid w:val="00FB46C7"/>
    <w:rsid w:val="00FC1E77"/>
    <w:rsid w:val="00FC2E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D2B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0F45"/>
    <w:rPr>
      <w:rFonts w:ascii="Avant Garde" w:eastAsia="Times New Roman" w:hAnsi="Avant Garde" w:cs="Times New Roman"/>
      <w:snapToGrid w:val="0"/>
      <w:sz w:val="20"/>
      <w:szCs w:val="20"/>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D0F45"/>
    <w:pPr>
      <w:tabs>
        <w:tab w:val="center" w:pos="4536"/>
        <w:tab w:val="right" w:pos="9072"/>
      </w:tabs>
    </w:pPr>
    <w:rPr>
      <w:lang w:val="x-none"/>
    </w:rPr>
  </w:style>
  <w:style w:type="character" w:customStyle="1" w:styleId="KopfzeileZchn">
    <w:name w:val="Kopfzeile Zchn"/>
    <w:basedOn w:val="Absatz-Standardschriftart"/>
    <w:link w:val="Kopfzeile"/>
    <w:rsid w:val="009D0F45"/>
    <w:rPr>
      <w:rFonts w:ascii="Avant Garde" w:eastAsia="Times New Roman" w:hAnsi="Avant Garde" w:cs="Times New Roman"/>
      <w:snapToGrid w:val="0"/>
      <w:sz w:val="20"/>
      <w:szCs w:val="20"/>
      <w:lang w:val="x-none" w:eastAsia="it-IT"/>
    </w:rPr>
  </w:style>
  <w:style w:type="paragraph" w:styleId="Listenabsatz">
    <w:name w:val="List Paragraph"/>
    <w:basedOn w:val="Standard"/>
    <w:uiPriority w:val="34"/>
    <w:qFormat/>
    <w:rsid w:val="008E507A"/>
    <w:pPr>
      <w:ind w:left="720"/>
      <w:contextualSpacing/>
    </w:pPr>
  </w:style>
  <w:style w:type="paragraph" w:styleId="Sprechblasentext">
    <w:name w:val="Balloon Text"/>
    <w:basedOn w:val="Standard"/>
    <w:link w:val="SprechblasentextZchn"/>
    <w:uiPriority w:val="99"/>
    <w:semiHidden/>
    <w:unhideWhenUsed/>
    <w:rsid w:val="000B66B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B66BE"/>
    <w:rPr>
      <w:rFonts w:ascii="Lucida Grande" w:eastAsia="Times New Roman" w:hAnsi="Lucida Grande" w:cs="Lucida Grande"/>
      <w:snapToGrid w:val="0"/>
      <w:sz w:val="18"/>
      <w:szCs w:val="18"/>
      <w:lang w:eastAsia="it-IT"/>
    </w:rPr>
  </w:style>
  <w:style w:type="character" w:styleId="Kommentarzeichen">
    <w:name w:val="annotation reference"/>
    <w:basedOn w:val="Absatz-Standardschriftart"/>
    <w:uiPriority w:val="99"/>
    <w:semiHidden/>
    <w:unhideWhenUsed/>
    <w:rsid w:val="008E583E"/>
    <w:rPr>
      <w:sz w:val="16"/>
      <w:szCs w:val="16"/>
    </w:rPr>
  </w:style>
  <w:style w:type="paragraph" w:styleId="Kommentartext">
    <w:name w:val="annotation text"/>
    <w:basedOn w:val="Standard"/>
    <w:link w:val="KommentartextZchn"/>
    <w:uiPriority w:val="99"/>
    <w:semiHidden/>
    <w:unhideWhenUsed/>
    <w:rsid w:val="008E583E"/>
  </w:style>
  <w:style w:type="character" w:customStyle="1" w:styleId="KommentartextZchn">
    <w:name w:val="Kommentartext Zchn"/>
    <w:basedOn w:val="Absatz-Standardschriftart"/>
    <w:link w:val="Kommentartext"/>
    <w:uiPriority w:val="99"/>
    <w:semiHidden/>
    <w:rsid w:val="008E583E"/>
    <w:rPr>
      <w:rFonts w:ascii="Avant Garde" w:eastAsia="Times New Roman" w:hAnsi="Avant Garde" w:cs="Times New Roman"/>
      <w:snapToGrid w:val="0"/>
      <w:sz w:val="20"/>
      <w:szCs w:val="20"/>
      <w:lang w:eastAsia="it-IT"/>
    </w:rPr>
  </w:style>
  <w:style w:type="paragraph" w:styleId="Kommentarthema">
    <w:name w:val="annotation subject"/>
    <w:basedOn w:val="Kommentartext"/>
    <w:next w:val="Kommentartext"/>
    <w:link w:val="KommentarthemaZchn"/>
    <w:uiPriority w:val="99"/>
    <w:semiHidden/>
    <w:unhideWhenUsed/>
    <w:rsid w:val="008E583E"/>
    <w:rPr>
      <w:b/>
      <w:bCs/>
    </w:rPr>
  </w:style>
  <w:style w:type="character" w:customStyle="1" w:styleId="KommentarthemaZchn">
    <w:name w:val="Kommentarthema Zchn"/>
    <w:basedOn w:val="KommentartextZchn"/>
    <w:link w:val="Kommentarthema"/>
    <w:uiPriority w:val="99"/>
    <w:semiHidden/>
    <w:rsid w:val="008E583E"/>
    <w:rPr>
      <w:rFonts w:ascii="Avant Garde" w:eastAsia="Times New Roman" w:hAnsi="Avant Garde" w:cs="Times New Roman"/>
      <w:b/>
      <w:bCs/>
      <w:snapToGrid w:val="0"/>
      <w:sz w:val="20"/>
      <w:szCs w:val="20"/>
      <w:lang w:eastAsia="it-IT"/>
    </w:rPr>
  </w:style>
  <w:style w:type="paragraph" w:styleId="Fuzeile">
    <w:name w:val="footer"/>
    <w:basedOn w:val="Standard"/>
    <w:link w:val="FuzeileZchn"/>
    <w:uiPriority w:val="99"/>
    <w:unhideWhenUsed/>
    <w:rsid w:val="00406A07"/>
    <w:pPr>
      <w:tabs>
        <w:tab w:val="center" w:pos="4536"/>
        <w:tab w:val="right" w:pos="9072"/>
      </w:tabs>
    </w:pPr>
  </w:style>
  <w:style w:type="character" w:customStyle="1" w:styleId="FuzeileZchn">
    <w:name w:val="Fußzeile Zchn"/>
    <w:basedOn w:val="Absatz-Standardschriftart"/>
    <w:link w:val="Fuzeile"/>
    <w:uiPriority w:val="99"/>
    <w:rsid w:val="00406A07"/>
    <w:rPr>
      <w:rFonts w:ascii="Avant Garde" w:eastAsia="Times New Roman" w:hAnsi="Avant Garde" w:cs="Times New Roman"/>
      <w:snapToGrid w:val="0"/>
      <w:sz w:val="20"/>
      <w:szCs w:val="20"/>
      <w:lang w:eastAsia="it-IT"/>
    </w:rPr>
  </w:style>
  <w:style w:type="character" w:styleId="Hyperlink">
    <w:name w:val="Hyperlink"/>
    <w:rsid w:val="00154778"/>
    <w:rPr>
      <w:u w:val="single"/>
    </w:rPr>
  </w:style>
  <w:style w:type="character" w:customStyle="1" w:styleId="apple-converted-space">
    <w:name w:val="apple-converted-space"/>
    <w:basedOn w:val="Absatz-Standardschriftart"/>
    <w:rsid w:val="0015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astroes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euroglas@maipr.com" TargetMode="External"/><Relationship Id="rId5" Type="http://schemas.openxmlformats.org/officeDocument/2006/relationships/footnotes" Target="footnotes.xml"/><Relationship Id="rId10" Type="http://schemas.openxmlformats.org/officeDocument/2006/relationships/hyperlink" Target="mailto:press@euroglas.com" TargetMode="External"/><Relationship Id="rId4" Type="http://schemas.openxmlformats.org/officeDocument/2006/relationships/webSettings" Target="webSettings.xml"/><Relationship Id="rId9" Type="http://schemas.openxmlformats.org/officeDocument/2006/relationships/hyperlink" Target="http://Gataric-Fotografie.c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E42FB-9DD8-B74E-8B6C-D619446E1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499</Words>
  <Characters>3145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mai public relations</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Anke Lieschke</dc:creator>
  <cp:lastModifiedBy>Susanna Schulze</cp:lastModifiedBy>
  <cp:revision>9</cp:revision>
  <cp:lastPrinted>2018-10-22T07:48:00Z</cp:lastPrinted>
  <dcterms:created xsi:type="dcterms:W3CDTF">2018-10-22T07:36:00Z</dcterms:created>
  <dcterms:modified xsi:type="dcterms:W3CDTF">2024-05-28T12:45:00Z</dcterms:modified>
</cp:coreProperties>
</file>