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2883E7" w14:textId="3231D9E5" w:rsidR="00331696" w:rsidRPr="00B61D5D" w:rsidRDefault="00CE2C62" w:rsidP="00511C5D">
      <w:pPr>
        <w:rPr>
          <w:rFonts w:ascii="Arial" w:hAnsi="Arial" w:cs="Arial"/>
          <w:sz w:val="27"/>
          <w:szCs w:val="27"/>
        </w:rPr>
      </w:pPr>
      <w:r w:rsidRPr="00B61D5D">
        <w:rPr>
          <w:rFonts w:ascii="Arial" w:hAnsi="Arial" w:cs="Arial"/>
          <w:sz w:val="27"/>
          <w:szCs w:val="27"/>
        </w:rPr>
        <w:t xml:space="preserve">Medienmitteilung </w:t>
      </w:r>
      <w:r w:rsidR="00B76D4E" w:rsidRPr="00B61D5D">
        <w:rPr>
          <w:rFonts w:ascii="Arial" w:hAnsi="Arial" w:cs="Arial"/>
          <w:sz w:val="27"/>
          <w:szCs w:val="27"/>
        </w:rPr>
        <w:t>0</w:t>
      </w:r>
      <w:r w:rsidR="00706E83">
        <w:rPr>
          <w:rFonts w:ascii="Arial" w:hAnsi="Arial" w:cs="Arial"/>
          <w:sz w:val="27"/>
          <w:szCs w:val="27"/>
        </w:rPr>
        <w:t>7</w:t>
      </w:r>
      <w:r w:rsidRPr="00B61D5D">
        <w:rPr>
          <w:rFonts w:ascii="Arial" w:hAnsi="Arial" w:cs="Arial"/>
          <w:sz w:val="27"/>
          <w:szCs w:val="27"/>
        </w:rPr>
        <w:t>/202</w:t>
      </w:r>
      <w:r w:rsidR="00B76D4E" w:rsidRPr="00B61D5D">
        <w:rPr>
          <w:rFonts w:ascii="Arial" w:hAnsi="Arial" w:cs="Arial"/>
          <w:sz w:val="27"/>
          <w:szCs w:val="27"/>
        </w:rPr>
        <w:t>4</w:t>
      </w:r>
    </w:p>
    <w:p w14:paraId="1629F4E9" w14:textId="62A5420B" w:rsidR="00CE2C62" w:rsidRPr="00B61D5D" w:rsidRDefault="00CE2C62" w:rsidP="00511C5D">
      <w:pPr>
        <w:rPr>
          <w:rFonts w:ascii="Arial" w:hAnsi="Arial" w:cs="Arial"/>
        </w:rPr>
      </w:pPr>
    </w:p>
    <w:p w14:paraId="78E3910F" w14:textId="4D40F053" w:rsidR="00CE2C62" w:rsidRPr="00B61D5D" w:rsidRDefault="00CE2C62" w:rsidP="00511C5D">
      <w:pPr>
        <w:rPr>
          <w:rFonts w:ascii="Arial" w:hAnsi="Arial" w:cs="Arial"/>
        </w:rPr>
      </w:pPr>
    </w:p>
    <w:p w14:paraId="1C660B31" w14:textId="1685F0AA" w:rsidR="00CE2C62" w:rsidRPr="00B61D5D" w:rsidRDefault="00706E83" w:rsidP="00CE2C62">
      <w:pPr>
        <w:rPr>
          <w:rFonts w:ascii="Arial" w:hAnsi="Arial" w:cs="Arial"/>
          <w:lang w:val="fr-CH"/>
        </w:rPr>
      </w:pPr>
      <w:r w:rsidRPr="00706E83">
        <w:rPr>
          <w:rFonts w:ascii="Arial" w:hAnsi="Arial" w:cs="Arial"/>
          <w:lang w:val="de-DE"/>
        </w:rPr>
        <w:t>Das neue Terminal am Flughafen Genf</w:t>
      </w:r>
      <w:r w:rsidR="00CE2C62" w:rsidRPr="00B61D5D">
        <w:rPr>
          <w:rFonts w:ascii="Arial" w:hAnsi="Arial" w:cs="Arial"/>
          <w:lang w:val="fr-CH"/>
        </w:rPr>
        <w:br/>
      </w:r>
    </w:p>
    <w:p w14:paraId="42EE6F93" w14:textId="1535950B" w:rsidR="00CE2C62" w:rsidRDefault="00706E83" w:rsidP="00CE2C62">
      <w:pPr>
        <w:rPr>
          <w:rFonts w:ascii="Arial" w:hAnsi="Arial" w:cs="Arial"/>
          <w:b/>
          <w:bCs/>
          <w:color w:val="0F4196"/>
          <w:sz w:val="44"/>
          <w:szCs w:val="44"/>
          <w:lang w:val="de-DE"/>
        </w:rPr>
      </w:pPr>
      <w:r w:rsidRPr="00706E83">
        <w:rPr>
          <w:rFonts w:ascii="Arial" w:hAnsi="Arial" w:cs="Arial"/>
          <w:b/>
          <w:bCs/>
          <w:color w:val="0F4196"/>
          <w:sz w:val="44"/>
          <w:szCs w:val="44"/>
          <w:lang w:val="de-DE"/>
        </w:rPr>
        <w:t>Filigrane Konstruktion aus Stahl und Glas</w:t>
      </w:r>
    </w:p>
    <w:p w14:paraId="6290D9B8" w14:textId="77777777" w:rsidR="00706E83" w:rsidRPr="00706E83" w:rsidRDefault="00706E83" w:rsidP="00CE2C62">
      <w:pPr>
        <w:rPr>
          <w:rFonts w:ascii="Arial" w:hAnsi="Arial" w:cs="Arial"/>
          <w:b/>
          <w:bCs/>
          <w:sz w:val="40"/>
          <w:szCs w:val="40"/>
          <w:lang w:val="de-DE"/>
        </w:rPr>
      </w:pPr>
    </w:p>
    <w:p w14:paraId="0CD1035C" w14:textId="15FC35AF" w:rsidR="00CE2C62" w:rsidRDefault="00706E83" w:rsidP="00CE2C62">
      <w:pPr>
        <w:spacing w:line="276" w:lineRule="auto"/>
        <w:rPr>
          <w:rFonts w:ascii="Arial" w:hAnsi="Arial" w:cs="Arial"/>
          <w:b/>
          <w:bCs/>
          <w:lang w:val="de-DE"/>
        </w:rPr>
      </w:pPr>
      <w:r w:rsidRPr="00706E83">
        <w:rPr>
          <w:rFonts w:ascii="Arial" w:hAnsi="Arial" w:cs="Arial"/>
          <w:b/>
          <w:bCs/>
          <w:lang w:val="de-DE"/>
        </w:rPr>
        <w:t>Das Flughafenterminal „</w:t>
      </w:r>
      <w:proofErr w:type="spellStart"/>
      <w:r w:rsidRPr="00706E83">
        <w:rPr>
          <w:rFonts w:ascii="Arial" w:hAnsi="Arial" w:cs="Arial"/>
          <w:b/>
          <w:bCs/>
          <w:lang w:val="de-DE"/>
        </w:rPr>
        <w:t>Aile</w:t>
      </w:r>
      <w:proofErr w:type="spellEnd"/>
      <w:r w:rsidRPr="00706E83">
        <w:rPr>
          <w:rFonts w:ascii="Arial" w:hAnsi="Arial" w:cs="Arial"/>
          <w:b/>
          <w:bCs/>
          <w:lang w:val="de-DE"/>
        </w:rPr>
        <w:t xml:space="preserve"> Est“ am Genève </w:t>
      </w:r>
      <w:proofErr w:type="spellStart"/>
      <w:r w:rsidRPr="00706E83">
        <w:rPr>
          <w:rFonts w:ascii="Arial" w:hAnsi="Arial" w:cs="Arial"/>
          <w:b/>
          <w:bCs/>
          <w:lang w:val="de-DE"/>
        </w:rPr>
        <w:t>Aéroport</w:t>
      </w:r>
      <w:proofErr w:type="spellEnd"/>
      <w:r w:rsidRPr="00706E83">
        <w:rPr>
          <w:rFonts w:ascii="Arial" w:hAnsi="Arial" w:cs="Arial"/>
          <w:b/>
          <w:bCs/>
          <w:lang w:val="de-DE"/>
        </w:rPr>
        <w:t xml:space="preserve"> verbindet modernste Passagierabfertigung mit hochwertiger Architektur. Der 2021 fertiggestellte Neubau ersetzt </w:t>
      </w:r>
      <w:r w:rsidR="007B6EDC">
        <w:rPr>
          <w:rFonts w:ascii="Arial" w:hAnsi="Arial" w:cs="Arial"/>
          <w:b/>
          <w:bCs/>
          <w:lang w:val="de-DE"/>
        </w:rPr>
        <w:t xml:space="preserve">ein </w:t>
      </w:r>
      <w:r w:rsidRPr="00706E83">
        <w:rPr>
          <w:rFonts w:ascii="Arial" w:hAnsi="Arial" w:cs="Arial"/>
          <w:b/>
          <w:bCs/>
          <w:lang w:val="de-DE"/>
        </w:rPr>
        <w:t>Gebäude aus dem Jahr 1975, das den heutigen Standards an Technik und Energieeffizienz nicht mehr gerecht wurde. Im neuen Ostflügel für Langstrecken und Non-Schengen-Flüge ist Glas das dominierende Stilmerkmal, das sowohl die Gebäudehülle als auch die Innenarchitektur charakterisiert. Sämtliche Aufenthaltsbereiche und Wegeführungen wurden mit Profilsystemen von Forster realisiert. Ihre flexiblen Gestaltungsmöglichkeiten erfüllen die für Flughafengebäude besonders hohen Ansprüche an Brandschutz und Sicherheit.</w:t>
      </w:r>
    </w:p>
    <w:p w14:paraId="21E7FDF7" w14:textId="77777777" w:rsidR="00706E83" w:rsidRPr="00B61D5D" w:rsidRDefault="00706E83" w:rsidP="00CE2C62">
      <w:pPr>
        <w:spacing w:line="276" w:lineRule="auto"/>
        <w:rPr>
          <w:rFonts w:ascii="Arial" w:hAnsi="Arial" w:cs="Arial"/>
          <w:bCs/>
        </w:rPr>
      </w:pPr>
    </w:p>
    <w:p w14:paraId="0BBB0232" w14:textId="77777777" w:rsidR="00706E83" w:rsidRPr="00706E83" w:rsidRDefault="00706E83" w:rsidP="00706E83">
      <w:pPr>
        <w:spacing w:line="276" w:lineRule="auto"/>
        <w:rPr>
          <w:rFonts w:ascii="Arial" w:hAnsi="Arial" w:cs="Arial"/>
          <w:lang w:val="de-DE"/>
        </w:rPr>
      </w:pPr>
      <w:r w:rsidRPr="00706E83">
        <w:rPr>
          <w:rFonts w:ascii="Arial" w:hAnsi="Arial" w:cs="Arial"/>
          <w:lang w:val="de-DE"/>
        </w:rPr>
        <w:t xml:space="preserve">Im neu errichteten Terminal werden bis zu 3.000 ankommende und 2.800 abfliegende Passagiere pro Stunde abgefertigt. Neben den zwölf Gates umfasst das Gebäude zwei Business-Lounges, verschiedene Wartezonen, die Zollkontrollen sowie Gewerbeflächen. Der 520 Meter lange und 20 Meter breite Neubau verfügt über vollständig verglaste Hauptfassaden mit einer Neigung von 26 Grad. Die Geometrie des Baukörpers, der im Querschnitt ein Parallelogramm darstellt, verleiht dem Terminalbau Leichtigkeit und Eleganz. Die geneigten Glasfassaden unterstreichen den schwebenden Charakter des Terminals und bieten den Passagieren freien Blick auf die Start- und Landebahn sowie auf die Bergkette des Jura. </w:t>
      </w:r>
    </w:p>
    <w:p w14:paraId="204FE1FA" w14:textId="77777777" w:rsidR="00706E83" w:rsidRPr="00706E83" w:rsidRDefault="00706E83" w:rsidP="00706E83">
      <w:pPr>
        <w:spacing w:line="276" w:lineRule="auto"/>
        <w:rPr>
          <w:rFonts w:ascii="Arial" w:hAnsi="Arial" w:cs="Arial"/>
          <w:lang w:val="de-DE"/>
        </w:rPr>
      </w:pPr>
    </w:p>
    <w:p w14:paraId="497A952C" w14:textId="339CF4EF" w:rsidR="00CE2C62" w:rsidRPr="00B61D5D" w:rsidRDefault="00706E83" w:rsidP="00706E83">
      <w:pPr>
        <w:spacing w:line="276" w:lineRule="auto"/>
        <w:rPr>
          <w:rFonts w:ascii="Arial" w:hAnsi="Arial" w:cs="Arial"/>
        </w:rPr>
      </w:pPr>
      <w:r w:rsidRPr="00706E83">
        <w:rPr>
          <w:rFonts w:ascii="Arial" w:hAnsi="Arial" w:cs="Arial"/>
          <w:lang w:val="de-DE"/>
        </w:rPr>
        <w:t>Das neue Terminal setzt auch in Sachen Nachhaltigkeit Zeichen: Dafür sorgen unter anderem die wärmegedämmte Gebäudehülle, eine Photovoltaikanlage und hocheffiziente Wärmepumpen.</w:t>
      </w:r>
      <w:r w:rsidR="00CE2C62" w:rsidRPr="00B61D5D">
        <w:rPr>
          <w:rFonts w:ascii="Arial" w:hAnsi="Arial" w:cs="Arial"/>
        </w:rPr>
        <w:br/>
      </w:r>
    </w:p>
    <w:p w14:paraId="72745C15" w14:textId="14C73E9E" w:rsidR="00E44895" w:rsidRPr="00B61D5D" w:rsidRDefault="00706E83" w:rsidP="00E44895">
      <w:pPr>
        <w:spacing w:line="276" w:lineRule="auto"/>
        <w:rPr>
          <w:rFonts w:ascii="Arial" w:hAnsi="Arial" w:cs="Arial"/>
          <w:lang w:val="de-DE"/>
        </w:rPr>
      </w:pPr>
      <w:r w:rsidRPr="00706E83">
        <w:rPr>
          <w:rFonts w:ascii="Arial" w:hAnsi="Arial" w:cs="Arial"/>
          <w:b/>
          <w:bCs/>
          <w:lang w:val="de-DE"/>
        </w:rPr>
        <w:t>Transparenz und Orientierung</w:t>
      </w:r>
      <w:r w:rsidR="00CE2C62" w:rsidRPr="00B61D5D">
        <w:rPr>
          <w:rFonts w:ascii="Arial" w:hAnsi="Arial" w:cs="Arial"/>
        </w:rPr>
        <w:br/>
      </w:r>
      <w:r w:rsidRPr="00706E83">
        <w:rPr>
          <w:rFonts w:ascii="Arial" w:hAnsi="Arial" w:cs="Arial"/>
          <w:lang w:val="de-DE"/>
        </w:rPr>
        <w:t xml:space="preserve">Durch die Konstruktion in Form eines Exoskeletts, also einer Tragstruktur </w:t>
      </w:r>
      <w:proofErr w:type="spellStart"/>
      <w:r w:rsidRPr="00706E83">
        <w:rPr>
          <w:rFonts w:ascii="Arial" w:hAnsi="Arial" w:cs="Arial"/>
          <w:lang w:val="de-DE"/>
        </w:rPr>
        <w:t>ausserhalb</w:t>
      </w:r>
      <w:proofErr w:type="spellEnd"/>
      <w:r w:rsidRPr="00706E83">
        <w:rPr>
          <w:rFonts w:ascii="Arial" w:hAnsi="Arial" w:cs="Arial"/>
          <w:lang w:val="de-DE"/>
        </w:rPr>
        <w:t xml:space="preserve"> des Gebäudes, konnten die Innenräume flexibel und luftig gestaltet werden. Glaswände, die der Lenkung der Personenströme dienen, sorgen für viel Tageslicht im Gebäudeinneren und erleichtern die Orientierung. Auch die Brüstungen der Rollsteige und zahleiche Türen sind aus Glas und unterstützen den offenen, heiteren Charakter der Architektur. Die bis zu vier Meter hohen Verglasungen im Gebäudeinnern sind ein wesentliches Element der Innenraumqualität, die trotz des schmalen Baukörpers durch </w:t>
      </w:r>
      <w:proofErr w:type="spellStart"/>
      <w:r w:rsidRPr="00706E83">
        <w:rPr>
          <w:rFonts w:ascii="Arial" w:hAnsi="Arial" w:cs="Arial"/>
          <w:lang w:val="de-DE"/>
        </w:rPr>
        <w:t>Grosszügigkeit</w:t>
      </w:r>
      <w:proofErr w:type="spellEnd"/>
      <w:r w:rsidRPr="00706E83">
        <w:rPr>
          <w:rFonts w:ascii="Arial" w:hAnsi="Arial" w:cs="Arial"/>
          <w:lang w:val="de-DE"/>
        </w:rPr>
        <w:t xml:space="preserve"> und spannende Sichtbezüge besticht. Für die Glasflächen und die bei </w:t>
      </w:r>
      <w:proofErr w:type="spellStart"/>
      <w:r w:rsidRPr="00706E83">
        <w:rPr>
          <w:rFonts w:ascii="Arial" w:hAnsi="Arial" w:cs="Arial"/>
          <w:lang w:val="de-DE"/>
        </w:rPr>
        <w:t>Grossprojekten</w:t>
      </w:r>
      <w:proofErr w:type="spellEnd"/>
      <w:r w:rsidRPr="00706E83">
        <w:rPr>
          <w:rFonts w:ascii="Arial" w:hAnsi="Arial" w:cs="Arial"/>
          <w:lang w:val="de-DE"/>
        </w:rPr>
        <w:t xml:space="preserve"> dieser Art erforderlichen Brandschutzabschottungen kam das Profilsystem </w:t>
      </w:r>
      <w:proofErr w:type="spellStart"/>
      <w:r w:rsidRPr="00706E83">
        <w:rPr>
          <w:rFonts w:ascii="Arial" w:hAnsi="Arial" w:cs="Arial"/>
          <w:lang w:val="de-DE"/>
        </w:rPr>
        <w:t>forster</w:t>
      </w:r>
      <w:proofErr w:type="spellEnd"/>
      <w:r w:rsidRPr="00706E83">
        <w:rPr>
          <w:rFonts w:ascii="Arial" w:hAnsi="Arial" w:cs="Arial"/>
          <w:lang w:val="de-DE"/>
        </w:rPr>
        <w:t xml:space="preserve"> </w:t>
      </w:r>
      <w:proofErr w:type="spellStart"/>
      <w:r w:rsidRPr="00706E83">
        <w:rPr>
          <w:rFonts w:ascii="Arial" w:hAnsi="Arial" w:cs="Arial"/>
          <w:lang w:val="de-DE"/>
        </w:rPr>
        <w:t>fuego</w:t>
      </w:r>
      <w:proofErr w:type="spellEnd"/>
      <w:r w:rsidRPr="00706E83">
        <w:rPr>
          <w:rFonts w:ascii="Arial" w:hAnsi="Arial" w:cs="Arial"/>
          <w:lang w:val="de-DE"/>
        </w:rPr>
        <w:t xml:space="preserve"> light zum Einsatz. Es ermöglicht die Ausführung von Festverglasungen mit integrierten Schiebetüren, die im Brandfall die horizontale</w:t>
      </w:r>
      <w:r w:rsidR="0009457A">
        <w:rPr>
          <w:rFonts w:ascii="Arial" w:hAnsi="Arial" w:cs="Arial"/>
          <w:lang w:val="de-DE"/>
        </w:rPr>
        <w:t>n</w:t>
      </w:r>
      <w:r w:rsidRPr="00706E83">
        <w:rPr>
          <w:rFonts w:ascii="Arial" w:hAnsi="Arial" w:cs="Arial"/>
          <w:lang w:val="de-DE"/>
        </w:rPr>
        <w:t xml:space="preserve"> und vertikale</w:t>
      </w:r>
      <w:r w:rsidR="0009457A">
        <w:rPr>
          <w:rFonts w:ascii="Arial" w:hAnsi="Arial" w:cs="Arial"/>
          <w:lang w:val="de-DE"/>
        </w:rPr>
        <w:t>n</w:t>
      </w:r>
      <w:r w:rsidRPr="00706E83">
        <w:rPr>
          <w:rFonts w:ascii="Arial" w:hAnsi="Arial" w:cs="Arial"/>
          <w:lang w:val="de-DE"/>
        </w:rPr>
        <w:t xml:space="preserve"> Fluchtwege </w:t>
      </w:r>
      <w:proofErr w:type="spellStart"/>
      <w:r w:rsidRPr="00706E83">
        <w:rPr>
          <w:rFonts w:ascii="Arial" w:hAnsi="Arial" w:cs="Arial"/>
          <w:lang w:val="de-DE"/>
        </w:rPr>
        <w:t>gemäss</w:t>
      </w:r>
      <w:proofErr w:type="spellEnd"/>
      <w:r w:rsidRPr="00706E83">
        <w:rPr>
          <w:rFonts w:ascii="Arial" w:hAnsi="Arial" w:cs="Arial"/>
          <w:lang w:val="de-DE"/>
        </w:rPr>
        <w:t xml:space="preserve"> der Brandschutzrichtlinien der AEAI (</w:t>
      </w:r>
      <w:proofErr w:type="spellStart"/>
      <w:r w:rsidRPr="00706E83">
        <w:rPr>
          <w:rFonts w:ascii="Arial" w:hAnsi="Arial" w:cs="Arial"/>
          <w:lang w:val="de-DE"/>
        </w:rPr>
        <w:t>Association</w:t>
      </w:r>
      <w:proofErr w:type="spellEnd"/>
      <w:r w:rsidRPr="00706E83">
        <w:rPr>
          <w:rFonts w:ascii="Arial" w:hAnsi="Arial" w:cs="Arial"/>
          <w:lang w:val="de-DE"/>
        </w:rPr>
        <w:t xml:space="preserve"> des </w:t>
      </w:r>
      <w:proofErr w:type="spellStart"/>
      <w:r w:rsidRPr="00706E83">
        <w:rPr>
          <w:rFonts w:ascii="Arial" w:hAnsi="Arial" w:cs="Arial"/>
          <w:lang w:val="de-DE"/>
        </w:rPr>
        <w:t>établissements</w:t>
      </w:r>
      <w:proofErr w:type="spellEnd"/>
      <w:r w:rsidRPr="00706E83">
        <w:rPr>
          <w:rFonts w:ascii="Arial" w:hAnsi="Arial" w:cs="Arial"/>
          <w:lang w:val="de-DE"/>
        </w:rPr>
        <w:t xml:space="preserve"> </w:t>
      </w:r>
      <w:proofErr w:type="spellStart"/>
      <w:r w:rsidRPr="00706E83">
        <w:rPr>
          <w:rFonts w:ascii="Arial" w:hAnsi="Arial" w:cs="Arial"/>
          <w:lang w:val="de-DE"/>
        </w:rPr>
        <w:t>cantonaux</w:t>
      </w:r>
      <w:proofErr w:type="spellEnd"/>
      <w:r w:rsidRPr="00706E83">
        <w:rPr>
          <w:rFonts w:ascii="Arial" w:hAnsi="Arial" w:cs="Arial"/>
          <w:lang w:val="de-DE"/>
        </w:rPr>
        <w:t xml:space="preserve"> </w:t>
      </w:r>
      <w:proofErr w:type="spellStart"/>
      <w:r w:rsidRPr="00706E83">
        <w:rPr>
          <w:rFonts w:ascii="Arial" w:hAnsi="Arial" w:cs="Arial"/>
          <w:lang w:val="de-DE"/>
        </w:rPr>
        <w:t>d’assurance</w:t>
      </w:r>
      <w:proofErr w:type="spellEnd"/>
      <w:r w:rsidRPr="00706E83">
        <w:rPr>
          <w:rFonts w:ascii="Arial" w:hAnsi="Arial" w:cs="Arial"/>
          <w:lang w:val="de-DE"/>
        </w:rPr>
        <w:t xml:space="preserve"> </w:t>
      </w:r>
      <w:proofErr w:type="spellStart"/>
      <w:r w:rsidRPr="00706E83">
        <w:rPr>
          <w:rFonts w:ascii="Arial" w:hAnsi="Arial" w:cs="Arial"/>
          <w:lang w:val="de-DE"/>
        </w:rPr>
        <w:t>incendie</w:t>
      </w:r>
      <w:proofErr w:type="spellEnd"/>
      <w:r w:rsidRPr="00706E83">
        <w:rPr>
          <w:rFonts w:ascii="Arial" w:hAnsi="Arial" w:cs="Arial"/>
          <w:lang w:val="de-DE"/>
        </w:rPr>
        <w:t>) gewährleisten.</w:t>
      </w:r>
      <w:r w:rsidR="00E43E88" w:rsidRPr="00B61D5D">
        <w:rPr>
          <w:rFonts w:ascii="Arial" w:hAnsi="Arial" w:cs="Arial"/>
        </w:rPr>
        <w:br/>
      </w:r>
      <w:r w:rsidR="00E43E88" w:rsidRPr="00B61D5D">
        <w:rPr>
          <w:rFonts w:ascii="Arial" w:hAnsi="Arial" w:cs="Arial"/>
        </w:rPr>
        <w:br/>
      </w:r>
      <w:r w:rsidRPr="00706E83">
        <w:rPr>
          <w:rFonts w:ascii="Arial" w:hAnsi="Arial" w:cs="Arial"/>
          <w:b/>
          <w:bCs/>
          <w:lang w:val="de-DE"/>
        </w:rPr>
        <w:t>Ästhetik und Sicherheit auf höchstem Niveau</w:t>
      </w:r>
    </w:p>
    <w:p w14:paraId="7F66BCF8" w14:textId="77777777" w:rsidR="00706E83" w:rsidRPr="00706E83" w:rsidRDefault="00706E83" w:rsidP="00706E83">
      <w:pPr>
        <w:spacing w:line="276" w:lineRule="auto"/>
        <w:rPr>
          <w:rFonts w:ascii="Arial" w:hAnsi="Arial" w:cs="Arial"/>
          <w:lang w:val="de-DE"/>
        </w:rPr>
      </w:pPr>
      <w:r w:rsidRPr="00706E83">
        <w:rPr>
          <w:rFonts w:ascii="Arial" w:hAnsi="Arial" w:cs="Arial"/>
          <w:lang w:val="de-DE"/>
        </w:rPr>
        <w:t xml:space="preserve">Die Brandschutz-Schiebetür </w:t>
      </w:r>
      <w:proofErr w:type="spellStart"/>
      <w:r w:rsidRPr="00706E83">
        <w:rPr>
          <w:rFonts w:ascii="Arial" w:hAnsi="Arial" w:cs="Arial"/>
          <w:lang w:val="de-DE"/>
        </w:rPr>
        <w:t>forster</w:t>
      </w:r>
      <w:proofErr w:type="spellEnd"/>
      <w:r w:rsidRPr="00706E83">
        <w:rPr>
          <w:rFonts w:ascii="Arial" w:hAnsi="Arial" w:cs="Arial"/>
          <w:lang w:val="de-DE"/>
        </w:rPr>
        <w:t xml:space="preserve"> </w:t>
      </w:r>
      <w:proofErr w:type="spellStart"/>
      <w:r w:rsidRPr="00706E83">
        <w:rPr>
          <w:rFonts w:ascii="Arial" w:hAnsi="Arial" w:cs="Arial"/>
          <w:lang w:val="de-DE"/>
        </w:rPr>
        <w:t>fuego</w:t>
      </w:r>
      <w:proofErr w:type="spellEnd"/>
      <w:r w:rsidRPr="00706E83">
        <w:rPr>
          <w:rFonts w:ascii="Arial" w:hAnsi="Arial" w:cs="Arial"/>
          <w:lang w:val="de-DE"/>
        </w:rPr>
        <w:t xml:space="preserve"> light EI30 mit Fluchtwegfunktion punktet im Ostflügel als architektonisch ansprechende Lösung, indem sie ohne zusätzliche Fluchttüren auskommt. Denn die Brandschutztüren vereinen die Funktionen Schieben und Drehen in einem Element. Das Auslösen der Öffnung der Drehflügel durch Panik-Druckstangen erfolgt </w:t>
      </w:r>
      <w:proofErr w:type="spellStart"/>
      <w:r w:rsidRPr="00706E83">
        <w:rPr>
          <w:rFonts w:ascii="Arial" w:hAnsi="Arial" w:cs="Arial"/>
          <w:lang w:val="de-DE"/>
        </w:rPr>
        <w:t>gemäss</w:t>
      </w:r>
      <w:proofErr w:type="spellEnd"/>
      <w:r w:rsidRPr="00706E83">
        <w:rPr>
          <w:rFonts w:ascii="Arial" w:hAnsi="Arial" w:cs="Arial"/>
          <w:lang w:val="de-DE"/>
        </w:rPr>
        <w:t xml:space="preserve"> EN1125. Diese so genannten Swing-Out-Türen wurden speziell für das Genfer Flughafenterminal entworfen und dimensioniert, um im Brandfall die optimalen Bedingungen für eine schnelle Flucht zu ermöglichen. Darüber hinaus sind die Türen entsprechend der Anforderungen eines internationalen Flughafens mit einem komplexen elektronischen Zugangskontrollsystem ausgestattet.</w:t>
      </w:r>
    </w:p>
    <w:p w14:paraId="236C812A" w14:textId="77777777" w:rsidR="00706E83" w:rsidRPr="00706E83" w:rsidRDefault="00706E83" w:rsidP="00706E83">
      <w:pPr>
        <w:spacing w:line="276" w:lineRule="auto"/>
        <w:rPr>
          <w:rFonts w:ascii="Arial" w:hAnsi="Arial" w:cs="Arial"/>
          <w:lang w:val="de-DE"/>
        </w:rPr>
      </w:pPr>
    </w:p>
    <w:p w14:paraId="45CEA145" w14:textId="14A3E088" w:rsidR="00FC093F" w:rsidRPr="00B61D5D" w:rsidRDefault="00706E83" w:rsidP="00706E83">
      <w:pPr>
        <w:spacing w:line="276" w:lineRule="auto"/>
        <w:rPr>
          <w:rFonts w:ascii="Arial" w:hAnsi="Arial" w:cs="Arial"/>
          <w:szCs w:val="20"/>
        </w:rPr>
      </w:pPr>
      <w:r w:rsidRPr="00706E83">
        <w:rPr>
          <w:rFonts w:ascii="Arial" w:hAnsi="Arial" w:cs="Arial"/>
          <w:lang w:val="de-DE"/>
        </w:rPr>
        <w:t>Für das Projekt „</w:t>
      </w:r>
      <w:proofErr w:type="spellStart"/>
      <w:r w:rsidRPr="00706E83">
        <w:rPr>
          <w:rFonts w:ascii="Arial" w:hAnsi="Arial" w:cs="Arial"/>
          <w:lang w:val="de-DE"/>
        </w:rPr>
        <w:t>Aile</w:t>
      </w:r>
      <w:proofErr w:type="spellEnd"/>
      <w:r w:rsidRPr="00706E83">
        <w:rPr>
          <w:rFonts w:ascii="Arial" w:hAnsi="Arial" w:cs="Arial"/>
          <w:lang w:val="de-DE"/>
        </w:rPr>
        <w:t xml:space="preserve"> Est“ wurden die EI30-Verglasungen ohne hohe Zwischenpfosten inklusive Absturzsicherung und 90°-Ecken ausgeführt. Die flächenbündigen Elemente bieten höchste Sicherheit und ermöglichen gleichzeitig maximalen Tageslichteinfall ins Gebäudeinnere. Eine weitere Herausforderung bei diesem anspruchsvollen Projekt </w:t>
      </w:r>
      <w:proofErr w:type="gramStart"/>
      <w:r w:rsidRPr="00706E83">
        <w:rPr>
          <w:rFonts w:ascii="Arial" w:hAnsi="Arial" w:cs="Arial"/>
          <w:lang w:val="de-DE"/>
        </w:rPr>
        <w:t>waren</w:t>
      </w:r>
      <w:proofErr w:type="gramEnd"/>
      <w:r w:rsidRPr="00706E83">
        <w:rPr>
          <w:rFonts w:ascii="Arial" w:hAnsi="Arial" w:cs="Arial"/>
          <w:lang w:val="de-DE"/>
        </w:rPr>
        <w:t xml:space="preserve"> die Toleranzen des Baukörpers, die bis zu 8 cm betragen können. Die robusten Forster Profilsysteme aus 100 % recycelbarem Stahl sind in der Lage, diese Bewegungen aufzunehmen, ohne die Lasten auf die EI-Elemente zu übertragen.</w:t>
      </w:r>
      <w:r w:rsidR="00E43E88" w:rsidRPr="00B61D5D">
        <w:rPr>
          <w:rFonts w:ascii="Arial" w:hAnsi="Arial" w:cs="Arial"/>
        </w:rPr>
        <w:br/>
      </w:r>
    </w:p>
    <w:p w14:paraId="3819F97C" w14:textId="77777777" w:rsidR="002040D9" w:rsidRDefault="002040D9" w:rsidP="00B61D5D">
      <w:pPr>
        <w:spacing w:line="276" w:lineRule="auto"/>
        <w:rPr>
          <w:rFonts w:ascii="Arial" w:hAnsi="Arial" w:cs="Arial"/>
          <w:szCs w:val="20"/>
        </w:rPr>
      </w:pPr>
    </w:p>
    <w:p w14:paraId="3ACF68E7" w14:textId="0AAA001A" w:rsidR="002040D9" w:rsidRPr="00B61D5D" w:rsidRDefault="002040D9" w:rsidP="00B61D5D">
      <w:pPr>
        <w:spacing w:line="276" w:lineRule="auto"/>
        <w:rPr>
          <w:rFonts w:ascii="Arial" w:hAnsi="Arial" w:cs="Arial"/>
          <w:szCs w:val="20"/>
        </w:rPr>
      </w:pPr>
      <w:r w:rsidRPr="00E86815">
        <w:rPr>
          <w:rFonts w:ascii="Arial" w:hAnsi="Arial" w:cs="Arial"/>
          <w:b/>
          <w:bCs/>
          <w:szCs w:val="20"/>
        </w:rPr>
        <w:t xml:space="preserve">Mehr Informationen zu </w:t>
      </w:r>
      <w:proofErr w:type="spellStart"/>
      <w:r w:rsidRPr="00E86815">
        <w:rPr>
          <w:rFonts w:ascii="Arial" w:hAnsi="Arial" w:cs="Arial"/>
          <w:b/>
          <w:bCs/>
          <w:szCs w:val="20"/>
        </w:rPr>
        <w:t>forster</w:t>
      </w:r>
      <w:proofErr w:type="spellEnd"/>
      <w:r w:rsidRPr="00E86815">
        <w:rPr>
          <w:rFonts w:ascii="Arial" w:hAnsi="Arial" w:cs="Arial"/>
          <w:b/>
          <w:bCs/>
          <w:szCs w:val="20"/>
        </w:rPr>
        <w:t xml:space="preserve"> </w:t>
      </w:r>
      <w:proofErr w:type="spellStart"/>
      <w:r>
        <w:rPr>
          <w:rFonts w:ascii="Arial" w:hAnsi="Arial" w:cs="Arial"/>
          <w:b/>
          <w:bCs/>
          <w:szCs w:val="20"/>
        </w:rPr>
        <w:t>fuego</w:t>
      </w:r>
      <w:proofErr w:type="spellEnd"/>
      <w:r>
        <w:rPr>
          <w:rFonts w:ascii="Arial" w:hAnsi="Arial" w:cs="Arial"/>
          <w:b/>
          <w:bCs/>
          <w:szCs w:val="20"/>
        </w:rPr>
        <w:t xml:space="preserve"> light</w:t>
      </w:r>
      <w:r w:rsidRPr="00E86815">
        <w:rPr>
          <w:rFonts w:ascii="Arial" w:hAnsi="Arial" w:cs="Arial"/>
          <w:b/>
          <w:bCs/>
          <w:szCs w:val="20"/>
        </w:rPr>
        <w:t xml:space="preserve">: </w:t>
      </w:r>
      <w:hyperlink r:id="rId8" w:history="1">
        <w:r w:rsidRPr="00E86815">
          <w:rPr>
            <w:rStyle w:val="Hyperlink"/>
            <w:rFonts w:ascii="Arial" w:hAnsi="Arial" w:cs="Arial"/>
            <w:b/>
            <w:bCs/>
            <w:szCs w:val="20"/>
          </w:rPr>
          <w:t>hier</w:t>
        </w:r>
      </w:hyperlink>
      <w:r w:rsidRPr="00E86815">
        <w:rPr>
          <w:rFonts w:ascii="Arial" w:hAnsi="Arial" w:cs="Arial"/>
          <w:b/>
          <w:bCs/>
          <w:szCs w:val="20"/>
        </w:rPr>
        <w:t xml:space="preserve"> und zu </w:t>
      </w:r>
      <w:proofErr w:type="spellStart"/>
      <w:r w:rsidRPr="00E86815">
        <w:rPr>
          <w:rFonts w:ascii="Arial" w:hAnsi="Arial" w:cs="Arial"/>
          <w:b/>
          <w:bCs/>
          <w:szCs w:val="20"/>
        </w:rPr>
        <w:t>forster</w:t>
      </w:r>
      <w:proofErr w:type="spellEnd"/>
      <w:r w:rsidRPr="00E86815">
        <w:rPr>
          <w:rFonts w:ascii="Arial" w:hAnsi="Arial" w:cs="Arial"/>
          <w:b/>
          <w:bCs/>
          <w:szCs w:val="20"/>
        </w:rPr>
        <w:t xml:space="preserve"> </w:t>
      </w:r>
      <w:proofErr w:type="spellStart"/>
      <w:r w:rsidR="00706E83">
        <w:rPr>
          <w:rFonts w:ascii="Arial" w:hAnsi="Arial" w:cs="Arial"/>
          <w:b/>
          <w:bCs/>
          <w:szCs w:val="20"/>
        </w:rPr>
        <w:t>thermfix</w:t>
      </w:r>
      <w:proofErr w:type="spellEnd"/>
      <w:r w:rsidR="00706E83">
        <w:rPr>
          <w:rFonts w:ascii="Arial" w:hAnsi="Arial" w:cs="Arial"/>
          <w:b/>
          <w:bCs/>
          <w:szCs w:val="20"/>
        </w:rPr>
        <w:t xml:space="preserve"> light</w:t>
      </w:r>
      <w:r w:rsidRPr="00E86815">
        <w:rPr>
          <w:rFonts w:ascii="Arial" w:hAnsi="Arial" w:cs="Arial"/>
          <w:b/>
          <w:bCs/>
          <w:szCs w:val="20"/>
        </w:rPr>
        <w:t xml:space="preserve">: </w:t>
      </w:r>
      <w:hyperlink r:id="rId9" w:history="1">
        <w:r w:rsidRPr="00E86815">
          <w:rPr>
            <w:rStyle w:val="Hyperlink"/>
            <w:rFonts w:ascii="Arial" w:hAnsi="Arial" w:cs="Arial"/>
            <w:b/>
            <w:bCs/>
            <w:szCs w:val="20"/>
          </w:rPr>
          <w:t>hier</w:t>
        </w:r>
      </w:hyperlink>
      <w:r w:rsidRPr="00E86815">
        <w:rPr>
          <w:rFonts w:ascii="Arial" w:hAnsi="Arial" w:cs="Arial"/>
          <w:b/>
          <w:bCs/>
          <w:szCs w:val="20"/>
        </w:rPr>
        <w:t>.</w:t>
      </w:r>
    </w:p>
    <w:p w14:paraId="0645F50D" w14:textId="77777777" w:rsidR="0073104D" w:rsidRDefault="0073104D" w:rsidP="00B61D5D">
      <w:pPr>
        <w:spacing w:line="276" w:lineRule="auto"/>
        <w:rPr>
          <w:rFonts w:ascii="Arial" w:hAnsi="Arial" w:cs="Arial"/>
          <w:szCs w:val="20"/>
        </w:rPr>
      </w:pPr>
    </w:p>
    <w:p w14:paraId="1E78208A" w14:textId="77777777" w:rsidR="002040D9" w:rsidRDefault="002040D9" w:rsidP="00B61D5D">
      <w:pPr>
        <w:spacing w:line="276" w:lineRule="auto"/>
        <w:rPr>
          <w:rFonts w:ascii="Arial" w:hAnsi="Arial" w:cs="Arial"/>
          <w:szCs w:val="20"/>
        </w:rPr>
      </w:pPr>
    </w:p>
    <w:p w14:paraId="6FAF9EF5" w14:textId="77777777" w:rsidR="002040D9" w:rsidRDefault="002040D9" w:rsidP="00B61D5D">
      <w:pPr>
        <w:spacing w:line="276" w:lineRule="auto"/>
        <w:rPr>
          <w:rFonts w:ascii="Arial" w:hAnsi="Arial" w:cs="Arial"/>
          <w:szCs w:val="20"/>
        </w:rPr>
      </w:pPr>
    </w:p>
    <w:p w14:paraId="6731089E" w14:textId="77777777" w:rsidR="002040D9" w:rsidRPr="00B61D5D" w:rsidRDefault="002040D9" w:rsidP="00B61D5D">
      <w:pPr>
        <w:spacing w:line="276" w:lineRule="auto"/>
        <w:rPr>
          <w:rFonts w:ascii="Arial" w:hAnsi="Arial" w:cs="Arial"/>
          <w:szCs w:val="20"/>
        </w:rPr>
      </w:pPr>
    </w:p>
    <w:p w14:paraId="5C990835" w14:textId="1041A053" w:rsidR="00BB6059" w:rsidRPr="00B61D5D" w:rsidRDefault="00CE2C62" w:rsidP="00B61D5D">
      <w:pPr>
        <w:spacing w:line="360" w:lineRule="auto"/>
        <w:rPr>
          <w:rFonts w:ascii="Arial" w:hAnsi="Arial" w:cs="Arial"/>
          <w:b/>
          <w:bCs/>
        </w:rPr>
      </w:pPr>
      <w:r w:rsidRPr="00B61D5D">
        <w:rPr>
          <w:rFonts w:ascii="Arial" w:hAnsi="Arial" w:cs="Arial"/>
          <w:b/>
          <w:bCs/>
        </w:rPr>
        <w:t>Projektinformationen</w:t>
      </w:r>
    </w:p>
    <w:p w14:paraId="69D2C602" w14:textId="1142A04D" w:rsidR="00706E83" w:rsidRPr="00706E83" w:rsidRDefault="00706E83" w:rsidP="00706E83">
      <w:pPr>
        <w:spacing w:line="360" w:lineRule="auto"/>
        <w:rPr>
          <w:rFonts w:ascii="Arial" w:hAnsi="Arial" w:cs="Arial"/>
        </w:rPr>
      </w:pPr>
      <w:r w:rsidRPr="00706E83">
        <w:rPr>
          <w:rFonts w:ascii="Arial" w:hAnsi="Arial" w:cs="Arial"/>
        </w:rPr>
        <w:t>Produkte:</w:t>
      </w:r>
      <w:r w:rsidRPr="00706E83">
        <w:rPr>
          <w:rFonts w:ascii="Arial" w:hAnsi="Arial" w:cs="Arial"/>
        </w:rPr>
        <w:tab/>
      </w:r>
      <w:r w:rsidRPr="00706E83">
        <w:rPr>
          <w:rFonts w:ascii="Arial" w:hAnsi="Arial" w:cs="Arial"/>
        </w:rPr>
        <w:tab/>
        <w:t xml:space="preserve">Brandschutzverglasung EI30: </w:t>
      </w:r>
      <w:proofErr w:type="spellStart"/>
      <w:r w:rsidRPr="00706E83">
        <w:rPr>
          <w:rFonts w:ascii="Arial" w:hAnsi="Arial" w:cs="Arial"/>
        </w:rPr>
        <w:t>forster</w:t>
      </w:r>
      <w:proofErr w:type="spellEnd"/>
      <w:r w:rsidRPr="00706E83">
        <w:rPr>
          <w:rFonts w:ascii="Arial" w:hAnsi="Arial" w:cs="Arial"/>
        </w:rPr>
        <w:t xml:space="preserve"> </w:t>
      </w:r>
      <w:proofErr w:type="spellStart"/>
      <w:r w:rsidRPr="00706E83">
        <w:rPr>
          <w:rFonts w:ascii="Arial" w:hAnsi="Arial" w:cs="Arial"/>
        </w:rPr>
        <w:t>thermfix</w:t>
      </w:r>
      <w:proofErr w:type="spellEnd"/>
      <w:r w:rsidRPr="00706E83">
        <w:rPr>
          <w:rFonts w:ascii="Arial" w:hAnsi="Arial" w:cs="Arial"/>
        </w:rPr>
        <w:t xml:space="preserve"> light</w:t>
      </w:r>
    </w:p>
    <w:p w14:paraId="560328F2" w14:textId="77777777" w:rsidR="00706E83" w:rsidRPr="00706E83" w:rsidRDefault="00706E83" w:rsidP="00706E83">
      <w:pPr>
        <w:spacing w:line="360" w:lineRule="auto"/>
        <w:ind w:left="2124"/>
        <w:rPr>
          <w:rFonts w:ascii="Arial" w:hAnsi="Arial" w:cs="Arial"/>
        </w:rPr>
      </w:pPr>
      <w:r w:rsidRPr="00706E83">
        <w:rPr>
          <w:rFonts w:ascii="Arial" w:hAnsi="Arial" w:cs="Arial"/>
        </w:rPr>
        <w:t xml:space="preserve">Brandschutz-Schiebetüren mit Fluchtwegfunktion, Stossfugenverglasung inkl. Swing-Out-Türen: </w:t>
      </w:r>
      <w:proofErr w:type="spellStart"/>
      <w:r w:rsidRPr="00706E83">
        <w:rPr>
          <w:rFonts w:ascii="Arial" w:hAnsi="Arial" w:cs="Arial"/>
        </w:rPr>
        <w:t>forster</w:t>
      </w:r>
      <w:proofErr w:type="spellEnd"/>
      <w:r w:rsidRPr="00706E83">
        <w:rPr>
          <w:rFonts w:ascii="Arial" w:hAnsi="Arial" w:cs="Arial"/>
        </w:rPr>
        <w:t xml:space="preserve"> </w:t>
      </w:r>
      <w:proofErr w:type="spellStart"/>
      <w:r w:rsidRPr="00706E83">
        <w:rPr>
          <w:rFonts w:ascii="Arial" w:hAnsi="Arial" w:cs="Arial"/>
        </w:rPr>
        <w:t>fuego</w:t>
      </w:r>
      <w:proofErr w:type="spellEnd"/>
      <w:r w:rsidRPr="00706E83">
        <w:rPr>
          <w:rFonts w:ascii="Arial" w:hAnsi="Arial" w:cs="Arial"/>
        </w:rPr>
        <w:t xml:space="preserve"> light</w:t>
      </w:r>
    </w:p>
    <w:p w14:paraId="5246AD2C" w14:textId="440C75CD" w:rsidR="00706E83" w:rsidRPr="00706E83" w:rsidRDefault="00706E83" w:rsidP="00706E83">
      <w:pPr>
        <w:spacing w:line="360" w:lineRule="auto"/>
        <w:rPr>
          <w:rFonts w:ascii="Arial" w:hAnsi="Arial" w:cs="Arial"/>
          <w:lang w:val="en-US"/>
        </w:rPr>
      </w:pPr>
      <w:proofErr w:type="spellStart"/>
      <w:r w:rsidRPr="00706E83">
        <w:rPr>
          <w:rFonts w:ascii="Arial" w:hAnsi="Arial" w:cs="Arial"/>
          <w:lang w:val="en-US"/>
        </w:rPr>
        <w:t>Architektur</w:t>
      </w:r>
      <w:proofErr w:type="spellEnd"/>
      <w:r w:rsidRPr="00706E83">
        <w:rPr>
          <w:rFonts w:ascii="Arial" w:hAnsi="Arial" w:cs="Arial"/>
          <w:lang w:val="en-US"/>
        </w:rPr>
        <w:t>:</w:t>
      </w:r>
      <w:r w:rsidRPr="00706E83">
        <w:rPr>
          <w:rFonts w:ascii="Arial" w:hAnsi="Arial" w:cs="Arial"/>
          <w:lang w:val="en-US"/>
        </w:rPr>
        <w:tab/>
      </w:r>
      <w:r>
        <w:rPr>
          <w:rFonts w:ascii="Arial" w:hAnsi="Arial" w:cs="Arial"/>
          <w:lang w:val="en-US"/>
        </w:rPr>
        <w:tab/>
      </w:r>
      <w:r w:rsidRPr="00706E83">
        <w:rPr>
          <w:rFonts w:ascii="Arial" w:hAnsi="Arial" w:cs="Arial"/>
          <w:lang w:val="en-US"/>
        </w:rPr>
        <w:t xml:space="preserve">Rogers Stirk </w:t>
      </w:r>
      <w:proofErr w:type="spellStart"/>
      <w:r w:rsidRPr="00706E83">
        <w:rPr>
          <w:rFonts w:ascii="Arial" w:hAnsi="Arial" w:cs="Arial"/>
          <w:lang w:val="en-US"/>
        </w:rPr>
        <w:t>Harbour</w:t>
      </w:r>
      <w:proofErr w:type="spellEnd"/>
      <w:r w:rsidRPr="00706E83">
        <w:rPr>
          <w:rFonts w:ascii="Arial" w:hAnsi="Arial" w:cs="Arial"/>
          <w:lang w:val="en-US"/>
        </w:rPr>
        <w:t xml:space="preserve"> + Partners, London (GB)</w:t>
      </w:r>
    </w:p>
    <w:p w14:paraId="7C6E41FA" w14:textId="77777777" w:rsidR="00706E83" w:rsidRPr="00706E83" w:rsidRDefault="00706E83" w:rsidP="00706E83">
      <w:pPr>
        <w:spacing w:line="360" w:lineRule="auto"/>
        <w:ind w:left="1416" w:firstLine="708"/>
        <w:rPr>
          <w:rFonts w:ascii="Arial" w:hAnsi="Arial" w:cs="Arial"/>
          <w:lang w:val="en-US"/>
        </w:rPr>
      </w:pPr>
      <w:proofErr w:type="spellStart"/>
      <w:r w:rsidRPr="00706E83">
        <w:rPr>
          <w:rFonts w:ascii="Arial" w:hAnsi="Arial" w:cs="Arial"/>
          <w:lang w:val="en-US"/>
        </w:rPr>
        <w:t>Architektur</w:t>
      </w:r>
      <w:proofErr w:type="spellEnd"/>
      <w:r w:rsidRPr="00706E83">
        <w:rPr>
          <w:rFonts w:ascii="Arial" w:hAnsi="Arial" w:cs="Arial"/>
          <w:lang w:val="en-US"/>
        </w:rPr>
        <w:t xml:space="preserve">-Atelier Jacques </w:t>
      </w:r>
      <w:proofErr w:type="spellStart"/>
      <w:r w:rsidRPr="00706E83">
        <w:rPr>
          <w:rFonts w:ascii="Arial" w:hAnsi="Arial" w:cs="Arial"/>
          <w:lang w:val="en-US"/>
        </w:rPr>
        <w:t>Bugna</w:t>
      </w:r>
      <w:proofErr w:type="spellEnd"/>
      <w:r w:rsidRPr="00706E83">
        <w:rPr>
          <w:rFonts w:ascii="Arial" w:hAnsi="Arial" w:cs="Arial"/>
          <w:lang w:val="en-US"/>
        </w:rPr>
        <w:t xml:space="preserve"> SA, Genf (CH) </w:t>
      </w:r>
    </w:p>
    <w:p w14:paraId="2CE62196" w14:textId="169AAB36" w:rsidR="00706E83" w:rsidRPr="00706E83" w:rsidRDefault="00706E83" w:rsidP="00706E83">
      <w:pPr>
        <w:spacing w:line="360" w:lineRule="auto"/>
        <w:rPr>
          <w:rFonts w:ascii="Arial" w:hAnsi="Arial" w:cs="Arial"/>
          <w:lang w:val="en-US"/>
        </w:rPr>
      </w:pPr>
      <w:proofErr w:type="spellStart"/>
      <w:r w:rsidRPr="00706E83">
        <w:rPr>
          <w:rFonts w:ascii="Arial" w:hAnsi="Arial" w:cs="Arial"/>
          <w:lang w:val="en-US"/>
        </w:rPr>
        <w:t>Bauingenieure</w:t>
      </w:r>
      <w:proofErr w:type="spellEnd"/>
      <w:r w:rsidRPr="00706E83">
        <w:rPr>
          <w:rFonts w:ascii="Arial" w:hAnsi="Arial" w:cs="Arial"/>
          <w:lang w:val="en-US"/>
        </w:rPr>
        <w:t xml:space="preserve">: </w:t>
      </w:r>
      <w:r w:rsidRPr="00706E83">
        <w:rPr>
          <w:rFonts w:ascii="Arial" w:hAnsi="Arial" w:cs="Arial"/>
          <w:lang w:val="en-US"/>
        </w:rPr>
        <w:tab/>
      </w:r>
      <w:r>
        <w:rPr>
          <w:rFonts w:ascii="Arial" w:hAnsi="Arial" w:cs="Arial"/>
          <w:lang w:val="en-US"/>
        </w:rPr>
        <w:tab/>
      </w:r>
      <w:proofErr w:type="spellStart"/>
      <w:r w:rsidRPr="00706E83">
        <w:rPr>
          <w:rFonts w:ascii="Arial" w:hAnsi="Arial" w:cs="Arial"/>
          <w:lang w:val="en-US"/>
        </w:rPr>
        <w:t>Ingérop</w:t>
      </w:r>
      <w:proofErr w:type="spellEnd"/>
      <w:r w:rsidRPr="00706E83">
        <w:rPr>
          <w:rFonts w:ascii="Arial" w:hAnsi="Arial" w:cs="Arial"/>
          <w:lang w:val="en-US"/>
        </w:rPr>
        <w:t xml:space="preserve"> Conseil et </w:t>
      </w:r>
      <w:proofErr w:type="spellStart"/>
      <w:r w:rsidRPr="00706E83">
        <w:rPr>
          <w:rFonts w:ascii="Arial" w:hAnsi="Arial" w:cs="Arial"/>
          <w:lang w:val="en-US"/>
        </w:rPr>
        <w:t>Ingénierie</w:t>
      </w:r>
      <w:proofErr w:type="spellEnd"/>
      <w:r w:rsidRPr="00706E83">
        <w:rPr>
          <w:rFonts w:ascii="Arial" w:hAnsi="Arial" w:cs="Arial"/>
          <w:lang w:val="en-US"/>
        </w:rPr>
        <w:t xml:space="preserve"> (ICI), Rueil-Malmaison (FR) </w:t>
      </w:r>
    </w:p>
    <w:p w14:paraId="13A34472" w14:textId="77777777" w:rsidR="00706E83" w:rsidRPr="00706E83" w:rsidRDefault="00706E83" w:rsidP="00706E83">
      <w:pPr>
        <w:spacing w:line="360" w:lineRule="auto"/>
        <w:ind w:left="1416" w:firstLine="708"/>
        <w:rPr>
          <w:rFonts w:ascii="Arial" w:hAnsi="Arial" w:cs="Arial"/>
        </w:rPr>
      </w:pPr>
      <w:r w:rsidRPr="00706E83">
        <w:rPr>
          <w:rFonts w:ascii="Arial" w:hAnsi="Arial" w:cs="Arial"/>
        </w:rPr>
        <w:t xml:space="preserve">T </w:t>
      </w:r>
      <w:proofErr w:type="spellStart"/>
      <w:r w:rsidRPr="00706E83">
        <w:rPr>
          <w:rFonts w:ascii="Arial" w:hAnsi="Arial" w:cs="Arial"/>
        </w:rPr>
        <w:t>ingénierie</w:t>
      </w:r>
      <w:proofErr w:type="spellEnd"/>
      <w:r w:rsidRPr="00706E83">
        <w:rPr>
          <w:rFonts w:ascii="Arial" w:hAnsi="Arial" w:cs="Arial"/>
        </w:rPr>
        <w:t xml:space="preserve"> SA, Genf (CH)</w:t>
      </w:r>
    </w:p>
    <w:p w14:paraId="798591CB" w14:textId="6F3970F2" w:rsidR="00706E83" w:rsidRPr="00706E83" w:rsidRDefault="00706E83" w:rsidP="00706E83">
      <w:pPr>
        <w:spacing w:line="360" w:lineRule="auto"/>
        <w:rPr>
          <w:rFonts w:ascii="Arial" w:hAnsi="Arial" w:cs="Arial"/>
        </w:rPr>
      </w:pPr>
      <w:r w:rsidRPr="00706E83">
        <w:rPr>
          <w:rFonts w:ascii="Arial" w:hAnsi="Arial" w:cs="Arial"/>
        </w:rPr>
        <w:t xml:space="preserve">Bauherr: </w:t>
      </w:r>
      <w:r w:rsidRPr="00706E83">
        <w:rPr>
          <w:rFonts w:ascii="Arial" w:hAnsi="Arial" w:cs="Arial"/>
        </w:rPr>
        <w:tab/>
      </w:r>
      <w:r>
        <w:rPr>
          <w:rFonts w:ascii="Arial" w:hAnsi="Arial" w:cs="Arial"/>
        </w:rPr>
        <w:tab/>
      </w:r>
      <w:proofErr w:type="spellStart"/>
      <w:r w:rsidRPr="00706E83">
        <w:rPr>
          <w:rFonts w:ascii="Arial" w:hAnsi="Arial" w:cs="Arial"/>
        </w:rPr>
        <w:t>Aéroport</w:t>
      </w:r>
      <w:proofErr w:type="spellEnd"/>
      <w:r w:rsidRPr="00706E83">
        <w:rPr>
          <w:rFonts w:ascii="Arial" w:hAnsi="Arial" w:cs="Arial"/>
        </w:rPr>
        <w:t xml:space="preserve"> International de Genève</w:t>
      </w:r>
    </w:p>
    <w:p w14:paraId="750513CA" w14:textId="09AED5ED" w:rsidR="0075307A" w:rsidRPr="00B61D5D" w:rsidRDefault="00706E83" w:rsidP="00706E83">
      <w:pPr>
        <w:spacing w:line="360" w:lineRule="auto"/>
        <w:rPr>
          <w:rFonts w:ascii="Arial" w:hAnsi="Arial" w:cs="Arial"/>
        </w:rPr>
      </w:pPr>
      <w:r w:rsidRPr="00706E83">
        <w:rPr>
          <w:rFonts w:ascii="Arial" w:hAnsi="Arial" w:cs="Arial"/>
        </w:rPr>
        <w:t xml:space="preserve">Fotografie: </w:t>
      </w:r>
      <w:r w:rsidRPr="00706E83">
        <w:rPr>
          <w:rFonts w:ascii="Arial" w:hAnsi="Arial" w:cs="Arial"/>
        </w:rPr>
        <w:tab/>
      </w:r>
      <w:r>
        <w:rPr>
          <w:rFonts w:ascii="Arial" w:hAnsi="Arial" w:cs="Arial"/>
        </w:rPr>
        <w:tab/>
      </w:r>
      <w:r w:rsidRPr="00706E83">
        <w:rPr>
          <w:rFonts w:ascii="Arial" w:hAnsi="Arial" w:cs="Arial"/>
        </w:rPr>
        <w:t xml:space="preserve">Damian </w:t>
      </w:r>
      <w:proofErr w:type="spellStart"/>
      <w:r w:rsidRPr="00706E83">
        <w:rPr>
          <w:rFonts w:ascii="Arial" w:hAnsi="Arial" w:cs="Arial"/>
        </w:rPr>
        <w:t>Poffet</w:t>
      </w:r>
      <w:proofErr w:type="spellEnd"/>
      <w:r w:rsidR="0075307A" w:rsidRPr="00B61D5D">
        <w:rPr>
          <w:rFonts w:ascii="Arial" w:hAnsi="Arial" w:cs="Arial"/>
        </w:rPr>
        <w:br/>
      </w:r>
    </w:p>
    <w:p w14:paraId="393B7A23" w14:textId="77777777" w:rsidR="00FC093F" w:rsidRPr="00B61D5D" w:rsidRDefault="00FC093F" w:rsidP="00B61D5D">
      <w:pPr>
        <w:spacing w:line="276" w:lineRule="auto"/>
        <w:rPr>
          <w:rFonts w:ascii="Arial" w:hAnsi="Arial" w:cs="Arial"/>
        </w:rPr>
      </w:pPr>
    </w:p>
    <w:p w14:paraId="79B0E302" w14:textId="77777777" w:rsidR="0073104D" w:rsidRPr="00B61D5D" w:rsidRDefault="0073104D" w:rsidP="00B61D5D">
      <w:pPr>
        <w:spacing w:line="276" w:lineRule="auto"/>
        <w:rPr>
          <w:rFonts w:ascii="Arial" w:hAnsi="Arial" w:cs="Arial"/>
        </w:rPr>
      </w:pPr>
    </w:p>
    <w:p w14:paraId="12E2DFB4" w14:textId="77777777" w:rsidR="0073104D" w:rsidRPr="00B61D5D" w:rsidRDefault="0073104D" w:rsidP="00B61D5D">
      <w:pPr>
        <w:spacing w:line="276" w:lineRule="auto"/>
        <w:rPr>
          <w:rFonts w:ascii="Arial" w:hAnsi="Arial" w:cs="Arial"/>
        </w:rPr>
      </w:pPr>
    </w:p>
    <w:p w14:paraId="6A85CC2D" w14:textId="2CDF9BF4" w:rsidR="00CE2C62" w:rsidRPr="00B61D5D" w:rsidRDefault="00CE2C62" w:rsidP="00B61D5D">
      <w:pPr>
        <w:spacing w:line="276" w:lineRule="auto"/>
        <w:rPr>
          <w:rFonts w:ascii="Arial" w:hAnsi="Arial" w:cs="Arial"/>
        </w:rPr>
      </w:pPr>
      <w:r w:rsidRPr="00B61D5D">
        <w:rPr>
          <w:rFonts w:ascii="Arial" w:hAnsi="Arial" w:cs="Arial"/>
          <w:b/>
          <w:bCs/>
        </w:rPr>
        <w:t xml:space="preserve">Forster Profilsysteme – </w:t>
      </w:r>
      <w:proofErr w:type="spellStart"/>
      <w:r w:rsidRPr="00B61D5D">
        <w:rPr>
          <w:rFonts w:ascii="Arial" w:hAnsi="Arial" w:cs="Arial"/>
          <w:b/>
          <w:bCs/>
        </w:rPr>
        <w:t>steel</w:t>
      </w:r>
      <w:proofErr w:type="spellEnd"/>
      <w:r w:rsidRPr="00B61D5D">
        <w:rPr>
          <w:rFonts w:ascii="Arial" w:hAnsi="Arial" w:cs="Arial"/>
          <w:b/>
          <w:bCs/>
        </w:rPr>
        <w:t xml:space="preserve"> </w:t>
      </w:r>
      <w:proofErr w:type="spellStart"/>
      <w:r w:rsidRPr="00B61D5D">
        <w:rPr>
          <w:rFonts w:ascii="Arial" w:hAnsi="Arial" w:cs="Arial"/>
          <w:b/>
          <w:bCs/>
        </w:rPr>
        <w:t>is</w:t>
      </w:r>
      <w:proofErr w:type="spellEnd"/>
      <w:r w:rsidRPr="00B61D5D">
        <w:rPr>
          <w:rFonts w:ascii="Arial" w:hAnsi="Arial" w:cs="Arial"/>
          <w:b/>
          <w:bCs/>
        </w:rPr>
        <w:t xml:space="preserve"> </w:t>
      </w:r>
      <w:proofErr w:type="spellStart"/>
      <w:r w:rsidRPr="00B61D5D">
        <w:rPr>
          <w:rFonts w:ascii="Arial" w:hAnsi="Arial" w:cs="Arial"/>
          <w:b/>
          <w:bCs/>
        </w:rPr>
        <w:t>our</w:t>
      </w:r>
      <w:proofErr w:type="spellEnd"/>
      <w:r w:rsidRPr="00B61D5D">
        <w:rPr>
          <w:rFonts w:ascii="Arial" w:hAnsi="Arial" w:cs="Arial"/>
          <w:b/>
          <w:bCs/>
        </w:rPr>
        <w:t xml:space="preserve"> </w:t>
      </w:r>
      <w:proofErr w:type="spellStart"/>
      <w:r w:rsidRPr="00B61D5D">
        <w:rPr>
          <w:rFonts w:ascii="Arial" w:hAnsi="Arial" w:cs="Arial"/>
          <w:b/>
          <w:bCs/>
        </w:rPr>
        <w:t>nature</w:t>
      </w:r>
      <w:proofErr w:type="spellEnd"/>
      <w:r w:rsidRPr="00B61D5D">
        <w:rPr>
          <w:rFonts w:ascii="Arial" w:hAnsi="Arial" w:cs="Arial"/>
        </w:rPr>
        <w:br/>
        <w:t xml:space="preserve">Die Forster Profilsysteme AG entwickelt und produziert sichere und energieeffiziente Lösungen aus Stahl- und Edelstahl für Türen, Fenster und Fassaden. Forster ist Partner im Objektbereich und bietet rund um den Globus individuelle Beratung und Projektbegleitung vor Ort. Die Produkte und Systemlösungen von Forster für die Gebäudehülle und für die Innenanwendung mit Wärmedämmung und Sicherheitsanwendungen wie Brandschutz, Einbruchhemmung und Durchschusshemmung entsprechen den höchsten Anforderungen und Standards. Zubehör und umfassende Dienstleistungen für Kunden und Geschäftspartner aus der Architektur, Planung und Baubranche runden das Portfolio ab. </w:t>
      </w:r>
    </w:p>
    <w:p w14:paraId="300378C2" w14:textId="3E05EEA2" w:rsidR="00FC093F" w:rsidRPr="00B61D5D" w:rsidRDefault="00CE2C62" w:rsidP="00B61D5D">
      <w:pPr>
        <w:spacing w:line="276" w:lineRule="auto"/>
        <w:rPr>
          <w:rFonts w:ascii="Arial" w:hAnsi="Arial" w:cs="Arial"/>
        </w:rPr>
      </w:pPr>
      <w:r w:rsidRPr="00B61D5D">
        <w:rPr>
          <w:rFonts w:ascii="Arial" w:hAnsi="Arial" w:cs="Arial"/>
        </w:rPr>
        <w:br/>
        <w:t>Forster arbeitet mit eigenen Niederlassungen in mehr als 20 Ländern – und exklusiven Vertriebspartnern in rund 10 weiteren: von Europa über den Mittleren Osten und Asien bis Nordamerika.</w:t>
      </w:r>
    </w:p>
    <w:p w14:paraId="7CA7295A" w14:textId="77777777" w:rsidR="00FC093F" w:rsidRPr="00B61D5D" w:rsidRDefault="00FC093F" w:rsidP="00B61D5D">
      <w:pPr>
        <w:spacing w:line="276" w:lineRule="auto"/>
        <w:rPr>
          <w:rFonts w:ascii="Arial" w:hAnsi="Arial" w:cs="Arial"/>
          <w:b/>
          <w:bCs/>
        </w:rPr>
      </w:pPr>
    </w:p>
    <w:p w14:paraId="7F711699" w14:textId="77777777" w:rsidR="00FC093F" w:rsidRPr="00B61D5D" w:rsidRDefault="00FC093F" w:rsidP="00B61D5D">
      <w:pPr>
        <w:spacing w:line="276" w:lineRule="auto"/>
        <w:rPr>
          <w:rFonts w:ascii="Arial" w:hAnsi="Arial" w:cs="Arial"/>
          <w:b/>
          <w:bCs/>
        </w:rPr>
      </w:pPr>
    </w:p>
    <w:p w14:paraId="24EACD15" w14:textId="77777777" w:rsidR="00FC093F" w:rsidRDefault="00FC093F" w:rsidP="00B61D5D">
      <w:pPr>
        <w:spacing w:line="276" w:lineRule="auto"/>
        <w:rPr>
          <w:rFonts w:ascii="Arial" w:hAnsi="Arial" w:cs="Arial"/>
          <w:b/>
          <w:bCs/>
        </w:rPr>
      </w:pPr>
    </w:p>
    <w:p w14:paraId="1A4DB79A" w14:textId="77777777" w:rsidR="00FC093F" w:rsidRPr="00B61D5D" w:rsidRDefault="00FC093F" w:rsidP="00B61D5D">
      <w:pPr>
        <w:spacing w:line="276" w:lineRule="auto"/>
        <w:rPr>
          <w:rFonts w:ascii="Arial" w:hAnsi="Arial" w:cs="Arial"/>
          <w:b/>
          <w:bCs/>
        </w:rPr>
      </w:pPr>
    </w:p>
    <w:p w14:paraId="6702B67B" w14:textId="77777777" w:rsidR="00706E83" w:rsidRDefault="00706E83" w:rsidP="00CE2C62">
      <w:pPr>
        <w:spacing w:line="276" w:lineRule="auto"/>
        <w:rPr>
          <w:rFonts w:ascii="Arial" w:hAnsi="Arial" w:cs="Arial"/>
          <w:b/>
          <w:bCs/>
        </w:rPr>
      </w:pPr>
      <w:r>
        <w:rPr>
          <w:rFonts w:ascii="Arial" w:hAnsi="Arial" w:cs="Arial"/>
          <w:b/>
          <w:bCs/>
        </w:rPr>
        <w:br w:type="page"/>
      </w:r>
    </w:p>
    <w:p w14:paraId="5FFA64D4" w14:textId="7FC94255" w:rsidR="00CE2C62" w:rsidRPr="00B61D5D" w:rsidRDefault="00CE2C62" w:rsidP="00CE2C62">
      <w:pPr>
        <w:spacing w:line="276" w:lineRule="auto"/>
        <w:rPr>
          <w:rFonts w:ascii="Arial" w:hAnsi="Arial" w:cs="Arial"/>
          <w:b/>
          <w:bCs/>
        </w:rPr>
      </w:pPr>
      <w:r w:rsidRPr="00B61D5D">
        <w:rPr>
          <w:rFonts w:ascii="Arial" w:hAnsi="Arial" w:cs="Arial"/>
          <w:b/>
          <w:bCs/>
        </w:rPr>
        <w:lastRenderedPageBreak/>
        <w:t>Pressekontakt</w:t>
      </w:r>
    </w:p>
    <w:p w14:paraId="1BA88051" w14:textId="77777777" w:rsidR="00BB6059" w:rsidRPr="00B61D5D" w:rsidRDefault="00BB6059" w:rsidP="00CE2C62">
      <w:pPr>
        <w:spacing w:line="276" w:lineRule="auto"/>
        <w:rPr>
          <w:rFonts w:ascii="Arial" w:hAnsi="Arial" w:cs="Arial"/>
        </w:rPr>
      </w:pPr>
    </w:p>
    <w:p w14:paraId="23FB049D" w14:textId="77777777" w:rsidR="00CE2C62" w:rsidRPr="00B61D5D" w:rsidRDefault="00CE2C62" w:rsidP="0055587E">
      <w:pPr>
        <w:spacing w:line="276" w:lineRule="auto"/>
        <w:rPr>
          <w:rFonts w:ascii="Arial" w:hAnsi="Arial" w:cs="Arial"/>
        </w:rPr>
      </w:pPr>
      <w:r w:rsidRPr="00B61D5D">
        <w:rPr>
          <w:rFonts w:ascii="Arial" w:hAnsi="Arial" w:cs="Arial"/>
        </w:rPr>
        <w:t>Forster Profilsysteme AG</w:t>
      </w:r>
      <w:r w:rsidRPr="00B61D5D">
        <w:rPr>
          <w:rFonts w:ascii="Arial" w:hAnsi="Arial" w:cs="Arial"/>
        </w:rPr>
        <w:tab/>
      </w:r>
      <w:r w:rsidRPr="00B61D5D">
        <w:rPr>
          <w:rFonts w:ascii="Arial" w:hAnsi="Arial" w:cs="Arial"/>
        </w:rPr>
        <w:tab/>
      </w:r>
      <w:r w:rsidRPr="00B61D5D">
        <w:rPr>
          <w:rFonts w:ascii="Arial" w:hAnsi="Arial" w:cs="Arial"/>
        </w:rPr>
        <w:tab/>
      </w:r>
      <w:r w:rsidRPr="00B61D5D">
        <w:rPr>
          <w:rFonts w:ascii="Arial" w:hAnsi="Arial" w:cs="Arial"/>
        </w:rPr>
        <w:tab/>
      </w:r>
      <w:proofErr w:type="spellStart"/>
      <w:r w:rsidRPr="00B61D5D">
        <w:rPr>
          <w:rFonts w:ascii="Arial" w:hAnsi="Arial" w:cs="Arial"/>
        </w:rPr>
        <w:t>mai</w:t>
      </w:r>
      <w:proofErr w:type="spellEnd"/>
      <w:r w:rsidRPr="00B61D5D">
        <w:rPr>
          <w:rFonts w:ascii="Arial" w:hAnsi="Arial" w:cs="Arial"/>
        </w:rPr>
        <w:t xml:space="preserve"> </w:t>
      </w:r>
      <w:proofErr w:type="spellStart"/>
      <w:r w:rsidRPr="00B61D5D">
        <w:rPr>
          <w:rFonts w:ascii="Arial" w:hAnsi="Arial" w:cs="Arial"/>
        </w:rPr>
        <w:t>public</w:t>
      </w:r>
      <w:proofErr w:type="spellEnd"/>
      <w:r w:rsidRPr="00B61D5D">
        <w:rPr>
          <w:rFonts w:ascii="Arial" w:hAnsi="Arial" w:cs="Arial"/>
        </w:rPr>
        <w:t xml:space="preserve"> </w:t>
      </w:r>
      <w:proofErr w:type="spellStart"/>
      <w:r w:rsidRPr="00B61D5D">
        <w:rPr>
          <w:rFonts w:ascii="Arial" w:hAnsi="Arial" w:cs="Arial"/>
        </w:rPr>
        <w:t>relations</w:t>
      </w:r>
      <w:proofErr w:type="spellEnd"/>
      <w:r w:rsidRPr="00B61D5D">
        <w:rPr>
          <w:rFonts w:ascii="Arial" w:hAnsi="Arial" w:cs="Arial"/>
        </w:rPr>
        <w:t xml:space="preserve"> GmbH</w:t>
      </w:r>
    </w:p>
    <w:p w14:paraId="6FECCE94" w14:textId="09DF7B65" w:rsidR="00CE2C62" w:rsidRPr="00B61D5D" w:rsidRDefault="00CE2C62" w:rsidP="0055587E">
      <w:pPr>
        <w:spacing w:line="276" w:lineRule="auto"/>
        <w:rPr>
          <w:rFonts w:ascii="Arial" w:hAnsi="Arial" w:cs="Arial"/>
        </w:rPr>
      </w:pPr>
      <w:r w:rsidRPr="00B61D5D">
        <w:rPr>
          <w:rFonts w:ascii="Arial" w:hAnsi="Arial" w:cs="Arial"/>
        </w:rPr>
        <w:t>Rosina Obermayer</w:t>
      </w:r>
      <w:r w:rsidRPr="00B61D5D">
        <w:rPr>
          <w:rFonts w:ascii="Arial" w:hAnsi="Arial" w:cs="Arial"/>
        </w:rPr>
        <w:tab/>
      </w:r>
      <w:r w:rsidRPr="00B61D5D">
        <w:rPr>
          <w:rFonts w:ascii="Arial" w:hAnsi="Arial" w:cs="Arial"/>
        </w:rPr>
        <w:tab/>
      </w:r>
      <w:r w:rsidRPr="00B61D5D">
        <w:rPr>
          <w:rFonts w:ascii="Arial" w:hAnsi="Arial" w:cs="Arial"/>
        </w:rPr>
        <w:tab/>
      </w:r>
      <w:r w:rsidRPr="00B61D5D">
        <w:rPr>
          <w:rFonts w:ascii="Arial" w:hAnsi="Arial" w:cs="Arial"/>
        </w:rPr>
        <w:tab/>
      </w:r>
      <w:r w:rsidRPr="00B61D5D">
        <w:rPr>
          <w:rFonts w:ascii="Arial" w:hAnsi="Arial" w:cs="Arial"/>
        </w:rPr>
        <w:tab/>
        <w:t xml:space="preserve">Arno </w:t>
      </w:r>
      <w:proofErr w:type="spellStart"/>
      <w:r w:rsidRPr="00B61D5D">
        <w:rPr>
          <w:rFonts w:ascii="Arial" w:hAnsi="Arial" w:cs="Arial"/>
        </w:rPr>
        <w:t>Heitland</w:t>
      </w:r>
      <w:proofErr w:type="spellEnd"/>
      <w:r w:rsidRPr="00B61D5D">
        <w:rPr>
          <w:rFonts w:ascii="Arial" w:hAnsi="Arial" w:cs="Arial"/>
        </w:rPr>
        <w:br/>
        <w:t>Marketing Communication Manager</w:t>
      </w:r>
      <w:r w:rsidRPr="00B61D5D">
        <w:rPr>
          <w:rFonts w:ascii="Arial" w:hAnsi="Arial" w:cs="Arial"/>
        </w:rPr>
        <w:tab/>
      </w:r>
      <w:r w:rsidRPr="00B61D5D">
        <w:rPr>
          <w:rFonts w:ascii="Arial" w:hAnsi="Arial" w:cs="Arial"/>
        </w:rPr>
        <w:tab/>
      </w:r>
      <w:r w:rsidRPr="00B61D5D">
        <w:rPr>
          <w:rFonts w:ascii="Arial" w:hAnsi="Arial" w:cs="Arial"/>
        </w:rPr>
        <w:tab/>
        <w:t>Senior-PR-Berater</w:t>
      </w:r>
      <w:r w:rsidRPr="00B61D5D">
        <w:rPr>
          <w:rFonts w:ascii="Arial" w:hAnsi="Arial" w:cs="Arial"/>
        </w:rPr>
        <w:br/>
      </w:r>
      <w:proofErr w:type="spellStart"/>
      <w:r w:rsidR="00FC093F" w:rsidRPr="00B61D5D">
        <w:rPr>
          <w:rFonts w:ascii="Arial" w:hAnsi="Arial" w:cs="Arial"/>
        </w:rPr>
        <w:t>Hoftstrasse</w:t>
      </w:r>
      <w:proofErr w:type="spellEnd"/>
      <w:r w:rsidR="00FC093F" w:rsidRPr="00B61D5D">
        <w:rPr>
          <w:rFonts w:ascii="Arial" w:hAnsi="Arial" w:cs="Arial"/>
        </w:rPr>
        <w:t xml:space="preserve"> 41</w:t>
      </w:r>
      <w:r w:rsidRPr="00B61D5D">
        <w:rPr>
          <w:rFonts w:ascii="Arial" w:hAnsi="Arial" w:cs="Arial"/>
        </w:rPr>
        <w:tab/>
      </w:r>
      <w:r w:rsidR="00FC093F" w:rsidRPr="00B61D5D">
        <w:rPr>
          <w:rFonts w:ascii="Arial" w:hAnsi="Arial" w:cs="Arial"/>
        </w:rPr>
        <w:tab/>
      </w:r>
      <w:r w:rsidRPr="00B61D5D">
        <w:rPr>
          <w:rFonts w:ascii="Arial" w:hAnsi="Arial" w:cs="Arial"/>
        </w:rPr>
        <w:tab/>
      </w:r>
      <w:r w:rsidRPr="00B61D5D">
        <w:rPr>
          <w:rFonts w:ascii="Arial" w:hAnsi="Arial" w:cs="Arial"/>
        </w:rPr>
        <w:tab/>
      </w:r>
      <w:r w:rsidRPr="00B61D5D">
        <w:rPr>
          <w:rFonts w:ascii="Arial" w:hAnsi="Arial" w:cs="Arial"/>
        </w:rPr>
        <w:tab/>
      </w:r>
      <w:r w:rsidRPr="00B61D5D">
        <w:rPr>
          <w:rFonts w:ascii="Arial" w:hAnsi="Arial" w:cs="Arial"/>
        </w:rPr>
        <w:tab/>
        <w:t>Leuschnerdamm 13</w:t>
      </w:r>
      <w:r w:rsidRPr="00B61D5D">
        <w:rPr>
          <w:rFonts w:ascii="Arial" w:hAnsi="Arial" w:cs="Arial"/>
        </w:rPr>
        <w:br/>
      </w:r>
      <w:r w:rsidR="00FC093F" w:rsidRPr="00B61D5D">
        <w:rPr>
          <w:rFonts w:ascii="Arial" w:hAnsi="Arial" w:cs="Arial"/>
        </w:rPr>
        <w:t>8590</w:t>
      </w:r>
      <w:r w:rsidRPr="00B61D5D">
        <w:rPr>
          <w:rFonts w:ascii="Arial" w:hAnsi="Arial" w:cs="Arial"/>
        </w:rPr>
        <w:t xml:space="preserve"> </w:t>
      </w:r>
      <w:r w:rsidR="00FC093F" w:rsidRPr="00B61D5D">
        <w:rPr>
          <w:rFonts w:ascii="Arial" w:hAnsi="Arial" w:cs="Arial"/>
        </w:rPr>
        <w:t>Romanshorn</w:t>
      </w:r>
      <w:r w:rsidRPr="00B61D5D">
        <w:rPr>
          <w:rFonts w:ascii="Arial" w:hAnsi="Arial" w:cs="Arial"/>
        </w:rPr>
        <w:tab/>
      </w:r>
      <w:r w:rsidRPr="00B61D5D">
        <w:rPr>
          <w:rFonts w:ascii="Arial" w:hAnsi="Arial" w:cs="Arial"/>
        </w:rPr>
        <w:tab/>
      </w:r>
      <w:r w:rsidRPr="00B61D5D">
        <w:rPr>
          <w:rFonts w:ascii="Arial" w:hAnsi="Arial" w:cs="Arial"/>
        </w:rPr>
        <w:tab/>
      </w:r>
      <w:r w:rsidRPr="00B61D5D">
        <w:rPr>
          <w:rFonts w:ascii="Arial" w:hAnsi="Arial" w:cs="Arial"/>
        </w:rPr>
        <w:tab/>
      </w:r>
      <w:r w:rsidRPr="00B61D5D">
        <w:rPr>
          <w:rFonts w:ascii="Arial" w:hAnsi="Arial" w:cs="Arial"/>
        </w:rPr>
        <w:tab/>
        <w:t>10999 Berlin</w:t>
      </w:r>
    </w:p>
    <w:p w14:paraId="6ABDF1E8" w14:textId="4B02A7F7" w:rsidR="00CE2C62" w:rsidRPr="00B61D5D" w:rsidRDefault="00CE2C62" w:rsidP="0055587E">
      <w:pPr>
        <w:spacing w:line="276" w:lineRule="auto"/>
        <w:rPr>
          <w:rFonts w:ascii="Arial" w:hAnsi="Arial" w:cs="Arial"/>
        </w:rPr>
      </w:pPr>
      <w:r w:rsidRPr="00B61D5D">
        <w:rPr>
          <w:rFonts w:ascii="Arial" w:hAnsi="Arial" w:cs="Arial"/>
        </w:rPr>
        <w:t>Schweiz</w:t>
      </w:r>
      <w:r w:rsidRPr="00B61D5D">
        <w:rPr>
          <w:rFonts w:ascii="Arial" w:hAnsi="Arial" w:cs="Arial"/>
        </w:rPr>
        <w:tab/>
      </w:r>
      <w:r w:rsidRPr="00B61D5D">
        <w:rPr>
          <w:rFonts w:ascii="Arial" w:hAnsi="Arial" w:cs="Arial"/>
        </w:rPr>
        <w:tab/>
      </w:r>
      <w:r w:rsidRPr="00B61D5D">
        <w:rPr>
          <w:rFonts w:ascii="Arial" w:hAnsi="Arial" w:cs="Arial"/>
        </w:rPr>
        <w:tab/>
      </w:r>
      <w:r w:rsidRPr="00B61D5D">
        <w:rPr>
          <w:rFonts w:ascii="Arial" w:hAnsi="Arial" w:cs="Arial"/>
        </w:rPr>
        <w:tab/>
      </w:r>
      <w:r w:rsidRPr="00B61D5D">
        <w:rPr>
          <w:rFonts w:ascii="Arial" w:hAnsi="Arial" w:cs="Arial"/>
        </w:rPr>
        <w:tab/>
      </w:r>
      <w:r w:rsidRPr="00B61D5D">
        <w:rPr>
          <w:rFonts w:ascii="Arial" w:hAnsi="Arial" w:cs="Arial"/>
        </w:rPr>
        <w:tab/>
        <w:t>Deutschland</w:t>
      </w:r>
      <w:r w:rsidRPr="00B61D5D">
        <w:rPr>
          <w:rFonts w:ascii="Arial" w:hAnsi="Arial" w:cs="Arial"/>
        </w:rPr>
        <w:br/>
        <w:t>T. +41 (0) 71 552 43 14</w:t>
      </w:r>
      <w:r w:rsidRPr="00B61D5D">
        <w:rPr>
          <w:rFonts w:ascii="Arial" w:hAnsi="Arial" w:cs="Arial"/>
        </w:rPr>
        <w:tab/>
      </w:r>
      <w:r w:rsidRPr="00B61D5D">
        <w:rPr>
          <w:rFonts w:ascii="Arial" w:hAnsi="Arial" w:cs="Arial"/>
        </w:rPr>
        <w:tab/>
      </w:r>
      <w:r w:rsidRPr="00B61D5D">
        <w:rPr>
          <w:rFonts w:ascii="Arial" w:hAnsi="Arial" w:cs="Arial"/>
        </w:rPr>
        <w:tab/>
      </w:r>
      <w:r w:rsidRPr="00B61D5D">
        <w:rPr>
          <w:rFonts w:ascii="Arial" w:hAnsi="Arial" w:cs="Arial"/>
        </w:rPr>
        <w:tab/>
      </w:r>
      <w:r w:rsidRPr="00B61D5D">
        <w:rPr>
          <w:rFonts w:ascii="Arial" w:hAnsi="Arial" w:cs="Arial"/>
        </w:rPr>
        <w:tab/>
        <w:t>T. +49 (0) 30 66 40 40 553</w:t>
      </w:r>
    </w:p>
    <w:p w14:paraId="13F65216" w14:textId="0CDC1543" w:rsidR="00CE2C62" w:rsidRPr="00B61D5D" w:rsidRDefault="00000000" w:rsidP="0055587E">
      <w:pPr>
        <w:spacing w:line="276" w:lineRule="auto"/>
        <w:rPr>
          <w:rFonts w:ascii="Arial" w:hAnsi="Arial" w:cs="Arial"/>
          <w:color w:val="6A8BFF"/>
          <w:lang w:val="nb-NO"/>
        </w:rPr>
      </w:pPr>
      <w:hyperlink r:id="rId10" w:history="1">
        <w:r w:rsidR="00CE2C62" w:rsidRPr="00B61D5D">
          <w:rPr>
            <w:rStyle w:val="Hyperlink"/>
            <w:rFonts w:ascii="Arial" w:hAnsi="Arial" w:cs="Arial"/>
            <w:color w:val="6A8BFF"/>
            <w:lang w:val="nb-NO"/>
          </w:rPr>
          <w:t>rosina.obermayer@forstersystems.com</w:t>
        </w:r>
      </w:hyperlink>
      <w:r w:rsidR="00CE2C62" w:rsidRPr="00B61D5D">
        <w:rPr>
          <w:rFonts w:ascii="Arial" w:hAnsi="Arial" w:cs="Arial"/>
          <w:color w:val="6A8BFF"/>
          <w:lang w:val="nb-NO"/>
        </w:rPr>
        <w:t xml:space="preserve"> </w:t>
      </w:r>
      <w:r w:rsidR="00CE2C62" w:rsidRPr="00B61D5D">
        <w:rPr>
          <w:rFonts w:ascii="Arial" w:hAnsi="Arial" w:cs="Arial"/>
          <w:color w:val="6A8BFF"/>
          <w:lang w:val="nb-NO"/>
        </w:rPr>
        <w:tab/>
      </w:r>
      <w:r w:rsidR="00CE2C62" w:rsidRPr="00B61D5D">
        <w:rPr>
          <w:rFonts w:ascii="Arial" w:hAnsi="Arial" w:cs="Arial"/>
          <w:color w:val="6A8BFF"/>
          <w:lang w:val="nb-NO"/>
        </w:rPr>
        <w:tab/>
      </w:r>
      <w:hyperlink r:id="rId11" w:history="1">
        <w:r w:rsidR="00CE2C62" w:rsidRPr="00B61D5D">
          <w:rPr>
            <w:rStyle w:val="Hyperlink"/>
            <w:rFonts w:ascii="Arial" w:hAnsi="Arial" w:cs="Arial"/>
            <w:color w:val="6A8BFF"/>
            <w:lang w:val="nb-NO"/>
          </w:rPr>
          <w:t>forster@maipr.com</w:t>
        </w:r>
      </w:hyperlink>
      <w:r w:rsidR="00CE2C62" w:rsidRPr="00B61D5D">
        <w:rPr>
          <w:rFonts w:ascii="Arial" w:hAnsi="Arial" w:cs="Arial"/>
          <w:color w:val="6A8BFF"/>
          <w:lang w:val="nb-NO"/>
        </w:rPr>
        <w:tab/>
      </w:r>
      <w:r w:rsidR="00CE2C62" w:rsidRPr="00B61D5D">
        <w:rPr>
          <w:rFonts w:ascii="Arial" w:hAnsi="Arial" w:cs="Arial"/>
          <w:color w:val="6A8BFF"/>
          <w:lang w:val="nb-NO"/>
        </w:rPr>
        <w:tab/>
        <w:t xml:space="preserve"> </w:t>
      </w:r>
    </w:p>
    <w:p w14:paraId="3B40B05B" w14:textId="7C7AF9B5" w:rsidR="0073104D" w:rsidRPr="00B61D5D" w:rsidRDefault="00000000" w:rsidP="00FC093F">
      <w:pPr>
        <w:spacing w:line="276" w:lineRule="auto"/>
        <w:rPr>
          <w:rFonts w:ascii="Arial" w:hAnsi="Arial" w:cs="Arial"/>
          <w:lang w:val="nb-NO"/>
        </w:rPr>
      </w:pPr>
      <w:hyperlink r:id="rId12" w:history="1">
        <w:r w:rsidR="00ED768B" w:rsidRPr="00B61D5D">
          <w:rPr>
            <w:rStyle w:val="Hyperlink"/>
            <w:rFonts w:ascii="Arial" w:hAnsi="Arial" w:cs="Arial"/>
            <w:color w:val="6A8BFF"/>
            <w:lang w:val="nb-NO"/>
          </w:rPr>
          <w:t>forstersystems.com</w:t>
        </w:r>
      </w:hyperlink>
      <w:r w:rsidR="00CE2C62" w:rsidRPr="00B61D5D">
        <w:rPr>
          <w:rFonts w:ascii="Arial" w:hAnsi="Arial" w:cs="Arial"/>
          <w:color w:val="6A8BFF"/>
          <w:lang w:val="nb-NO"/>
        </w:rPr>
        <w:tab/>
      </w:r>
      <w:r w:rsidR="00CE2C62" w:rsidRPr="00B61D5D">
        <w:rPr>
          <w:rFonts w:ascii="Arial" w:hAnsi="Arial" w:cs="Arial"/>
          <w:color w:val="6A8BFF"/>
          <w:lang w:val="nb-NO"/>
        </w:rPr>
        <w:tab/>
      </w:r>
      <w:r w:rsidR="00CE2C62" w:rsidRPr="00B61D5D">
        <w:rPr>
          <w:rFonts w:ascii="Arial" w:hAnsi="Arial" w:cs="Arial"/>
          <w:color w:val="6A8BFF"/>
          <w:lang w:val="nb-NO"/>
        </w:rPr>
        <w:tab/>
      </w:r>
      <w:r w:rsidR="00CE2C62" w:rsidRPr="00B61D5D">
        <w:rPr>
          <w:rFonts w:ascii="Arial" w:hAnsi="Arial" w:cs="Arial"/>
          <w:color w:val="6A8BFF"/>
          <w:lang w:val="nb-NO"/>
        </w:rPr>
        <w:tab/>
      </w:r>
      <w:r w:rsidR="00ED768B" w:rsidRPr="00B61D5D">
        <w:rPr>
          <w:rFonts w:ascii="Arial" w:hAnsi="Arial" w:cs="Arial"/>
          <w:color w:val="6A8BFF"/>
          <w:lang w:val="nb-NO"/>
        </w:rPr>
        <w:tab/>
      </w:r>
      <w:hyperlink r:id="rId13" w:history="1">
        <w:r w:rsidR="00CE2C62" w:rsidRPr="00B61D5D">
          <w:rPr>
            <w:rStyle w:val="Hyperlink"/>
            <w:rFonts w:ascii="Arial" w:hAnsi="Arial" w:cs="Arial"/>
            <w:color w:val="6A8BFF"/>
            <w:lang w:val="nb-NO"/>
          </w:rPr>
          <w:t>maipr.com</w:t>
        </w:r>
      </w:hyperlink>
    </w:p>
    <w:p w14:paraId="3903C0B9" w14:textId="77777777" w:rsidR="0073104D" w:rsidRPr="00B61D5D" w:rsidRDefault="0073104D" w:rsidP="00CE2C62">
      <w:pPr>
        <w:spacing w:line="276" w:lineRule="auto"/>
        <w:rPr>
          <w:rFonts w:ascii="Arial" w:hAnsi="Arial" w:cs="Arial"/>
        </w:rPr>
      </w:pPr>
    </w:p>
    <w:p w14:paraId="380D0338" w14:textId="77777777" w:rsidR="0073104D" w:rsidRPr="00B61D5D" w:rsidRDefault="0073104D" w:rsidP="00CE2C62">
      <w:pPr>
        <w:spacing w:line="276" w:lineRule="auto"/>
        <w:rPr>
          <w:rFonts w:ascii="Arial" w:hAnsi="Arial" w:cs="Arial"/>
        </w:rPr>
      </w:pPr>
    </w:p>
    <w:p w14:paraId="69784FCD" w14:textId="77777777" w:rsidR="0073104D" w:rsidRPr="00B61D5D" w:rsidRDefault="0073104D" w:rsidP="00CE2C62">
      <w:pPr>
        <w:spacing w:line="276" w:lineRule="auto"/>
        <w:rPr>
          <w:rFonts w:ascii="Arial" w:hAnsi="Arial" w:cs="Arial"/>
        </w:rPr>
      </w:pPr>
    </w:p>
    <w:p w14:paraId="34578FDE" w14:textId="77777777" w:rsidR="008743D5" w:rsidRPr="00B61D5D" w:rsidRDefault="008743D5" w:rsidP="00CE2C62">
      <w:pPr>
        <w:spacing w:line="276" w:lineRule="auto"/>
        <w:rPr>
          <w:rFonts w:ascii="Arial" w:hAnsi="Arial" w:cs="Arial"/>
        </w:rPr>
      </w:pPr>
    </w:p>
    <w:p w14:paraId="664DDFAB" w14:textId="09610137" w:rsidR="00CE2C62" w:rsidRPr="00B61D5D" w:rsidRDefault="00CE2C62" w:rsidP="00CE2C62">
      <w:pPr>
        <w:spacing w:line="276" w:lineRule="auto"/>
        <w:rPr>
          <w:rFonts w:ascii="Arial" w:hAnsi="Arial" w:cs="Arial"/>
          <w:b/>
          <w:bCs/>
        </w:rPr>
      </w:pPr>
      <w:r w:rsidRPr="00B61D5D">
        <w:rPr>
          <w:rFonts w:ascii="Arial" w:hAnsi="Arial" w:cs="Arial"/>
          <w:b/>
          <w:bCs/>
        </w:rPr>
        <w:t>Abbildungen</w:t>
      </w:r>
      <w:r w:rsidRPr="00B61D5D">
        <w:rPr>
          <w:rFonts w:ascii="Arial" w:hAnsi="Arial" w:cs="Arial"/>
          <w:b/>
          <w:bCs/>
        </w:rPr>
        <w:br/>
      </w:r>
    </w:p>
    <w:p w14:paraId="2460764D" w14:textId="77777777" w:rsidR="00B61D5D" w:rsidRDefault="00B61D5D" w:rsidP="00B61D5D">
      <w:pPr>
        <w:spacing w:line="276" w:lineRule="auto"/>
        <w:rPr>
          <w:rFonts w:ascii="Arial" w:hAnsi="Arial" w:cs="Arial"/>
        </w:rPr>
      </w:pPr>
    </w:p>
    <w:p w14:paraId="6FECA980" w14:textId="260D2EBD" w:rsidR="008743D5" w:rsidRPr="00B61D5D" w:rsidRDefault="00706E83" w:rsidP="00B61D5D">
      <w:pPr>
        <w:spacing w:line="276" w:lineRule="auto"/>
        <w:rPr>
          <w:rFonts w:ascii="Arial" w:hAnsi="Arial" w:cs="Arial"/>
        </w:rPr>
      </w:pPr>
      <w:r>
        <w:rPr>
          <w:rFonts w:ascii="Arial" w:hAnsi="Arial" w:cs="Arial"/>
          <w:noProof/>
        </w:rPr>
        <w:drawing>
          <wp:inline distT="0" distB="0" distL="0" distR="0" wp14:anchorId="0EA7A3B5" wp14:editId="62C6BCBC">
            <wp:extent cx="3358800" cy="2520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358800" cy="2520000"/>
                    </a:xfrm>
                    <a:prstGeom prst="rect">
                      <a:avLst/>
                    </a:prstGeom>
                  </pic:spPr>
                </pic:pic>
              </a:graphicData>
            </a:graphic>
          </wp:inline>
        </w:drawing>
      </w:r>
    </w:p>
    <w:p w14:paraId="5B20B11A" w14:textId="77777777" w:rsidR="00B61D5D" w:rsidRDefault="00B61D5D" w:rsidP="00FC093F">
      <w:pPr>
        <w:rPr>
          <w:rFonts w:ascii="Arial" w:hAnsi="Arial" w:cs="Arial"/>
          <w:i/>
          <w:iCs/>
          <w:szCs w:val="20"/>
          <w:lang w:val="de-DE"/>
        </w:rPr>
      </w:pPr>
    </w:p>
    <w:p w14:paraId="2F405623" w14:textId="0D613D61" w:rsidR="00FC093F" w:rsidRPr="00B61D5D" w:rsidRDefault="00706E83" w:rsidP="00FC093F">
      <w:pPr>
        <w:rPr>
          <w:rFonts w:ascii="Arial" w:hAnsi="Arial" w:cs="Arial"/>
          <w:i/>
          <w:iCs/>
          <w:szCs w:val="20"/>
        </w:rPr>
      </w:pPr>
      <w:r w:rsidRPr="00706E83">
        <w:rPr>
          <w:rFonts w:ascii="Arial" w:hAnsi="Arial" w:cs="Arial"/>
          <w:i/>
          <w:iCs/>
          <w:szCs w:val="20"/>
          <w:lang w:val="de-DE"/>
        </w:rPr>
        <w:t>Die lichtdurchfluteten Räume und die hellen, warmen Farben der verschiedenen Passagierbereiche des Ostflügels schaffen eine freundliche Atmosphäre mit hoher Aufenthaltsqualität.</w:t>
      </w:r>
      <w:r>
        <w:rPr>
          <w:rFonts w:ascii="Arial" w:hAnsi="Arial" w:cs="Arial"/>
          <w:i/>
          <w:iCs/>
          <w:szCs w:val="20"/>
          <w:lang w:val="de-DE"/>
        </w:rPr>
        <w:t xml:space="preserve"> </w:t>
      </w:r>
      <w:r w:rsidR="00FC093F" w:rsidRPr="00B61D5D">
        <w:rPr>
          <w:rFonts w:ascii="Arial" w:hAnsi="Arial" w:cs="Arial"/>
          <w:i/>
          <w:iCs/>
          <w:szCs w:val="20"/>
          <w:lang w:val="de-DE"/>
        </w:rPr>
        <w:t xml:space="preserve">Foto: © </w:t>
      </w:r>
      <w:r>
        <w:rPr>
          <w:rFonts w:ascii="Arial" w:hAnsi="Arial" w:cs="Arial"/>
          <w:i/>
          <w:iCs/>
          <w:szCs w:val="20"/>
          <w:lang w:val="de-DE"/>
        </w:rPr>
        <w:t xml:space="preserve">Damian </w:t>
      </w:r>
      <w:proofErr w:type="spellStart"/>
      <w:r>
        <w:rPr>
          <w:rFonts w:ascii="Arial" w:hAnsi="Arial" w:cs="Arial"/>
          <w:i/>
          <w:iCs/>
          <w:szCs w:val="20"/>
          <w:lang w:val="de-DE"/>
        </w:rPr>
        <w:t>Poffet</w:t>
      </w:r>
      <w:proofErr w:type="spellEnd"/>
    </w:p>
    <w:p w14:paraId="7B523050" w14:textId="77777777" w:rsidR="00706E83" w:rsidRDefault="00706E83" w:rsidP="00CE2C62">
      <w:pPr>
        <w:rPr>
          <w:rFonts w:ascii="Arial" w:hAnsi="Arial" w:cs="Arial"/>
        </w:rPr>
      </w:pPr>
    </w:p>
    <w:p w14:paraId="12CF90A0" w14:textId="42D73624" w:rsidR="00B61D5D" w:rsidRDefault="00706E83" w:rsidP="00CE2C62">
      <w:pPr>
        <w:rPr>
          <w:rFonts w:ascii="Arial" w:hAnsi="Arial" w:cs="Arial"/>
          <w:sz w:val="32"/>
          <w:szCs w:val="32"/>
          <w:lang w:val="nb-NO"/>
        </w:rPr>
      </w:pPr>
      <w:r>
        <w:rPr>
          <w:rFonts w:ascii="Arial" w:hAnsi="Arial" w:cs="Arial"/>
          <w:noProof/>
          <w:sz w:val="32"/>
          <w:szCs w:val="32"/>
          <w:lang w:val="nb-NO"/>
        </w:rPr>
        <w:drawing>
          <wp:inline distT="0" distB="0" distL="0" distR="0" wp14:anchorId="61E0E52E" wp14:editId="0BC4FEB0">
            <wp:extent cx="2401200" cy="1800000"/>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r>
        <w:rPr>
          <w:rFonts w:ascii="Arial" w:hAnsi="Arial" w:cs="Arial"/>
          <w:sz w:val="32"/>
          <w:szCs w:val="32"/>
          <w:lang w:val="nb-NO"/>
        </w:rPr>
        <w:t xml:space="preserve"> </w:t>
      </w:r>
      <w:r>
        <w:rPr>
          <w:rFonts w:ascii="Arial" w:hAnsi="Arial" w:cs="Arial"/>
          <w:noProof/>
          <w:sz w:val="32"/>
          <w:szCs w:val="32"/>
          <w:lang w:val="nb-NO"/>
        </w:rPr>
        <w:drawing>
          <wp:inline distT="0" distB="0" distL="0" distR="0" wp14:anchorId="5544DF77" wp14:editId="4E3DBC1C">
            <wp:extent cx="2401200" cy="1800000"/>
            <wp:effectExtent l="0" t="0" r="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p>
    <w:p w14:paraId="5F0D44D8" w14:textId="77777777" w:rsidR="00B61D5D" w:rsidRDefault="00B61D5D" w:rsidP="00CE2C62">
      <w:pPr>
        <w:rPr>
          <w:rFonts w:ascii="Arial" w:hAnsi="Arial" w:cs="Arial"/>
          <w:sz w:val="32"/>
          <w:szCs w:val="32"/>
          <w:lang w:val="nb-NO"/>
        </w:rPr>
      </w:pPr>
    </w:p>
    <w:p w14:paraId="64E586F5" w14:textId="3EB49507" w:rsidR="000E1D1C" w:rsidRPr="00B61D5D" w:rsidRDefault="00706E83" w:rsidP="00CE2C62">
      <w:pPr>
        <w:rPr>
          <w:rFonts w:ascii="Arial" w:hAnsi="Arial" w:cs="Arial"/>
          <w:sz w:val="32"/>
          <w:szCs w:val="32"/>
          <w:lang w:val="nb-NO"/>
        </w:rPr>
      </w:pPr>
      <w:r w:rsidRPr="00706E83">
        <w:rPr>
          <w:rFonts w:ascii="Arial" w:hAnsi="Arial" w:cs="Arial"/>
          <w:i/>
          <w:iCs/>
          <w:szCs w:val="20"/>
          <w:lang w:val="de-DE"/>
        </w:rPr>
        <w:t xml:space="preserve">Die </w:t>
      </w:r>
      <w:proofErr w:type="spellStart"/>
      <w:r w:rsidRPr="00706E83">
        <w:rPr>
          <w:rFonts w:ascii="Arial" w:hAnsi="Arial" w:cs="Arial"/>
          <w:i/>
          <w:iCs/>
          <w:szCs w:val="20"/>
          <w:lang w:val="de-DE"/>
        </w:rPr>
        <w:t>Stossfugenverglasung</w:t>
      </w:r>
      <w:proofErr w:type="spellEnd"/>
      <w:r w:rsidRPr="00706E83">
        <w:rPr>
          <w:rFonts w:ascii="Arial" w:hAnsi="Arial" w:cs="Arial"/>
          <w:i/>
          <w:iCs/>
          <w:szCs w:val="20"/>
          <w:lang w:val="de-DE"/>
        </w:rPr>
        <w:t xml:space="preserve"> mit </w:t>
      </w:r>
      <w:proofErr w:type="spellStart"/>
      <w:r w:rsidRPr="00706E83">
        <w:rPr>
          <w:rFonts w:ascii="Arial" w:hAnsi="Arial" w:cs="Arial"/>
          <w:i/>
          <w:iCs/>
          <w:szCs w:val="20"/>
          <w:lang w:val="de-DE"/>
        </w:rPr>
        <w:t>forster</w:t>
      </w:r>
      <w:proofErr w:type="spellEnd"/>
      <w:r w:rsidRPr="00706E83">
        <w:rPr>
          <w:rFonts w:ascii="Arial" w:hAnsi="Arial" w:cs="Arial"/>
          <w:i/>
          <w:iCs/>
          <w:szCs w:val="20"/>
          <w:lang w:val="de-DE"/>
        </w:rPr>
        <w:t xml:space="preserve"> </w:t>
      </w:r>
      <w:proofErr w:type="spellStart"/>
      <w:r w:rsidRPr="00706E83">
        <w:rPr>
          <w:rFonts w:ascii="Arial" w:hAnsi="Arial" w:cs="Arial"/>
          <w:i/>
          <w:iCs/>
          <w:szCs w:val="20"/>
          <w:lang w:val="de-DE"/>
        </w:rPr>
        <w:t>fuego</w:t>
      </w:r>
      <w:proofErr w:type="spellEnd"/>
      <w:r w:rsidRPr="00706E83">
        <w:rPr>
          <w:rFonts w:ascii="Arial" w:hAnsi="Arial" w:cs="Arial"/>
          <w:i/>
          <w:iCs/>
          <w:szCs w:val="20"/>
          <w:lang w:val="de-DE"/>
        </w:rPr>
        <w:t xml:space="preserve"> light EI30 mit 90°-Ecken erfüllt die hohen Anforderungen an Sicherheit und Transparenz im neuen Terminal. </w:t>
      </w:r>
      <w:r w:rsidR="00886A58" w:rsidRPr="00B61D5D">
        <w:rPr>
          <w:rFonts w:ascii="Arial" w:hAnsi="Arial" w:cs="Arial"/>
          <w:i/>
          <w:iCs/>
          <w:szCs w:val="20"/>
          <w:lang w:val="de-DE"/>
        </w:rPr>
        <w:t xml:space="preserve">Fotos: © </w:t>
      </w:r>
      <w:r>
        <w:rPr>
          <w:rFonts w:ascii="Arial" w:hAnsi="Arial" w:cs="Arial"/>
          <w:i/>
          <w:iCs/>
          <w:szCs w:val="20"/>
          <w:lang w:val="de-DE"/>
        </w:rPr>
        <w:t xml:space="preserve">Damian </w:t>
      </w:r>
      <w:proofErr w:type="spellStart"/>
      <w:r>
        <w:rPr>
          <w:rFonts w:ascii="Arial" w:hAnsi="Arial" w:cs="Arial"/>
          <w:i/>
          <w:iCs/>
          <w:szCs w:val="20"/>
          <w:lang w:val="de-DE"/>
        </w:rPr>
        <w:t>Poffet</w:t>
      </w:r>
      <w:proofErr w:type="spellEnd"/>
    </w:p>
    <w:p w14:paraId="4991A03E" w14:textId="77777777" w:rsidR="008743D5" w:rsidRPr="00B61D5D" w:rsidRDefault="008743D5" w:rsidP="00CE2C62">
      <w:pPr>
        <w:rPr>
          <w:rFonts w:ascii="Arial" w:hAnsi="Arial" w:cs="Arial"/>
          <w:i/>
          <w:iCs/>
          <w:sz w:val="22"/>
        </w:rPr>
      </w:pPr>
    </w:p>
    <w:p w14:paraId="5BCED48A" w14:textId="57E0FD98" w:rsidR="0073104D" w:rsidRPr="00B61D5D" w:rsidRDefault="00706E83" w:rsidP="0073104D">
      <w:pPr>
        <w:spacing w:line="276" w:lineRule="auto"/>
        <w:rPr>
          <w:rFonts w:ascii="Arial" w:hAnsi="Arial" w:cs="Arial"/>
        </w:rPr>
      </w:pPr>
      <w:r>
        <w:rPr>
          <w:rFonts w:ascii="Arial" w:hAnsi="Arial" w:cs="Arial"/>
          <w:noProof/>
        </w:rPr>
        <w:drawing>
          <wp:inline distT="0" distB="0" distL="0" distR="0" wp14:anchorId="14AB2087" wp14:editId="6D6D8735">
            <wp:extent cx="3362400" cy="2520000"/>
            <wp:effectExtent l="0" t="0" r="317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362400" cy="2520000"/>
                    </a:xfrm>
                    <a:prstGeom prst="rect">
                      <a:avLst/>
                    </a:prstGeom>
                  </pic:spPr>
                </pic:pic>
              </a:graphicData>
            </a:graphic>
          </wp:inline>
        </w:drawing>
      </w:r>
    </w:p>
    <w:p w14:paraId="28BCA261" w14:textId="77777777" w:rsidR="0073104D" w:rsidRPr="00B61D5D" w:rsidRDefault="0073104D" w:rsidP="0073104D">
      <w:pPr>
        <w:rPr>
          <w:rFonts w:ascii="Arial" w:hAnsi="Arial" w:cs="Arial"/>
          <w:i/>
          <w:iCs/>
          <w:sz w:val="22"/>
          <w:lang w:val="nb-NO"/>
        </w:rPr>
      </w:pPr>
    </w:p>
    <w:p w14:paraId="3B8903F7" w14:textId="64774BE5" w:rsidR="008743D5" w:rsidRPr="00B61D5D" w:rsidRDefault="00706E83" w:rsidP="00B61D5D">
      <w:pPr>
        <w:spacing w:line="276" w:lineRule="auto"/>
        <w:rPr>
          <w:rFonts w:ascii="Arial" w:hAnsi="Arial" w:cs="Arial"/>
          <w:szCs w:val="20"/>
          <w:lang w:val="de-DE"/>
        </w:rPr>
      </w:pPr>
      <w:r w:rsidRPr="00706E83">
        <w:rPr>
          <w:rFonts w:ascii="Arial" w:hAnsi="Arial" w:cs="Arial"/>
          <w:i/>
          <w:iCs/>
          <w:szCs w:val="20"/>
          <w:lang w:val="de-DE"/>
        </w:rPr>
        <w:t xml:space="preserve">Sicherheit auf hohem Niveau: Auf der oberen Zwischenebene </w:t>
      </w:r>
      <w:proofErr w:type="spellStart"/>
      <w:r w:rsidRPr="00706E83">
        <w:rPr>
          <w:rFonts w:ascii="Arial" w:hAnsi="Arial" w:cs="Arial"/>
          <w:i/>
          <w:iCs/>
          <w:szCs w:val="20"/>
          <w:lang w:val="de-DE"/>
        </w:rPr>
        <w:t>schliesst</w:t>
      </w:r>
      <w:proofErr w:type="spellEnd"/>
      <w:r w:rsidRPr="00706E83">
        <w:rPr>
          <w:rFonts w:ascii="Arial" w:hAnsi="Arial" w:cs="Arial"/>
          <w:i/>
          <w:iCs/>
          <w:szCs w:val="20"/>
          <w:lang w:val="de-DE"/>
        </w:rPr>
        <w:t xml:space="preserve"> die Schrägverglasung mit </w:t>
      </w:r>
      <w:proofErr w:type="spellStart"/>
      <w:r w:rsidRPr="00706E83">
        <w:rPr>
          <w:rFonts w:ascii="Arial" w:hAnsi="Arial" w:cs="Arial"/>
          <w:i/>
          <w:iCs/>
          <w:szCs w:val="20"/>
          <w:lang w:val="de-DE"/>
        </w:rPr>
        <w:t>forster</w:t>
      </w:r>
      <w:proofErr w:type="spellEnd"/>
      <w:r w:rsidRPr="00706E83">
        <w:rPr>
          <w:rFonts w:ascii="Arial" w:hAnsi="Arial" w:cs="Arial"/>
          <w:i/>
          <w:iCs/>
          <w:szCs w:val="20"/>
          <w:lang w:val="de-DE"/>
        </w:rPr>
        <w:t xml:space="preserve"> </w:t>
      </w:r>
      <w:proofErr w:type="spellStart"/>
      <w:r w:rsidRPr="00706E83">
        <w:rPr>
          <w:rFonts w:ascii="Arial" w:hAnsi="Arial" w:cs="Arial"/>
          <w:i/>
          <w:iCs/>
          <w:szCs w:val="20"/>
          <w:lang w:val="de-DE"/>
        </w:rPr>
        <w:t>thermfix</w:t>
      </w:r>
      <w:proofErr w:type="spellEnd"/>
      <w:r w:rsidRPr="00706E83">
        <w:rPr>
          <w:rFonts w:ascii="Arial" w:hAnsi="Arial" w:cs="Arial"/>
          <w:i/>
          <w:iCs/>
          <w:szCs w:val="20"/>
          <w:lang w:val="de-DE"/>
        </w:rPr>
        <w:t xml:space="preserve"> light seitlich an die </w:t>
      </w:r>
      <w:proofErr w:type="spellStart"/>
      <w:r w:rsidRPr="00706E83">
        <w:rPr>
          <w:rFonts w:ascii="Arial" w:hAnsi="Arial" w:cs="Arial"/>
          <w:i/>
          <w:iCs/>
          <w:szCs w:val="20"/>
          <w:lang w:val="de-DE"/>
        </w:rPr>
        <w:t>Stossfugenverglasung</w:t>
      </w:r>
      <w:proofErr w:type="spellEnd"/>
      <w:r w:rsidRPr="00706E83">
        <w:rPr>
          <w:rFonts w:ascii="Arial" w:hAnsi="Arial" w:cs="Arial"/>
          <w:i/>
          <w:iCs/>
          <w:szCs w:val="20"/>
          <w:lang w:val="de-DE"/>
        </w:rPr>
        <w:t xml:space="preserve"> mit </w:t>
      </w:r>
      <w:proofErr w:type="spellStart"/>
      <w:r w:rsidRPr="00706E83">
        <w:rPr>
          <w:rFonts w:ascii="Arial" w:hAnsi="Arial" w:cs="Arial"/>
          <w:i/>
          <w:iCs/>
          <w:szCs w:val="20"/>
          <w:lang w:val="de-DE"/>
        </w:rPr>
        <w:t>forster</w:t>
      </w:r>
      <w:proofErr w:type="spellEnd"/>
      <w:r w:rsidRPr="00706E83">
        <w:rPr>
          <w:rFonts w:ascii="Arial" w:hAnsi="Arial" w:cs="Arial"/>
          <w:i/>
          <w:iCs/>
          <w:szCs w:val="20"/>
          <w:lang w:val="de-DE"/>
        </w:rPr>
        <w:t xml:space="preserve"> </w:t>
      </w:r>
      <w:proofErr w:type="spellStart"/>
      <w:r w:rsidRPr="00706E83">
        <w:rPr>
          <w:rFonts w:ascii="Arial" w:hAnsi="Arial" w:cs="Arial"/>
          <w:i/>
          <w:iCs/>
          <w:szCs w:val="20"/>
          <w:lang w:val="de-DE"/>
        </w:rPr>
        <w:t>fuego</w:t>
      </w:r>
      <w:proofErr w:type="spellEnd"/>
      <w:r w:rsidRPr="00706E83">
        <w:rPr>
          <w:rFonts w:ascii="Arial" w:hAnsi="Arial" w:cs="Arial"/>
          <w:i/>
          <w:iCs/>
          <w:szCs w:val="20"/>
          <w:lang w:val="de-DE"/>
        </w:rPr>
        <w:t xml:space="preserve"> light an. Die absturzsichere EI30-Lösung erleichtert den Fluggästen zudem die Orientierung im Terminal.</w:t>
      </w:r>
      <w:r>
        <w:rPr>
          <w:rFonts w:ascii="Arial" w:hAnsi="Arial" w:cs="Arial"/>
          <w:i/>
          <w:iCs/>
          <w:szCs w:val="20"/>
          <w:lang w:val="de-DE"/>
        </w:rPr>
        <w:t xml:space="preserve"> </w:t>
      </w:r>
      <w:r w:rsidRPr="00B61D5D">
        <w:rPr>
          <w:rFonts w:ascii="Arial" w:hAnsi="Arial" w:cs="Arial"/>
          <w:i/>
          <w:iCs/>
          <w:szCs w:val="20"/>
          <w:lang w:val="de-DE"/>
        </w:rPr>
        <w:t xml:space="preserve">Foto: © </w:t>
      </w:r>
      <w:r>
        <w:rPr>
          <w:rFonts w:ascii="Arial" w:hAnsi="Arial" w:cs="Arial"/>
          <w:i/>
          <w:iCs/>
          <w:szCs w:val="20"/>
          <w:lang w:val="de-DE"/>
        </w:rPr>
        <w:t xml:space="preserve">Damian </w:t>
      </w:r>
      <w:proofErr w:type="spellStart"/>
      <w:r>
        <w:rPr>
          <w:rFonts w:ascii="Arial" w:hAnsi="Arial" w:cs="Arial"/>
          <w:i/>
          <w:iCs/>
          <w:szCs w:val="20"/>
          <w:lang w:val="de-DE"/>
        </w:rPr>
        <w:t>Poffet</w:t>
      </w:r>
      <w:proofErr w:type="spellEnd"/>
      <w:r w:rsidR="0073104D" w:rsidRPr="00B61D5D">
        <w:rPr>
          <w:rFonts w:ascii="Arial" w:hAnsi="Arial" w:cs="Arial"/>
          <w:i/>
          <w:iCs/>
          <w:szCs w:val="20"/>
          <w:lang w:val="de-DE"/>
        </w:rPr>
        <w:br/>
      </w:r>
    </w:p>
    <w:p w14:paraId="05F2358D" w14:textId="77777777" w:rsidR="008743D5" w:rsidRPr="00B61D5D" w:rsidRDefault="008743D5" w:rsidP="00B61D5D">
      <w:pPr>
        <w:spacing w:line="276" w:lineRule="auto"/>
        <w:rPr>
          <w:rFonts w:ascii="Arial" w:hAnsi="Arial" w:cs="Arial"/>
          <w:szCs w:val="20"/>
          <w:lang w:val="de-DE"/>
        </w:rPr>
      </w:pPr>
    </w:p>
    <w:p w14:paraId="0355E448" w14:textId="77777777" w:rsidR="008743D5" w:rsidRPr="00B61D5D" w:rsidRDefault="008743D5" w:rsidP="00B61D5D">
      <w:pPr>
        <w:spacing w:line="276" w:lineRule="auto"/>
        <w:rPr>
          <w:rFonts w:ascii="Arial" w:hAnsi="Arial" w:cs="Arial"/>
          <w:szCs w:val="20"/>
          <w:lang w:val="de-DE"/>
        </w:rPr>
      </w:pPr>
    </w:p>
    <w:p w14:paraId="0BC86E5B" w14:textId="503D7CD3" w:rsidR="0073104D" w:rsidRPr="00B61D5D" w:rsidRDefault="0073104D" w:rsidP="00B61D5D">
      <w:pPr>
        <w:spacing w:line="276" w:lineRule="auto"/>
        <w:rPr>
          <w:rFonts w:ascii="Arial" w:hAnsi="Arial" w:cs="Arial"/>
          <w:sz w:val="32"/>
          <w:szCs w:val="32"/>
          <w:lang w:val="nb-NO"/>
        </w:rPr>
      </w:pPr>
      <w:r w:rsidRPr="00B61D5D">
        <w:rPr>
          <w:rFonts w:ascii="Arial" w:hAnsi="Arial" w:cs="Arial"/>
          <w:szCs w:val="20"/>
          <w:lang w:val="de-DE"/>
        </w:rPr>
        <w:br/>
      </w:r>
      <w:r w:rsidR="001A1684">
        <w:rPr>
          <w:rFonts w:ascii="Arial" w:hAnsi="Arial" w:cs="Arial"/>
          <w:noProof/>
          <w:sz w:val="32"/>
          <w:szCs w:val="32"/>
          <w:lang w:val="nb-NO"/>
        </w:rPr>
        <w:drawing>
          <wp:inline distT="0" distB="0" distL="0" distR="0" wp14:anchorId="69C86EE0" wp14:editId="7EBE325D">
            <wp:extent cx="3358800" cy="25200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358800" cy="2520000"/>
                    </a:xfrm>
                    <a:prstGeom prst="rect">
                      <a:avLst/>
                    </a:prstGeom>
                  </pic:spPr>
                </pic:pic>
              </a:graphicData>
            </a:graphic>
          </wp:inline>
        </w:drawing>
      </w:r>
    </w:p>
    <w:p w14:paraId="233E4D36" w14:textId="77777777" w:rsidR="0073104D" w:rsidRPr="00B61D5D" w:rsidRDefault="0073104D" w:rsidP="0073104D">
      <w:pPr>
        <w:rPr>
          <w:rFonts w:ascii="Arial" w:hAnsi="Arial" w:cs="Arial"/>
          <w:i/>
          <w:iCs/>
          <w:sz w:val="22"/>
          <w:lang w:val="nb-NO"/>
        </w:rPr>
      </w:pPr>
    </w:p>
    <w:p w14:paraId="33B4D23A" w14:textId="5F0421D4" w:rsidR="0073104D" w:rsidRDefault="00706E83" w:rsidP="0073104D">
      <w:pPr>
        <w:rPr>
          <w:rFonts w:ascii="Arial" w:hAnsi="Arial" w:cs="Arial"/>
          <w:i/>
          <w:iCs/>
          <w:szCs w:val="20"/>
          <w:lang w:val="de-DE"/>
        </w:rPr>
      </w:pPr>
      <w:r w:rsidRPr="00706E83">
        <w:rPr>
          <w:rFonts w:ascii="Arial" w:hAnsi="Arial" w:cs="Arial"/>
          <w:i/>
          <w:iCs/>
          <w:szCs w:val="20"/>
          <w:lang w:val="de-DE"/>
        </w:rPr>
        <w:t xml:space="preserve">Die Schiebetüren mit </w:t>
      </w:r>
      <w:proofErr w:type="spellStart"/>
      <w:r w:rsidRPr="00706E83">
        <w:rPr>
          <w:rFonts w:ascii="Arial" w:hAnsi="Arial" w:cs="Arial"/>
          <w:i/>
          <w:iCs/>
          <w:szCs w:val="20"/>
          <w:lang w:val="de-DE"/>
        </w:rPr>
        <w:t>forster</w:t>
      </w:r>
      <w:proofErr w:type="spellEnd"/>
      <w:r w:rsidRPr="00706E83">
        <w:rPr>
          <w:rFonts w:ascii="Arial" w:hAnsi="Arial" w:cs="Arial"/>
          <w:i/>
          <w:iCs/>
          <w:szCs w:val="20"/>
          <w:lang w:val="de-DE"/>
        </w:rPr>
        <w:t xml:space="preserve"> </w:t>
      </w:r>
      <w:proofErr w:type="spellStart"/>
      <w:r w:rsidRPr="00706E83">
        <w:rPr>
          <w:rFonts w:ascii="Arial" w:hAnsi="Arial" w:cs="Arial"/>
          <w:i/>
          <w:iCs/>
          <w:szCs w:val="20"/>
          <w:lang w:val="de-DE"/>
        </w:rPr>
        <w:t>fuego</w:t>
      </w:r>
      <w:proofErr w:type="spellEnd"/>
      <w:r w:rsidRPr="00706E83">
        <w:rPr>
          <w:rFonts w:ascii="Arial" w:hAnsi="Arial" w:cs="Arial"/>
          <w:i/>
          <w:iCs/>
          <w:szCs w:val="20"/>
          <w:lang w:val="de-DE"/>
        </w:rPr>
        <w:t xml:space="preserve"> light EI30 und integrierten Swing-Out-Flügeln mit Panik-Druckstangen ermöglichen im Notfall eine schnelle Flucht. Gestalterisch ist die Tür als Architekturelement harmonisch in die transparente </w:t>
      </w:r>
      <w:proofErr w:type="spellStart"/>
      <w:r w:rsidRPr="00706E83">
        <w:rPr>
          <w:rFonts w:ascii="Arial" w:hAnsi="Arial" w:cs="Arial"/>
          <w:i/>
          <w:iCs/>
          <w:szCs w:val="20"/>
          <w:lang w:val="de-DE"/>
        </w:rPr>
        <w:t>Stossfugenverglasung</w:t>
      </w:r>
      <w:proofErr w:type="spellEnd"/>
      <w:r w:rsidRPr="00706E83">
        <w:rPr>
          <w:rFonts w:ascii="Arial" w:hAnsi="Arial" w:cs="Arial"/>
          <w:i/>
          <w:iCs/>
          <w:szCs w:val="20"/>
          <w:lang w:val="de-DE"/>
        </w:rPr>
        <w:t xml:space="preserve"> eingebunden.</w:t>
      </w:r>
      <w:r>
        <w:rPr>
          <w:rFonts w:ascii="Arial" w:hAnsi="Arial" w:cs="Arial"/>
          <w:i/>
          <w:iCs/>
          <w:szCs w:val="20"/>
          <w:lang w:val="de-DE"/>
        </w:rPr>
        <w:t xml:space="preserve"> </w:t>
      </w:r>
      <w:r w:rsidRPr="00B61D5D">
        <w:rPr>
          <w:rFonts w:ascii="Arial" w:hAnsi="Arial" w:cs="Arial"/>
          <w:i/>
          <w:iCs/>
          <w:szCs w:val="20"/>
          <w:lang w:val="de-DE"/>
        </w:rPr>
        <w:t xml:space="preserve">Foto: © </w:t>
      </w:r>
      <w:r>
        <w:rPr>
          <w:rFonts w:ascii="Arial" w:hAnsi="Arial" w:cs="Arial"/>
          <w:i/>
          <w:iCs/>
          <w:szCs w:val="20"/>
          <w:lang w:val="de-DE"/>
        </w:rPr>
        <w:t xml:space="preserve">Damian </w:t>
      </w:r>
      <w:proofErr w:type="spellStart"/>
      <w:r>
        <w:rPr>
          <w:rFonts w:ascii="Arial" w:hAnsi="Arial" w:cs="Arial"/>
          <w:i/>
          <w:iCs/>
          <w:szCs w:val="20"/>
          <w:lang w:val="de-DE"/>
        </w:rPr>
        <w:t>Poffet</w:t>
      </w:r>
      <w:proofErr w:type="spellEnd"/>
    </w:p>
    <w:p w14:paraId="14B23EFF" w14:textId="77777777" w:rsidR="00F46DCF" w:rsidRDefault="00F46DCF" w:rsidP="0073104D">
      <w:pPr>
        <w:rPr>
          <w:rFonts w:ascii="Arial" w:hAnsi="Arial" w:cs="Arial"/>
          <w:i/>
          <w:iCs/>
          <w:szCs w:val="20"/>
          <w:lang w:val="de-DE"/>
        </w:rPr>
      </w:pPr>
    </w:p>
    <w:p w14:paraId="280457AE" w14:textId="77777777" w:rsidR="00F46DCF" w:rsidRDefault="00F46DCF" w:rsidP="0073104D">
      <w:pPr>
        <w:rPr>
          <w:rFonts w:ascii="Arial" w:hAnsi="Arial" w:cs="Arial"/>
          <w:i/>
          <w:iCs/>
          <w:szCs w:val="20"/>
          <w:lang w:val="de-DE"/>
        </w:rPr>
      </w:pPr>
    </w:p>
    <w:p w14:paraId="4407BA4E" w14:textId="77777777" w:rsidR="00F46DCF" w:rsidRDefault="00F46DCF" w:rsidP="0073104D">
      <w:pPr>
        <w:rPr>
          <w:rFonts w:ascii="Arial" w:hAnsi="Arial" w:cs="Arial"/>
          <w:i/>
          <w:iCs/>
          <w:szCs w:val="20"/>
          <w:lang w:val="de-DE"/>
        </w:rPr>
      </w:pPr>
    </w:p>
    <w:p w14:paraId="7C91D3DE" w14:textId="77777777" w:rsidR="00F46DCF" w:rsidRDefault="00F46DCF" w:rsidP="0073104D">
      <w:pPr>
        <w:rPr>
          <w:rFonts w:ascii="Arial" w:hAnsi="Arial" w:cs="Arial"/>
          <w:i/>
          <w:iCs/>
          <w:szCs w:val="20"/>
          <w:lang w:val="de-DE"/>
        </w:rPr>
      </w:pPr>
    </w:p>
    <w:p w14:paraId="3EA18D33" w14:textId="77777777" w:rsidR="00F46DCF" w:rsidRDefault="00F46DCF" w:rsidP="0073104D">
      <w:pPr>
        <w:rPr>
          <w:rFonts w:ascii="Arial" w:hAnsi="Arial" w:cs="Arial"/>
          <w:i/>
          <w:iCs/>
          <w:szCs w:val="20"/>
          <w:lang w:val="de-DE"/>
        </w:rPr>
      </w:pPr>
    </w:p>
    <w:p w14:paraId="20C15355" w14:textId="77777777" w:rsidR="00F46DCF" w:rsidRDefault="00F46DCF" w:rsidP="0073104D">
      <w:pPr>
        <w:rPr>
          <w:rFonts w:ascii="Arial" w:hAnsi="Arial" w:cs="Arial"/>
          <w:i/>
          <w:iCs/>
          <w:szCs w:val="20"/>
          <w:lang w:val="de-DE"/>
        </w:rPr>
      </w:pPr>
    </w:p>
    <w:p w14:paraId="18DB51CD" w14:textId="77777777" w:rsidR="00F46DCF" w:rsidRDefault="00F46DCF" w:rsidP="0073104D">
      <w:pPr>
        <w:rPr>
          <w:rFonts w:ascii="Arial" w:hAnsi="Arial" w:cs="Arial"/>
          <w:i/>
          <w:iCs/>
          <w:szCs w:val="20"/>
          <w:lang w:val="de-DE"/>
        </w:rPr>
      </w:pPr>
    </w:p>
    <w:p w14:paraId="4DE94522" w14:textId="6FC26713" w:rsidR="00F46DCF" w:rsidRDefault="00F46DCF" w:rsidP="0073104D">
      <w:pPr>
        <w:rPr>
          <w:rFonts w:ascii="Arial" w:hAnsi="Arial" w:cs="Arial"/>
          <w:i/>
          <w:iCs/>
          <w:sz w:val="22"/>
        </w:rPr>
      </w:pPr>
      <w:r>
        <w:rPr>
          <w:rFonts w:ascii="Arial" w:hAnsi="Arial" w:cs="Arial"/>
          <w:i/>
          <w:iCs/>
          <w:noProof/>
          <w:szCs w:val="20"/>
        </w:rPr>
        <w:lastRenderedPageBreak/>
        <w:drawing>
          <wp:inline distT="0" distB="0" distL="0" distR="0" wp14:anchorId="0FF93FB0" wp14:editId="680CF91C">
            <wp:extent cx="3362400" cy="2520000"/>
            <wp:effectExtent l="0" t="0" r="317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362400" cy="2520000"/>
                    </a:xfrm>
                    <a:prstGeom prst="rect">
                      <a:avLst/>
                    </a:prstGeom>
                  </pic:spPr>
                </pic:pic>
              </a:graphicData>
            </a:graphic>
          </wp:inline>
        </w:drawing>
      </w:r>
    </w:p>
    <w:p w14:paraId="65A1C9DD" w14:textId="77777777" w:rsidR="00F46DCF" w:rsidRDefault="00F46DCF" w:rsidP="0073104D">
      <w:pPr>
        <w:rPr>
          <w:rFonts w:ascii="Arial" w:hAnsi="Arial" w:cs="Arial"/>
          <w:i/>
          <w:iCs/>
          <w:sz w:val="22"/>
        </w:rPr>
      </w:pPr>
    </w:p>
    <w:p w14:paraId="04EEC48C" w14:textId="6BE652DF" w:rsidR="00F46DCF" w:rsidRPr="00F46DCF" w:rsidRDefault="00F46DCF" w:rsidP="0073104D">
      <w:pPr>
        <w:rPr>
          <w:rFonts w:ascii="Arial" w:hAnsi="Arial" w:cs="Arial"/>
          <w:i/>
          <w:iCs/>
          <w:szCs w:val="20"/>
        </w:rPr>
      </w:pPr>
      <w:r w:rsidRPr="00F46DCF">
        <w:rPr>
          <w:rFonts w:ascii="Arial" w:hAnsi="Arial" w:cs="Arial"/>
          <w:i/>
          <w:iCs/>
          <w:szCs w:val="20"/>
        </w:rPr>
        <w:t xml:space="preserve">Flügeltüren mit </w:t>
      </w:r>
      <w:proofErr w:type="spellStart"/>
      <w:r w:rsidRPr="00F46DCF">
        <w:rPr>
          <w:rFonts w:ascii="Arial" w:hAnsi="Arial" w:cs="Arial"/>
          <w:i/>
          <w:iCs/>
          <w:szCs w:val="20"/>
        </w:rPr>
        <w:t>forster</w:t>
      </w:r>
      <w:proofErr w:type="spellEnd"/>
      <w:r w:rsidRPr="00F46DCF">
        <w:rPr>
          <w:rFonts w:ascii="Arial" w:hAnsi="Arial" w:cs="Arial"/>
          <w:i/>
          <w:iCs/>
          <w:szCs w:val="20"/>
        </w:rPr>
        <w:t xml:space="preserve"> </w:t>
      </w:r>
      <w:proofErr w:type="spellStart"/>
      <w:r w:rsidRPr="00F46DCF">
        <w:rPr>
          <w:rFonts w:ascii="Arial" w:hAnsi="Arial" w:cs="Arial"/>
          <w:i/>
          <w:iCs/>
          <w:szCs w:val="20"/>
        </w:rPr>
        <w:t>fuego</w:t>
      </w:r>
      <w:proofErr w:type="spellEnd"/>
      <w:r w:rsidRPr="00F46DCF">
        <w:rPr>
          <w:rFonts w:ascii="Arial" w:hAnsi="Arial" w:cs="Arial"/>
          <w:i/>
          <w:iCs/>
          <w:szCs w:val="20"/>
        </w:rPr>
        <w:t xml:space="preserve"> light EI30 gliedern einzelne Brandschutzabschnitte im Terminal und öffnen im Notfall reibungslose Fluchtwege.</w:t>
      </w:r>
      <w:r>
        <w:rPr>
          <w:rFonts w:ascii="Arial" w:hAnsi="Arial" w:cs="Arial"/>
          <w:i/>
          <w:iCs/>
          <w:szCs w:val="20"/>
        </w:rPr>
        <w:t xml:space="preserve"> </w:t>
      </w:r>
      <w:r w:rsidRPr="00B61D5D">
        <w:rPr>
          <w:rFonts w:ascii="Arial" w:hAnsi="Arial" w:cs="Arial"/>
          <w:i/>
          <w:iCs/>
          <w:szCs w:val="20"/>
          <w:lang w:val="de-DE"/>
        </w:rPr>
        <w:t xml:space="preserve">Foto: © </w:t>
      </w:r>
      <w:r>
        <w:rPr>
          <w:rFonts w:ascii="Arial" w:hAnsi="Arial" w:cs="Arial"/>
          <w:i/>
          <w:iCs/>
          <w:szCs w:val="20"/>
          <w:lang w:val="de-DE"/>
        </w:rPr>
        <w:t>Damian Poffet</w:t>
      </w:r>
    </w:p>
    <w:p w14:paraId="2DDC063F" w14:textId="36B192D7" w:rsidR="00CE2C62" w:rsidRPr="00B61D5D" w:rsidRDefault="00CE2C62" w:rsidP="00CE2C62">
      <w:pPr>
        <w:rPr>
          <w:rFonts w:ascii="Arial" w:hAnsi="Arial" w:cs="Arial"/>
          <w:i/>
          <w:iCs/>
          <w:sz w:val="22"/>
          <w:lang w:val="nb-NO"/>
        </w:rPr>
      </w:pPr>
      <w:r w:rsidRPr="00B61D5D">
        <w:rPr>
          <w:rFonts w:ascii="Arial" w:hAnsi="Arial" w:cs="Arial"/>
          <w:i/>
          <w:iCs/>
          <w:sz w:val="22"/>
          <w:lang w:val="nb-NO"/>
        </w:rPr>
        <w:t xml:space="preserve">  </w:t>
      </w:r>
    </w:p>
    <w:p w14:paraId="6462D068" w14:textId="555B1BB8" w:rsidR="00950F13" w:rsidRPr="00B61D5D" w:rsidRDefault="00950F13" w:rsidP="00511C5D">
      <w:pPr>
        <w:rPr>
          <w:rFonts w:ascii="Arial" w:hAnsi="Arial" w:cs="Arial"/>
          <w:i/>
          <w:iCs/>
          <w:szCs w:val="20"/>
        </w:rPr>
      </w:pPr>
    </w:p>
    <w:sectPr w:rsidR="00950F13" w:rsidRPr="00B61D5D" w:rsidSect="00BB6059">
      <w:headerReference w:type="default" r:id="rId20"/>
      <w:footerReference w:type="default" r:id="rId21"/>
      <w:headerReference w:type="first" r:id="rId22"/>
      <w:footerReference w:type="first" r:id="rId23"/>
      <w:pgSz w:w="11906" w:h="16838" w:code="9"/>
      <w:pgMar w:top="1701"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423EC1" w14:textId="77777777" w:rsidR="004B032A" w:rsidRDefault="004B032A" w:rsidP="009A2B91">
      <w:r>
        <w:separator/>
      </w:r>
    </w:p>
  </w:endnote>
  <w:endnote w:type="continuationSeparator" w:id="0">
    <w:p w14:paraId="279321C6" w14:textId="77777777" w:rsidR="004B032A" w:rsidRDefault="004B032A"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Frutiger LT Com 45 Light">
    <w:altName w:val="Calibri"/>
    <w:panose1 w:val="020B0604020202020204"/>
    <w:charset w:val="00"/>
    <w:family w:val="swiss"/>
    <w:pitch w:val="variable"/>
    <w:sig w:usb0="800000AF" w:usb1="5000204A" w:usb2="00000000" w:usb3="00000000" w:csb0="0000009B" w:csb1="00000000"/>
  </w:font>
  <w:font w:name="Faktum">
    <w:panose1 w:val="020B0604020202020204"/>
    <w:charset w:val="00"/>
    <w:family w:val="swiss"/>
    <w:notTrueType/>
    <w:pitch w:val="variable"/>
    <w:sig w:usb0="00000007" w:usb1="00000023" w:usb2="00000000" w:usb3="00000000" w:csb0="00000093" w:csb1="00000000"/>
  </w:font>
  <w:font w:name="Arial (Textkörper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gridCol w:w="3515"/>
    </w:tblGrid>
    <w:tr w:rsidR="00E14FC8" w:rsidRPr="00882066" w14:paraId="570344F2" w14:textId="77777777" w:rsidTr="00524942">
      <w:trPr>
        <w:trHeight w:hRule="exact" w:val="567"/>
      </w:trPr>
      <w:tc>
        <w:tcPr>
          <w:tcW w:w="5954" w:type="dxa"/>
          <w:vAlign w:val="bottom"/>
        </w:tcPr>
        <w:p w14:paraId="29DF3B0E" w14:textId="77777777" w:rsidR="00E14FC8" w:rsidRPr="00B45BDA" w:rsidRDefault="00E14FC8" w:rsidP="006A00DF">
          <w:pPr>
            <w:pStyle w:val="Fuzeile"/>
          </w:pPr>
        </w:p>
      </w:tc>
      <w:tc>
        <w:tcPr>
          <w:tcW w:w="3515" w:type="dxa"/>
          <w:vAlign w:val="bottom"/>
        </w:tcPr>
        <w:p w14:paraId="73E944DA" w14:textId="77777777" w:rsidR="00E14FC8" w:rsidRPr="00882066" w:rsidRDefault="00A8619B" w:rsidP="006A00DF">
          <w:pPr>
            <w:pStyle w:val="Fuzeile"/>
            <w:jc w:val="right"/>
            <w:rPr>
              <w:rFonts w:ascii="Faktum" w:hAnsi="Faktum" w:cs="Arial (Textkörper CS)"/>
            </w:rPr>
          </w:pPr>
          <w:r w:rsidRPr="00882066">
            <w:rPr>
              <w:rFonts w:ascii="Faktum" w:hAnsi="Faktum" w:cs="Arial (Textkörper CS)"/>
            </w:rPr>
            <w:t>Seite</w:t>
          </w:r>
          <w:r w:rsidR="00511C5D" w:rsidRPr="00882066">
            <w:rPr>
              <w:rFonts w:ascii="Faktum" w:hAnsi="Faktum" w:cs="Arial (Textkörper CS)"/>
            </w:rPr>
            <w:t xml:space="preserve"> </w:t>
          </w:r>
          <w:r w:rsidR="00E14FC8" w:rsidRPr="00882066">
            <w:rPr>
              <w:rFonts w:ascii="Faktum" w:hAnsi="Faktum" w:cs="Arial (Textkörper CS)"/>
            </w:rPr>
            <w:fldChar w:fldCharType="begin"/>
          </w:r>
          <w:r w:rsidR="00E14FC8" w:rsidRPr="00882066">
            <w:rPr>
              <w:rFonts w:ascii="Faktum" w:hAnsi="Faktum" w:cs="Arial (Textkörper CS)"/>
            </w:rPr>
            <w:instrText xml:space="preserve"> PAGE </w:instrText>
          </w:r>
          <w:r w:rsidR="00E14FC8" w:rsidRPr="00882066">
            <w:rPr>
              <w:rFonts w:ascii="Faktum" w:hAnsi="Faktum" w:cs="Arial (Textkörper CS)"/>
            </w:rPr>
            <w:fldChar w:fldCharType="separate"/>
          </w:r>
          <w:r w:rsidR="00E14FC8" w:rsidRPr="00882066">
            <w:rPr>
              <w:rFonts w:ascii="Faktum" w:hAnsi="Faktum" w:cs="Arial (Textkörper CS)"/>
            </w:rPr>
            <w:t>2</w:t>
          </w:r>
          <w:r w:rsidR="00E14FC8" w:rsidRPr="00882066">
            <w:rPr>
              <w:rFonts w:ascii="Faktum" w:hAnsi="Faktum" w:cs="Arial (Textkörper CS)"/>
            </w:rPr>
            <w:fldChar w:fldCharType="end"/>
          </w:r>
          <w:r w:rsidR="00E14FC8" w:rsidRPr="00882066">
            <w:rPr>
              <w:rFonts w:ascii="Faktum" w:hAnsi="Faktum" w:cs="Arial (Textkörper CS)"/>
            </w:rPr>
            <w:t>/</w:t>
          </w:r>
          <w:r w:rsidRPr="00882066">
            <w:rPr>
              <w:rFonts w:ascii="Faktum" w:hAnsi="Faktum" w:cs="Arial (Textkörper CS)"/>
            </w:rPr>
            <w:fldChar w:fldCharType="begin"/>
          </w:r>
          <w:r w:rsidRPr="00882066">
            <w:rPr>
              <w:rFonts w:ascii="Faktum" w:hAnsi="Faktum" w:cs="Arial (Textkörper CS)"/>
            </w:rPr>
            <w:instrText xml:space="preserve"> NUMPAGES </w:instrText>
          </w:r>
          <w:r w:rsidRPr="00882066">
            <w:rPr>
              <w:rFonts w:ascii="Faktum" w:hAnsi="Faktum" w:cs="Arial (Textkörper CS)"/>
            </w:rPr>
            <w:fldChar w:fldCharType="separate"/>
          </w:r>
          <w:r w:rsidR="00E14FC8" w:rsidRPr="00882066">
            <w:rPr>
              <w:rFonts w:ascii="Faktum" w:hAnsi="Faktum" w:cs="Arial (Textkörper CS)"/>
            </w:rPr>
            <w:t>2</w:t>
          </w:r>
          <w:r w:rsidRPr="00882066">
            <w:rPr>
              <w:rFonts w:ascii="Faktum" w:hAnsi="Faktum" w:cs="Arial (Textkörper CS)"/>
            </w:rPr>
            <w:fldChar w:fldCharType="end"/>
          </w: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Seite</w:t>
          </w:r>
          <w:r w:rsidR="00511C5D" w:rsidRPr="005345BA">
            <w:t xml:space="preserv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rsidR="00511C5D">
            <w:t>/</w:t>
          </w:r>
          <w:r>
            <w:fldChar w:fldCharType="begin"/>
          </w:r>
          <w:r>
            <w:instrText xml:space="preserve"> NUMPAGES </w:instrText>
          </w:r>
          <w:r>
            <w:fldChar w:fldCharType="separate"/>
          </w:r>
          <w:r w:rsidR="00511C5D">
            <w:t>2</w:t>
          </w:r>
          <w:r>
            <w:fldChar w:fldCharType="end"/>
          </w:r>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3C049F" w14:textId="77777777" w:rsidR="004B032A" w:rsidRDefault="004B032A" w:rsidP="009A2B91">
      <w:r>
        <w:separator/>
      </w:r>
    </w:p>
  </w:footnote>
  <w:footnote w:type="continuationSeparator" w:id="0">
    <w:p w14:paraId="20597303" w14:textId="77777777" w:rsidR="004B032A" w:rsidRDefault="004B032A"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7E035" w14:textId="77777777" w:rsidR="00950F13" w:rsidRDefault="00950F13">
    <w:pPr>
      <w:pStyle w:val="Kopfzeile"/>
    </w:pPr>
    <w:r>
      <w:rPr>
        <w:noProof/>
        <w:lang w:eastAsia="de-CH"/>
      </w:rPr>
      <w:drawing>
        <wp:anchor distT="0" distB="0" distL="0" distR="0" simplePos="0" relativeHeight="251671552" behindDoc="1" locked="1" layoutInCell="1" allowOverlap="1" wp14:anchorId="090D1B76" wp14:editId="56E3371D">
          <wp:simplePos x="0" y="0"/>
          <wp:positionH relativeFrom="margin">
            <wp:align>right</wp:align>
          </wp:positionH>
          <wp:positionV relativeFrom="page">
            <wp:posOffset>492125</wp:posOffset>
          </wp:positionV>
          <wp:extent cx="1439545" cy="294640"/>
          <wp:effectExtent l="0" t="0" r="8255"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A04CC" w14:textId="77777777" w:rsidR="00867388" w:rsidRPr="00FB259F" w:rsidRDefault="00867388" w:rsidP="00867388">
    <w:pPr>
      <w:pStyle w:val="Kopfzeile"/>
    </w:pPr>
    <w:r>
      <w:rPr>
        <w:noProof/>
        <w:lang w:eastAsia="de-CH"/>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5"/>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06920"/>
    <w:rsid w:val="00040766"/>
    <w:rsid w:val="0004081C"/>
    <w:rsid w:val="0004561C"/>
    <w:rsid w:val="00053B14"/>
    <w:rsid w:val="00054F3D"/>
    <w:rsid w:val="00072798"/>
    <w:rsid w:val="00081917"/>
    <w:rsid w:val="00091834"/>
    <w:rsid w:val="0009292D"/>
    <w:rsid w:val="0009457A"/>
    <w:rsid w:val="000B4108"/>
    <w:rsid w:val="000D621C"/>
    <w:rsid w:val="000D6802"/>
    <w:rsid w:val="000E1D1C"/>
    <w:rsid w:val="000F7E5C"/>
    <w:rsid w:val="00101431"/>
    <w:rsid w:val="00112C38"/>
    <w:rsid w:val="00125BE2"/>
    <w:rsid w:val="0013492B"/>
    <w:rsid w:val="0013778F"/>
    <w:rsid w:val="0014409A"/>
    <w:rsid w:val="00147375"/>
    <w:rsid w:val="001570F1"/>
    <w:rsid w:val="00162EF6"/>
    <w:rsid w:val="001673E8"/>
    <w:rsid w:val="00171D89"/>
    <w:rsid w:val="00173117"/>
    <w:rsid w:val="00175175"/>
    <w:rsid w:val="00196AAC"/>
    <w:rsid w:val="00197745"/>
    <w:rsid w:val="001A1684"/>
    <w:rsid w:val="001B51D1"/>
    <w:rsid w:val="001B59F0"/>
    <w:rsid w:val="001D5F25"/>
    <w:rsid w:val="001F4972"/>
    <w:rsid w:val="002040D9"/>
    <w:rsid w:val="00204DFE"/>
    <w:rsid w:val="00205238"/>
    <w:rsid w:val="00217A97"/>
    <w:rsid w:val="002203E5"/>
    <w:rsid w:val="002537F3"/>
    <w:rsid w:val="00257402"/>
    <w:rsid w:val="002713ED"/>
    <w:rsid w:val="002837B4"/>
    <w:rsid w:val="002846B2"/>
    <w:rsid w:val="00292DAC"/>
    <w:rsid w:val="002A7E0D"/>
    <w:rsid w:val="002C4468"/>
    <w:rsid w:val="002C7E57"/>
    <w:rsid w:val="002D2336"/>
    <w:rsid w:val="0030086D"/>
    <w:rsid w:val="00316CB8"/>
    <w:rsid w:val="0032595F"/>
    <w:rsid w:val="00331696"/>
    <w:rsid w:val="003318E0"/>
    <w:rsid w:val="0034170C"/>
    <w:rsid w:val="00361069"/>
    <w:rsid w:val="0036708A"/>
    <w:rsid w:val="00381EB8"/>
    <w:rsid w:val="0038430A"/>
    <w:rsid w:val="00391398"/>
    <w:rsid w:val="00395929"/>
    <w:rsid w:val="003A6EE2"/>
    <w:rsid w:val="003B06B5"/>
    <w:rsid w:val="003C69D2"/>
    <w:rsid w:val="003C76F7"/>
    <w:rsid w:val="003D17FB"/>
    <w:rsid w:val="003E0AFB"/>
    <w:rsid w:val="003F0505"/>
    <w:rsid w:val="003F0BDE"/>
    <w:rsid w:val="003F32CC"/>
    <w:rsid w:val="003F4FDD"/>
    <w:rsid w:val="003F5CED"/>
    <w:rsid w:val="003F6585"/>
    <w:rsid w:val="004034C9"/>
    <w:rsid w:val="00414F5F"/>
    <w:rsid w:val="00430832"/>
    <w:rsid w:val="004425A1"/>
    <w:rsid w:val="00445EFA"/>
    <w:rsid w:val="0046364F"/>
    <w:rsid w:val="00464E46"/>
    <w:rsid w:val="00467B19"/>
    <w:rsid w:val="0047281A"/>
    <w:rsid w:val="00482782"/>
    <w:rsid w:val="0048288D"/>
    <w:rsid w:val="004833B4"/>
    <w:rsid w:val="00496CC6"/>
    <w:rsid w:val="004A1766"/>
    <w:rsid w:val="004A45D6"/>
    <w:rsid w:val="004B032A"/>
    <w:rsid w:val="004C2CBA"/>
    <w:rsid w:val="004E79A8"/>
    <w:rsid w:val="004F4404"/>
    <w:rsid w:val="0050052B"/>
    <w:rsid w:val="0050313C"/>
    <w:rsid w:val="00511C5D"/>
    <w:rsid w:val="00516638"/>
    <w:rsid w:val="005237E9"/>
    <w:rsid w:val="00524942"/>
    <w:rsid w:val="0052780F"/>
    <w:rsid w:val="00536561"/>
    <w:rsid w:val="00543A14"/>
    <w:rsid w:val="00545833"/>
    <w:rsid w:val="00547B3A"/>
    <w:rsid w:val="00553A9C"/>
    <w:rsid w:val="00554964"/>
    <w:rsid w:val="0055587E"/>
    <w:rsid w:val="005562E8"/>
    <w:rsid w:val="00567BBE"/>
    <w:rsid w:val="0058292A"/>
    <w:rsid w:val="00592CAF"/>
    <w:rsid w:val="00595239"/>
    <w:rsid w:val="005A2AE6"/>
    <w:rsid w:val="005C3EFB"/>
    <w:rsid w:val="005D3A6A"/>
    <w:rsid w:val="005E79EF"/>
    <w:rsid w:val="005F3208"/>
    <w:rsid w:val="00605CE6"/>
    <w:rsid w:val="00613541"/>
    <w:rsid w:val="006136DD"/>
    <w:rsid w:val="00641570"/>
    <w:rsid w:val="00641B52"/>
    <w:rsid w:val="00666471"/>
    <w:rsid w:val="0066775B"/>
    <w:rsid w:val="006803F7"/>
    <w:rsid w:val="0068430F"/>
    <w:rsid w:val="00687C3B"/>
    <w:rsid w:val="006924A7"/>
    <w:rsid w:val="00695A6F"/>
    <w:rsid w:val="006A00DF"/>
    <w:rsid w:val="006A10D8"/>
    <w:rsid w:val="006A6086"/>
    <w:rsid w:val="006B1A63"/>
    <w:rsid w:val="006C43AC"/>
    <w:rsid w:val="006D2DBE"/>
    <w:rsid w:val="006D3F62"/>
    <w:rsid w:val="0070197F"/>
    <w:rsid w:val="00702BE9"/>
    <w:rsid w:val="00706E83"/>
    <w:rsid w:val="00711C2F"/>
    <w:rsid w:val="00727841"/>
    <w:rsid w:val="0073104D"/>
    <w:rsid w:val="00734FFC"/>
    <w:rsid w:val="0074127E"/>
    <w:rsid w:val="00744BD8"/>
    <w:rsid w:val="0074613E"/>
    <w:rsid w:val="0075307A"/>
    <w:rsid w:val="00764787"/>
    <w:rsid w:val="007705D7"/>
    <w:rsid w:val="00775621"/>
    <w:rsid w:val="00780751"/>
    <w:rsid w:val="007A18A7"/>
    <w:rsid w:val="007B3052"/>
    <w:rsid w:val="007B6EDC"/>
    <w:rsid w:val="007C344E"/>
    <w:rsid w:val="007C3AE8"/>
    <w:rsid w:val="007C5A8B"/>
    <w:rsid w:val="007D1820"/>
    <w:rsid w:val="007D6856"/>
    <w:rsid w:val="007D7C81"/>
    <w:rsid w:val="007F0259"/>
    <w:rsid w:val="00816E42"/>
    <w:rsid w:val="00825295"/>
    <w:rsid w:val="0082563D"/>
    <w:rsid w:val="008534D7"/>
    <w:rsid w:val="00856D06"/>
    <w:rsid w:val="00864FBC"/>
    <w:rsid w:val="00867388"/>
    <w:rsid w:val="008743D5"/>
    <w:rsid w:val="0087700F"/>
    <w:rsid w:val="008772B2"/>
    <w:rsid w:val="00877845"/>
    <w:rsid w:val="00882066"/>
    <w:rsid w:val="00885D84"/>
    <w:rsid w:val="00886A58"/>
    <w:rsid w:val="00893331"/>
    <w:rsid w:val="008C67EA"/>
    <w:rsid w:val="008E508E"/>
    <w:rsid w:val="008F4C22"/>
    <w:rsid w:val="008F5C03"/>
    <w:rsid w:val="00904FD9"/>
    <w:rsid w:val="009065BC"/>
    <w:rsid w:val="00910AC2"/>
    <w:rsid w:val="00912254"/>
    <w:rsid w:val="00914F3A"/>
    <w:rsid w:val="009157A6"/>
    <w:rsid w:val="00940BD2"/>
    <w:rsid w:val="00944920"/>
    <w:rsid w:val="00950F13"/>
    <w:rsid w:val="00952F3D"/>
    <w:rsid w:val="00955FD1"/>
    <w:rsid w:val="00973B2E"/>
    <w:rsid w:val="00981482"/>
    <w:rsid w:val="009905F8"/>
    <w:rsid w:val="009A2B91"/>
    <w:rsid w:val="009B3585"/>
    <w:rsid w:val="009B7B80"/>
    <w:rsid w:val="009D3D32"/>
    <w:rsid w:val="009E379C"/>
    <w:rsid w:val="009E3A00"/>
    <w:rsid w:val="009E674F"/>
    <w:rsid w:val="009E799D"/>
    <w:rsid w:val="009F1BDA"/>
    <w:rsid w:val="00A068C0"/>
    <w:rsid w:val="00A10D85"/>
    <w:rsid w:val="00A21171"/>
    <w:rsid w:val="00A23A30"/>
    <w:rsid w:val="00A24831"/>
    <w:rsid w:val="00A30A33"/>
    <w:rsid w:val="00A34156"/>
    <w:rsid w:val="00A34764"/>
    <w:rsid w:val="00A534AA"/>
    <w:rsid w:val="00A611D4"/>
    <w:rsid w:val="00A71BBC"/>
    <w:rsid w:val="00A8619B"/>
    <w:rsid w:val="00A869B1"/>
    <w:rsid w:val="00A92C0F"/>
    <w:rsid w:val="00A92DDF"/>
    <w:rsid w:val="00A96245"/>
    <w:rsid w:val="00AA52AF"/>
    <w:rsid w:val="00AB3C87"/>
    <w:rsid w:val="00AC32C7"/>
    <w:rsid w:val="00AC459E"/>
    <w:rsid w:val="00AD111E"/>
    <w:rsid w:val="00AD186F"/>
    <w:rsid w:val="00AD4DE4"/>
    <w:rsid w:val="00AE1C75"/>
    <w:rsid w:val="00B04C07"/>
    <w:rsid w:val="00B07D7E"/>
    <w:rsid w:val="00B27368"/>
    <w:rsid w:val="00B33DF6"/>
    <w:rsid w:val="00B341D8"/>
    <w:rsid w:val="00B348AE"/>
    <w:rsid w:val="00B34D47"/>
    <w:rsid w:val="00B37AEA"/>
    <w:rsid w:val="00B45BDA"/>
    <w:rsid w:val="00B46CB5"/>
    <w:rsid w:val="00B50976"/>
    <w:rsid w:val="00B61D5D"/>
    <w:rsid w:val="00B70E4A"/>
    <w:rsid w:val="00B71D23"/>
    <w:rsid w:val="00B76D4E"/>
    <w:rsid w:val="00B80202"/>
    <w:rsid w:val="00B92808"/>
    <w:rsid w:val="00BA01E0"/>
    <w:rsid w:val="00BB6059"/>
    <w:rsid w:val="00BB76F7"/>
    <w:rsid w:val="00BC351B"/>
    <w:rsid w:val="00BC47E9"/>
    <w:rsid w:val="00BE016A"/>
    <w:rsid w:val="00BE53BD"/>
    <w:rsid w:val="00C02457"/>
    <w:rsid w:val="00C04F11"/>
    <w:rsid w:val="00C05229"/>
    <w:rsid w:val="00C06B6A"/>
    <w:rsid w:val="00C07EF7"/>
    <w:rsid w:val="00C25F62"/>
    <w:rsid w:val="00C261D6"/>
    <w:rsid w:val="00C34320"/>
    <w:rsid w:val="00C46AD6"/>
    <w:rsid w:val="00C47753"/>
    <w:rsid w:val="00C702A4"/>
    <w:rsid w:val="00C74FFB"/>
    <w:rsid w:val="00C75E25"/>
    <w:rsid w:val="00CA2406"/>
    <w:rsid w:val="00CC07E2"/>
    <w:rsid w:val="00CC4FF8"/>
    <w:rsid w:val="00CE2C62"/>
    <w:rsid w:val="00CE3477"/>
    <w:rsid w:val="00CE5B66"/>
    <w:rsid w:val="00D0737E"/>
    <w:rsid w:val="00D13003"/>
    <w:rsid w:val="00D339F8"/>
    <w:rsid w:val="00D37866"/>
    <w:rsid w:val="00D60237"/>
    <w:rsid w:val="00D60F35"/>
    <w:rsid w:val="00D65407"/>
    <w:rsid w:val="00D670E1"/>
    <w:rsid w:val="00D911BA"/>
    <w:rsid w:val="00D92425"/>
    <w:rsid w:val="00DA4A82"/>
    <w:rsid w:val="00DA4D95"/>
    <w:rsid w:val="00DA6E85"/>
    <w:rsid w:val="00DB02EC"/>
    <w:rsid w:val="00DC3463"/>
    <w:rsid w:val="00DC40DF"/>
    <w:rsid w:val="00DD3749"/>
    <w:rsid w:val="00DE4D49"/>
    <w:rsid w:val="00DF4CA4"/>
    <w:rsid w:val="00E00429"/>
    <w:rsid w:val="00E04BEB"/>
    <w:rsid w:val="00E06E23"/>
    <w:rsid w:val="00E14FC8"/>
    <w:rsid w:val="00E17B82"/>
    <w:rsid w:val="00E33D24"/>
    <w:rsid w:val="00E43E88"/>
    <w:rsid w:val="00E443EA"/>
    <w:rsid w:val="00E44895"/>
    <w:rsid w:val="00E47869"/>
    <w:rsid w:val="00E568F1"/>
    <w:rsid w:val="00E6730E"/>
    <w:rsid w:val="00E85D61"/>
    <w:rsid w:val="00E920ED"/>
    <w:rsid w:val="00E941F7"/>
    <w:rsid w:val="00EA3062"/>
    <w:rsid w:val="00EB300F"/>
    <w:rsid w:val="00EC0758"/>
    <w:rsid w:val="00EC1A9E"/>
    <w:rsid w:val="00ED768B"/>
    <w:rsid w:val="00EF469D"/>
    <w:rsid w:val="00F1312E"/>
    <w:rsid w:val="00F4199A"/>
    <w:rsid w:val="00F45CD8"/>
    <w:rsid w:val="00F46DCF"/>
    <w:rsid w:val="00F544C0"/>
    <w:rsid w:val="00F660CB"/>
    <w:rsid w:val="00F80B17"/>
    <w:rsid w:val="00F9750E"/>
    <w:rsid w:val="00FB051A"/>
    <w:rsid w:val="00FB259F"/>
    <w:rsid w:val="00FC093F"/>
    <w:rsid w:val="00FC6815"/>
    <w:rsid w:val="00FD28AA"/>
    <w:rsid w:val="00FE315E"/>
    <w:rsid w:val="00FE4B5C"/>
    <w:rsid w:val="00FE66EC"/>
    <w:rsid w:val="00FF2242"/>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 w:type="character" w:styleId="BesuchterLink">
    <w:name w:val="FollowedHyperlink"/>
    <w:basedOn w:val="Absatz-Standardschriftart"/>
    <w:uiPriority w:val="99"/>
    <w:semiHidden/>
    <w:unhideWhenUsed/>
    <w:rsid w:val="00E43E88"/>
    <w:rPr>
      <w:color w:val="00000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orster-profile.ch/ch-de/profilsysteme-in-stahl-und-edelstahl-fuer-waermedaemmung-und-sicherheitsanwendungen/forster-fuego-light.html" TargetMode="External"/><Relationship Id="rId13" Type="http://schemas.openxmlformats.org/officeDocument/2006/relationships/hyperlink" Target="http://www.maipr.com" TargetMode="External"/><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forstersystems.com" TargetMode="External"/><Relationship Id="rId17" Type="http://schemas.openxmlformats.org/officeDocument/2006/relationships/image" Target="media/image4.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forster@maipr.com"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footer" Target="footer2.xml"/><Relationship Id="rId10" Type="http://schemas.openxmlformats.org/officeDocument/2006/relationships/hyperlink" Target="mailto:rosina.obermayer@forstersystems.com" TargetMode="Externa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hyperlink" Target="https://www.forster-profile.ch/ch-de/profilsysteme-in-stahl-und-edelstahl-fuer-waermedaemmung-und-sicherheitsanwendungen/forster-thermfix-light.html" TargetMode="External"/><Relationship Id="rId14" Type="http://schemas.openxmlformats.org/officeDocument/2006/relationships/image" Target="media/image1.jpe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7.emf"/></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5</Pages>
  <Words>1041</Words>
  <Characters>6560</Characters>
  <Application>Microsoft Office Word</Application>
  <DocSecurity>0</DocSecurity>
  <Lines>54</Lines>
  <Paragraphs>15</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7586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Dustin Sdrenka</cp:lastModifiedBy>
  <cp:revision>36</cp:revision>
  <cp:lastPrinted>2023-03-27T13:50:00Z</cp:lastPrinted>
  <dcterms:created xsi:type="dcterms:W3CDTF">2023-07-04T14:34:00Z</dcterms:created>
  <dcterms:modified xsi:type="dcterms:W3CDTF">2024-08-01T08:57:00Z</dcterms:modified>
</cp:coreProperties>
</file>