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78D5993E" w:rsidR="00331696" w:rsidRPr="00A53C60" w:rsidRDefault="00BD6CFF" w:rsidP="00511C5D">
      <w:pPr>
        <w:rPr>
          <w:rFonts w:ascii="Arial" w:hAnsi="Arial" w:cs="Arial"/>
          <w:sz w:val="27"/>
          <w:szCs w:val="27"/>
          <w:lang w:val="fr-FR"/>
        </w:rPr>
      </w:pPr>
      <w:r w:rsidRPr="00A53C60">
        <w:rPr>
          <w:rFonts w:ascii="Arial" w:hAnsi="Arial" w:cs="Arial"/>
          <w:sz w:val="27"/>
          <w:szCs w:val="27"/>
          <w:lang w:val="fr-FR"/>
        </w:rPr>
        <w:t>Communiqué de presse</w:t>
      </w:r>
      <w:r w:rsidR="00CE2C62" w:rsidRPr="00A53C60">
        <w:rPr>
          <w:rFonts w:ascii="Arial" w:hAnsi="Arial" w:cs="Arial"/>
          <w:sz w:val="27"/>
          <w:szCs w:val="27"/>
          <w:lang w:val="fr-FR"/>
        </w:rPr>
        <w:t xml:space="preserve"> </w:t>
      </w:r>
      <w:r w:rsidR="00B76D4E" w:rsidRPr="00A53C60">
        <w:rPr>
          <w:rFonts w:ascii="Arial" w:hAnsi="Arial" w:cs="Arial"/>
          <w:sz w:val="27"/>
          <w:szCs w:val="27"/>
          <w:lang w:val="fr-FR"/>
        </w:rPr>
        <w:t>0</w:t>
      </w:r>
      <w:r w:rsidR="00EC7894">
        <w:rPr>
          <w:rFonts w:ascii="Arial" w:hAnsi="Arial" w:cs="Arial"/>
          <w:sz w:val="27"/>
          <w:szCs w:val="27"/>
          <w:lang w:val="fr-FR"/>
        </w:rPr>
        <w:t>7</w:t>
      </w:r>
      <w:r w:rsidR="00CE2C62" w:rsidRPr="00A53C60">
        <w:rPr>
          <w:rFonts w:ascii="Arial" w:hAnsi="Arial" w:cs="Arial"/>
          <w:sz w:val="27"/>
          <w:szCs w:val="27"/>
          <w:lang w:val="fr-FR"/>
        </w:rPr>
        <w:t>/202</w:t>
      </w:r>
      <w:r w:rsidR="00B76D4E" w:rsidRPr="00A53C60">
        <w:rPr>
          <w:rFonts w:ascii="Arial" w:hAnsi="Arial" w:cs="Arial"/>
          <w:sz w:val="27"/>
          <w:szCs w:val="27"/>
          <w:lang w:val="fr-FR"/>
        </w:rPr>
        <w:t>4</w:t>
      </w:r>
    </w:p>
    <w:p w14:paraId="1629F4E9" w14:textId="62A5420B" w:rsidR="00CE2C62" w:rsidRPr="00A53C60" w:rsidRDefault="00CE2C62" w:rsidP="00511C5D">
      <w:pPr>
        <w:rPr>
          <w:rFonts w:ascii="Arial" w:hAnsi="Arial" w:cs="Arial"/>
          <w:lang w:val="fr-FR"/>
        </w:rPr>
      </w:pPr>
    </w:p>
    <w:p w14:paraId="78E3910F" w14:textId="4D40F053" w:rsidR="00CE2C62" w:rsidRPr="00A53C60" w:rsidRDefault="00CE2C62" w:rsidP="00511C5D">
      <w:pPr>
        <w:rPr>
          <w:rFonts w:ascii="Arial" w:hAnsi="Arial" w:cs="Arial"/>
          <w:lang w:val="fr-FR"/>
        </w:rPr>
      </w:pPr>
    </w:p>
    <w:p w14:paraId="1C660B31" w14:textId="2893DF2B" w:rsidR="00CE2C62" w:rsidRPr="00A53C60" w:rsidRDefault="00EC7894" w:rsidP="00CE2C62">
      <w:pPr>
        <w:rPr>
          <w:rFonts w:ascii="Arial" w:hAnsi="Arial" w:cs="Arial"/>
          <w:bCs/>
          <w:lang w:val="fr-FR"/>
        </w:rPr>
      </w:pPr>
      <w:r w:rsidRPr="00EC7894">
        <w:rPr>
          <w:rFonts w:ascii="Arial" w:hAnsi="Arial" w:cs="Arial"/>
          <w:bCs/>
          <w:lang w:val="fr-FR"/>
        </w:rPr>
        <w:t>Le nouveau terminal de l’aéroport de Genève</w:t>
      </w:r>
      <w:r w:rsidR="00CE2C62" w:rsidRPr="00A53C60">
        <w:rPr>
          <w:rFonts w:ascii="Arial" w:hAnsi="Arial" w:cs="Arial"/>
          <w:bCs/>
          <w:lang w:val="fr-FR"/>
        </w:rPr>
        <w:br/>
      </w:r>
    </w:p>
    <w:p w14:paraId="42EE6F93" w14:textId="14AA9131" w:rsidR="00CE2C62" w:rsidRDefault="00EC7894" w:rsidP="00CE2C62">
      <w:pPr>
        <w:rPr>
          <w:rFonts w:ascii="Arial" w:hAnsi="Arial" w:cs="Arial"/>
          <w:b/>
          <w:bCs/>
          <w:color w:val="0F4196"/>
          <w:sz w:val="44"/>
          <w:szCs w:val="44"/>
          <w:lang w:val="fr-FR"/>
        </w:rPr>
      </w:pPr>
      <w:r w:rsidRPr="00EC7894">
        <w:rPr>
          <w:rFonts w:ascii="Arial" w:hAnsi="Arial" w:cs="Arial"/>
          <w:b/>
          <w:bCs/>
          <w:color w:val="0F4196"/>
          <w:sz w:val="44"/>
          <w:szCs w:val="44"/>
          <w:lang w:val="fr-FR"/>
        </w:rPr>
        <w:t>Construction filigrane en acier et en verre</w:t>
      </w:r>
    </w:p>
    <w:p w14:paraId="32A7249C" w14:textId="77777777" w:rsidR="00EC7894" w:rsidRPr="00A53C60" w:rsidRDefault="00EC7894" w:rsidP="00CE2C62">
      <w:pPr>
        <w:rPr>
          <w:rFonts w:ascii="Arial" w:hAnsi="Arial" w:cs="Arial"/>
          <w:b/>
          <w:bCs/>
          <w:sz w:val="22"/>
          <w:lang w:val="fr-FR"/>
        </w:rPr>
      </w:pPr>
    </w:p>
    <w:p w14:paraId="0CD1035C" w14:textId="59250B21" w:rsidR="00CE2C62" w:rsidRDefault="00EC7894" w:rsidP="00CE2C62">
      <w:pPr>
        <w:spacing w:line="276" w:lineRule="auto"/>
        <w:rPr>
          <w:rFonts w:ascii="Arial" w:hAnsi="Arial" w:cs="Arial"/>
          <w:b/>
          <w:bCs/>
          <w:lang w:val="fr-FR"/>
        </w:rPr>
      </w:pPr>
      <w:r w:rsidRPr="00EC7894">
        <w:rPr>
          <w:rFonts w:ascii="Arial" w:hAnsi="Arial" w:cs="Arial"/>
          <w:b/>
          <w:bCs/>
          <w:lang w:val="fr-FR"/>
        </w:rPr>
        <w:t>Le terminal « Aile Est » de l’aéroport de Genève combine des installations ultramodernes dédiées aux passagères et passagers à une architecture haut de gamme. Le nouveau bâtiment, achevé en 2021, remplace un bâtiment datant de 1975 qui ne répondait plus aux normes actuelles en matière de technique et d’efficacité énergétique. Dans la nouvelle Aile Est destinée aux vols long-courriers et vols non-Schengen, les vitrages représentent la caractéristique stylistique dominante, tant pour l’enveloppe du bâtiment que pour son compartimentage intérieur. Toutes les zones d’attente et indications d’itinéraire ont été réalisées avec des systèmes de profilés de Forster. Leur extrême polyvalence répond à la fois aux hautes exigences esthétiques et sécuritaires dont nécessitent les bâtiments aéroportuaires.</w:t>
      </w:r>
    </w:p>
    <w:p w14:paraId="47447264" w14:textId="77777777" w:rsidR="00EC7894" w:rsidRPr="00A53C60" w:rsidRDefault="00EC7894" w:rsidP="00CE2C62">
      <w:pPr>
        <w:spacing w:line="276" w:lineRule="auto"/>
        <w:rPr>
          <w:rFonts w:ascii="Arial" w:hAnsi="Arial" w:cs="Arial"/>
          <w:bCs/>
          <w:lang w:val="fr-FR"/>
        </w:rPr>
      </w:pPr>
    </w:p>
    <w:p w14:paraId="3BBA4840" w14:textId="77777777" w:rsidR="00EC7894" w:rsidRPr="00EC7894" w:rsidRDefault="00EC7894" w:rsidP="00EC7894">
      <w:pPr>
        <w:spacing w:line="276" w:lineRule="auto"/>
        <w:rPr>
          <w:rFonts w:ascii="Arial" w:hAnsi="Arial" w:cs="Arial"/>
          <w:lang w:val="fr-FR"/>
        </w:rPr>
      </w:pPr>
      <w:r w:rsidRPr="00EC7894">
        <w:rPr>
          <w:rFonts w:ascii="Arial" w:hAnsi="Arial" w:cs="Arial"/>
          <w:lang w:val="fr-FR"/>
        </w:rPr>
        <w:t xml:space="preserve">Le nouveau terminal a la capacité d’accueillir jusqu’à 3000 passagers par heure à l’arrivée et 2800 au départ. Outre les douze portes d’embarquement, le bâtiment comprend deux salons d’affaires, différentes zones d’attente, les contrôles douaniers ainsi que des surfaces commerciales. Le nouveau bâtiment de 520 mètres de long et 20 mètres de large dispose de façades principales entièrement vitrées avec une inclinaison de 26 degrés. La géométrie du corps de bâtiment, qui représente un parallélogramme en coupe transversale, confère légèreté et élégance à la construction du terminal. Les façades vitrées inclinées offrent aux passagères et passagers une vue dégagée sur la piste ainsi que sur la chaîne montagneuse du Jura. </w:t>
      </w:r>
    </w:p>
    <w:p w14:paraId="747298DD" w14:textId="77777777" w:rsidR="00EC7894" w:rsidRPr="00EC7894" w:rsidRDefault="00EC7894" w:rsidP="00EC7894">
      <w:pPr>
        <w:spacing w:line="276" w:lineRule="auto"/>
        <w:rPr>
          <w:rFonts w:ascii="Arial" w:hAnsi="Arial" w:cs="Arial"/>
          <w:lang w:val="fr-FR"/>
        </w:rPr>
      </w:pPr>
    </w:p>
    <w:p w14:paraId="497A952C" w14:textId="6B5F396A" w:rsidR="00CE2C62" w:rsidRPr="00A53C60" w:rsidRDefault="00EC7894" w:rsidP="00EC7894">
      <w:pPr>
        <w:spacing w:line="276" w:lineRule="auto"/>
        <w:rPr>
          <w:rFonts w:ascii="Arial" w:hAnsi="Arial" w:cs="Arial"/>
          <w:lang w:val="fr-FR"/>
        </w:rPr>
      </w:pPr>
      <w:r w:rsidRPr="00EC7894">
        <w:rPr>
          <w:rFonts w:ascii="Arial" w:hAnsi="Arial" w:cs="Arial"/>
          <w:lang w:val="fr-FR"/>
        </w:rPr>
        <w:t>Le nouveau terminal donne également un signal fort en matière de durabilité, notamment grâce à son enveloppe, à son isolation thermique, à l’installation photovoltaïque et aux pompes à chaleur hautement efficaces.</w:t>
      </w:r>
      <w:r w:rsidR="00CE2C62" w:rsidRPr="00A53C60">
        <w:rPr>
          <w:rFonts w:ascii="Arial" w:hAnsi="Arial" w:cs="Arial"/>
          <w:lang w:val="fr-FR"/>
        </w:rPr>
        <w:br/>
      </w:r>
    </w:p>
    <w:p w14:paraId="72745C15" w14:textId="01FDC4A0" w:rsidR="00E44895" w:rsidRPr="00A53C60" w:rsidRDefault="00EC7894" w:rsidP="00E44895">
      <w:pPr>
        <w:spacing w:line="276" w:lineRule="auto"/>
        <w:rPr>
          <w:rFonts w:ascii="Arial" w:hAnsi="Arial" w:cs="Arial"/>
          <w:lang w:val="fr-FR"/>
        </w:rPr>
      </w:pPr>
      <w:r w:rsidRPr="00EC7894">
        <w:rPr>
          <w:rFonts w:ascii="Arial" w:hAnsi="Arial" w:cs="Arial"/>
          <w:b/>
          <w:bCs/>
          <w:lang w:val="fr-FR"/>
        </w:rPr>
        <w:t>Transparence et orientation</w:t>
      </w:r>
      <w:r w:rsidR="00CE2C62" w:rsidRPr="00A53C60">
        <w:rPr>
          <w:rFonts w:ascii="Arial" w:hAnsi="Arial" w:cs="Arial"/>
          <w:lang w:val="fr-FR"/>
        </w:rPr>
        <w:br/>
      </w:r>
      <w:r w:rsidRPr="00EC7894">
        <w:rPr>
          <w:rFonts w:ascii="Arial" w:hAnsi="Arial" w:cs="Arial"/>
          <w:lang w:val="fr-FR"/>
        </w:rPr>
        <w:t>La construction en forme d’exosquelette, c’est-à-dire avec une structure porteuse à l’extérieur du bâtiment, a permis d’aménager les espaces intérieurs de manière flexible et aérée. Les parois en verre servant à diriger les flux de personnes apportent beaucoup de lumière naturelle à l’intérieur du bâtiment et facilitent l’orientation. Les garde-corps des trottoirs roulants et les nombreuses portes, également en verre, soulignent le caractère ouvert et lumineux de l’architecture. Les vitrages atteignant jusqu’à 4 mètres de haut à l’intérieur du bâtiment participent fortement à la qualité de l’espace intérieur qui, malgré l’étroitesse du corps du bâtiment, séduit par son espace généreux et ses perspectives intéressantes. Le système de profilés forster fuego light a été utilisé pour les surfaces vitrées et les cloisons coupe-feu nécessaires dans les projets de cette envergure. Il permet de réaliser des vitrages fixes associés à des portes coulissantes vers les voies d’évacuation horizontales et verticales par le biais de connecteurs selon les directives de protection incendie de l’AEAI (Association des établissements cantonaux d’assurance incendie).</w:t>
      </w:r>
      <w:r w:rsidR="00E43E88" w:rsidRPr="00A53C60">
        <w:rPr>
          <w:rFonts w:ascii="Arial" w:hAnsi="Arial" w:cs="Arial"/>
          <w:lang w:val="fr-FR"/>
        </w:rPr>
        <w:br/>
      </w:r>
      <w:r w:rsidR="00E43E88" w:rsidRPr="00A53C60">
        <w:rPr>
          <w:rFonts w:ascii="Arial" w:hAnsi="Arial" w:cs="Arial"/>
          <w:lang w:val="fr-FR"/>
        </w:rPr>
        <w:br/>
      </w:r>
      <w:r w:rsidRPr="00EC7894">
        <w:rPr>
          <w:rFonts w:ascii="Arial" w:hAnsi="Arial" w:cs="Arial"/>
          <w:b/>
          <w:bCs/>
          <w:lang w:val="fr-FR"/>
        </w:rPr>
        <w:t>Esthétique et sécurité au plus haut niveau</w:t>
      </w:r>
    </w:p>
    <w:p w14:paraId="2F6EA6D9" w14:textId="77777777" w:rsidR="00EC7894" w:rsidRPr="00EC7894" w:rsidRDefault="00EC7894" w:rsidP="00EC7894">
      <w:pPr>
        <w:spacing w:line="276" w:lineRule="auto"/>
        <w:rPr>
          <w:rFonts w:ascii="Arial" w:hAnsi="Arial" w:cs="Arial"/>
          <w:lang w:val="fr-FR"/>
        </w:rPr>
      </w:pPr>
      <w:r w:rsidRPr="00EC7894">
        <w:rPr>
          <w:rFonts w:ascii="Arial" w:hAnsi="Arial" w:cs="Arial"/>
          <w:lang w:val="fr-FR"/>
        </w:rPr>
        <w:t xml:space="preserve">La porte coulissante coupe-feu forster fuego light EI30 avec fonction issue de secours se distingue dans l’Aile Est comme solution architectonique attrayante, car elle ne comporte pas de portes de secours supplémentaires. En effet, les portes coupe-feu réunissent les fonctions coulissantes et battantes. Le déclenchement de l’ouverture des portes battantes par des pushbars s’effectue selon la norme EN1125. Ces portes swing-out ont été spécialement conçues et dimensionnées pour le terminal de l’aéroport de </w:t>
      </w:r>
      <w:r w:rsidRPr="00EC7894">
        <w:rPr>
          <w:rFonts w:ascii="Arial" w:hAnsi="Arial" w:cs="Arial"/>
          <w:lang w:val="fr-FR"/>
        </w:rPr>
        <w:lastRenderedPageBreak/>
        <w:t>Genève afin d’offrir des conditions optimales pour une évacuation rapide en cas d’incendie. En outre, elles sont équipées d’un système de contrôle d’accès électronique complexe, répondant aux exigences d’un aéroport international.</w:t>
      </w:r>
    </w:p>
    <w:p w14:paraId="43039B5D" w14:textId="77777777" w:rsidR="00EC7894" w:rsidRPr="00EC7894" w:rsidRDefault="00EC7894" w:rsidP="00EC7894">
      <w:pPr>
        <w:spacing w:line="276" w:lineRule="auto"/>
        <w:rPr>
          <w:rFonts w:ascii="Arial" w:hAnsi="Arial" w:cs="Arial"/>
          <w:lang w:val="fr-FR"/>
        </w:rPr>
      </w:pPr>
    </w:p>
    <w:p w14:paraId="45CEA145" w14:textId="7C6C2908" w:rsidR="00FC093F" w:rsidRPr="00A53C60" w:rsidRDefault="00EC7894" w:rsidP="00EC7894">
      <w:pPr>
        <w:spacing w:line="276" w:lineRule="auto"/>
        <w:rPr>
          <w:rFonts w:ascii="Arial" w:hAnsi="Arial" w:cs="Arial"/>
          <w:szCs w:val="20"/>
          <w:lang w:val="fr-FR"/>
        </w:rPr>
      </w:pPr>
      <w:r w:rsidRPr="00EC7894">
        <w:rPr>
          <w:rFonts w:ascii="Arial" w:hAnsi="Arial" w:cs="Arial"/>
          <w:lang w:val="fr-FR"/>
        </w:rPr>
        <w:t>Pour le projet « Aile Est », les vitrages EI30 ont été réalisés sans montants intermédiaires élevés mais en incluant la sécurité antichute et les angles à 90°. Les éléments affleurants offrent une sécurité sans compromis tout en permettant une pénétration maximale de la lumière naturelle à l’intérieur du bâtiment. Les tolérances du corps de bâtiment, qui atteignent jusqu’à 8 cm, constituaient un autre défi de ce projet ambitieux. Les systèmes de profilés Forster robustes en acier 100 % recyclable sont en mesure d’absorber ces mouvements sans transférer les charges sur les éléments EI.</w:t>
      </w:r>
      <w:r w:rsidR="00E43E88" w:rsidRPr="00A53C60">
        <w:rPr>
          <w:rFonts w:ascii="Arial" w:hAnsi="Arial" w:cs="Arial"/>
          <w:lang w:val="fr-FR"/>
        </w:rPr>
        <w:br/>
      </w:r>
    </w:p>
    <w:p w14:paraId="4C649DA6" w14:textId="77777777" w:rsidR="00FC093F" w:rsidRPr="00A53C60" w:rsidRDefault="00FC093F" w:rsidP="0075307A">
      <w:pPr>
        <w:spacing w:line="276" w:lineRule="auto"/>
        <w:rPr>
          <w:rFonts w:ascii="Arial" w:hAnsi="Arial" w:cs="Arial"/>
          <w:szCs w:val="20"/>
          <w:lang w:val="fr-FR"/>
        </w:rPr>
      </w:pPr>
    </w:p>
    <w:p w14:paraId="55DC5448" w14:textId="7D1D305B" w:rsidR="00BC0296" w:rsidRPr="00A53C60" w:rsidRDefault="00BD6CFF" w:rsidP="00BC0296">
      <w:pPr>
        <w:spacing w:line="276" w:lineRule="auto"/>
        <w:rPr>
          <w:rFonts w:ascii="Arial" w:hAnsi="Arial" w:cs="Arial"/>
          <w:szCs w:val="20"/>
          <w:lang w:val="fr-FR"/>
        </w:rPr>
      </w:pPr>
      <w:r w:rsidRPr="00EC7894">
        <w:rPr>
          <w:rFonts w:ascii="Arial" w:hAnsi="Arial" w:cs="Arial"/>
          <w:b/>
          <w:bCs/>
          <w:szCs w:val="20"/>
          <w:lang w:val="fr-FR"/>
        </w:rPr>
        <w:t>Plus d’informations sur</w:t>
      </w:r>
      <w:r w:rsidR="00BC0296" w:rsidRPr="00EC7894">
        <w:rPr>
          <w:rFonts w:ascii="Arial" w:hAnsi="Arial" w:cs="Arial"/>
          <w:b/>
          <w:bCs/>
          <w:szCs w:val="20"/>
          <w:lang w:val="fr-FR"/>
        </w:rPr>
        <w:t xml:space="preserve"> forster fuego ligh</w:t>
      </w:r>
      <w:r w:rsidRPr="00EC7894">
        <w:rPr>
          <w:rFonts w:ascii="Arial" w:hAnsi="Arial" w:cs="Arial"/>
          <w:b/>
          <w:bCs/>
          <w:szCs w:val="20"/>
          <w:lang w:val="fr-FR"/>
        </w:rPr>
        <w:t>t</w:t>
      </w:r>
      <w:r w:rsidR="00BC0296" w:rsidRPr="00EC7894">
        <w:rPr>
          <w:rFonts w:ascii="Arial" w:hAnsi="Arial" w:cs="Arial"/>
          <w:b/>
          <w:bCs/>
          <w:szCs w:val="20"/>
          <w:lang w:val="fr-FR"/>
        </w:rPr>
        <w:t xml:space="preserve"> </w:t>
      </w:r>
      <w:r w:rsidR="00000000">
        <w:fldChar w:fldCharType="begin"/>
      </w:r>
      <w:r w:rsidR="00000000" w:rsidRPr="00E15E9A">
        <w:rPr>
          <w:lang w:val="en-US"/>
        </w:rPr>
        <w:instrText>HYPERLINK "https://www.forster-profile.ch/ch-fr/systemes-de-profiles-en-acier-et-acier-inox-pour-isolation-thermique-et-applications-de-securite/forster-fuego-light.html"</w:instrText>
      </w:r>
      <w:r w:rsidR="00000000">
        <w:fldChar w:fldCharType="separate"/>
      </w:r>
      <w:r w:rsidRPr="00EC7894">
        <w:rPr>
          <w:rStyle w:val="Hyperlink"/>
          <w:rFonts w:ascii="Arial" w:hAnsi="Arial" w:cs="Arial"/>
          <w:b/>
          <w:bCs/>
          <w:szCs w:val="20"/>
          <w:lang w:val="fr-FR"/>
        </w:rPr>
        <w:t>ici</w:t>
      </w:r>
      <w:r w:rsidR="00000000">
        <w:rPr>
          <w:rStyle w:val="Hyperlink"/>
          <w:rFonts w:ascii="Arial" w:hAnsi="Arial" w:cs="Arial"/>
          <w:b/>
          <w:bCs/>
          <w:szCs w:val="20"/>
          <w:lang w:val="fr-FR"/>
        </w:rPr>
        <w:fldChar w:fldCharType="end"/>
      </w:r>
      <w:r w:rsidR="00BC0296" w:rsidRPr="00EC7894">
        <w:rPr>
          <w:rFonts w:ascii="Arial" w:hAnsi="Arial" w:cs="Arial"/>
          <w:b/>
          <w:bCs/>
          <w:szCs w:val="20"/>
          <w:lang w:val="fr-FR"/>
        </w:rPr>
        <w:t xml:space="preserve"> </w:t>
      </w:r>
      <w:r w:rsidRPr="00EC7894">
        <w:rPr>
          <w:rFonts w:ascii="Arial" w:hAnsi="Arial" w:cs="Arial"/>
          <w:b/>
          <w:bCs/>
          <w:szCs w:val="20"/>
          <w:lang w:val="fr-FR"/>
        </w:rPr>
        <w:t>et sur</w:t>
      </w:r>
      <w:r w:rsidR="00BC0296" w:rsidRPr="00EC7894">
        <w:rPr>
          <w:rFonts w:ascii="Arial" w:hAnsi="Arial" w:cs="Arial"/>
          <w:b/>
          <w:bCs/>
          <w:szCs w:val="20"/>
          <w:lang w:val="fr-FR"/>
        </w:rPr>
        <w:t xml:space="preserve"> forster </w:t>
      </w:r>
      <w:r w:rsidR="00EC7894">
        <w:rPr>
          <w:rFonts w:ascii="Arial" w:hAnsi="Arial" w:cs="Arial"/>
          <w:b/>
          <w:bCs/>
          <w:szCs w:val="20"/>
          <w:lang w:val="fr-FR"/>
        </w:rPr>
        <w:t>thermfix light</w:t>
      </w:r>
      <w:r w:rsidR="00BC0296" w:rsidRPr="00EC7894">
        <w:rPr>
          <w:rFonts w:ascii="Arial" w:hAnsi="Arial" w:cs="Arial"/>
          <w:b/>
          <w:bCs/>
          <w:szCs w:val="20"/>
          <w:lang w:val="fr-FR"/>
        </w:rPr>
        <w:t xml:space="preserve"> </w:t>
      </w:r>
      <w:r w:rsidR="00000000">
        <w:fldChar w:fldCharType="begin"/>
      </w:r>
      <w:r w:rsidR="00000000" w:rsidRPr="00E15E9A">
        <w:rPr>
          <w:lang w:val="en-US"/>
        </w:rPr>
        <w:instrText>HYPERLINK "https://www.forster-profile.ch/ch-fr/systemes-de-profiles-en-acier-et-acier-inox-pour-isolation-thermique-et-applications-de-securite/forster-thermfix-light.html"</w:instrText>
      </w:r>
      <w:r w:rsidR="00000000">
        <w:fldChar w:fldCharType="separate"/>
      </w:r>
      <w:r w:rsidRPr="00EC7894">
        <w:rPr>
          <w:rStyle w:val="Hyperlink"/>
          <w:rFonts w:ascii="Arial" w:hAnsi="Arial" w:cs="Arial"/>
          <w:b/>
          <w:bCs/>
          <w:szCs w:val="20"/>
          <w:lang w:val="fr-FR"/>
        </w:rPr>
        <w:t>ici</w:t>
      </w:r>
      <w:r w:rsidR="00000000">
        <w:rPr>
          <w:rStyle w:val="Hyperlink"/>
          <w:rFonts w:ascii="Arial" w:hAnsi="Arial" w:cs="Arial"/>
          <w:b/>
          <w:bCs/>
          <w:szCs w:val="20"/>
          <w:lang w:val="fr-FR"/>
        </w:rPr>
        <w:fldChar w:fldCharType="end"/>
      </w:r>
      <w:r w:rsidR="00BC0296" w:rsidRPr="00A53C60">
        <w:rPr>
          <w:rFonts w:ascii="Arial" w:hAnsi="Arial" w:cs="Arial"/>
          <w:szCs w:val="20"/>
          <w:lang w:val="fr-FR"/>
        </w:rPr>
        <w:t>.</w:t>
      </w:r>
    </w:p>
    <w:p w14:paraId="76933C63" w14:textId="77777777" w:rsidR="00FC093F" w:rsidRPr="00A53C60" w:rsidRDefault="00FC093F" w:rsidP="0075307A">
      <w:pPr>
        <w:spacing w:line="276" w:lineRule="auto"/>
        <w:rPr>
          <w:rFonts w:ascii="Arial" w:hAnsi="Arial" w:cs="Arial"/>
          <w:szCs w:val="20"/>
          <w:lang w:val="fr-FR"/>
        </w:rPr>
      </w:pPr>
    </w:p>
    <w:p w14:paraId="084B85C1" w14:textId="77777777" w:rsidR="00BC0296" w:rsidRPr="00A53C60" w:rsidRDefault="00BC0296" w:rsidP="0075307A">
      <w:pPr>
        <w:spacing w:line="276" w:lineRule="auto"/>
        <w:rPr>
          <w:rFonts w:ascii="Arial" w:hAnsi="Arial" w:cs="Arial"/>
          <w:szCs w:val="20"/>
          <w:lang w:val="fr-FR"/>
        </w:rPr>
      </w:pPr>
    </w:p>
    <w:p w14:paraId="0645F50D" w14:textId="77777777" w:rsidR="0073104D" w:rsidRPr="00A53C60" w:rsidRDefault="0073104D" w:rsidP="0075307A">
      <w:pPr>
        <w:spacing w:line="276" w:lineRule="auto"/>
        <w:rPr>
          <w:rFonts w:ascii="Arial" w:hAnsi="Arial" w:cs="Arial"/>
          <w:szCs w:val="20"/>
          <w:lang w:val="fr-FR"/>
        </w:rPr>
      </w:pPr>
    </w:p>
    <w:p w14:paraId="5C990835" w14:textId="77B4F045" w:rsidR="00BB6059" w:rsidRPr="00A53C60" w:rsidRDefault="00BD6CFF" w:rsidP="00CE2C62">
      <w:pPr>
        <w:spacing w:line="276" w:lineRule="auto"/>
        <w:rPr>
          <w:rFonts w:ascii="Arial" w:hAnsi="Arial" w:cs="Arial"/>
          <w:lang w:val="fr-FR"/>
        </w:rPr>
      </w:pPr>
      <w:r w:rsidRPr="00A53C60">
        <w:rPr>
          <w:rFonts w:ascii="Arial" w:hAnsi="Arial" w:cs="Arial"/>
          <w:b/>
          <w:bCs/>
          <w:lang w:val="fr-FR"/>
        </w:rPr>
        <w:t>Informations concernant le projet</w:t>
      </w:r>
    </w:p>
    <w:p w14:paraId="4C73F768" w14:textId="0A4D92B6" w:rsidR="00EC7894" w:rsidRPr="00EC7894" w:rsidRDefault="00EC7894" w:rsidP="00EC7894">
      <w:pPr>
        <w:spacing w:line="360" w:lineRule="auto"/>
        <w:rPr>
          <w:rFonts w:ascii="Arial" w:hAnsi="Arial" w:cs="Arial"/>
          <w:lang w:val="fr-FR"/>
        </w:rPr>
      </w:pPr>
      <w:proofErr w:type="gramStart"/>
      <w:r w:rsidRPr="00EC7894">
        <w:rPr>
          <w:rFonts w:ascii="Arial" w:hAnsi="Arial" w:cs="Arial"/>
          <w:lang w:val="fr-FR"/>
        </w:rPr>
        <w:t>Produits:</w:t>
      </w:r>
      <w:proofErr w:type="gramEnd"/>
      <w:r w:rsidRPr="00EC7894">
        <w:rPr>
          <w:rFonts w:ascii="Arial" w:hAnsi="Arial" w:cs="Arial"/>
          <w:lang w:val="fr-FR"/>
        </w:rPr>
        <w:tab/>
      </w:r>
      <w:r w:rsidRPr="00EC7894">
        <w:rPr>
          <w:rFonts w:ascii="Arial" w:hAnsi="Arial" w:cs="Arial"/>
          <w:lang w:val="fr-FR"/>
        </w:rPr>
        <w:tab/>
        <w:t>Verrière coupe-feu EI30 : forster thermfix light</w:t>
      </w:r>
    </w:p>
    <w:p w14:paraId="1D0148EA" w14:textId="545E64B2" w:rsidR="00EC7894" w:rsidRPr="00EC7894" w:rsidRDefault="00EC7894" w:rsidP="00EC7894">
      <w:pPr>
        <w:spacing w:line="360" w:lineRule="auto"/>
        <w:ind w:left="2124"/>
        <w:rPr>
          <w:rFonts w:ascii="Arial" w:hAnsi="Arial" w:cs="Arial"/>
          <w:lang w:val="fr-FR"/>
        </w:rPr>
      </w:pPr>
      <w:r w:rsidRPr="00EC7894">
        <w:rPr>
          <w:rFonts w:ascii="Arial" w:hAnsi="Arial" w:cs="Arial"/>
          <w:lang w:val="fr-FR"/>
        </w:rPr>
        <w:t>Portes coulissantes coupe-feu avec fonction issue de secours, verre collé bord à bord, y compris portes swing-out : forster fuego light</w:t>
      </w:r>
      <w:r>
        <w:rPr>
          <w:rFonts w:ascii="Arial" w:hAnsi="Arial" w:cs="Arial"/>
          <w:lang w:val="fr-FR"/>
        </w:rPr>
        <w:tab/>
      </w:r>
    </w:p>
    <w:p w14:paraId="555704E9" w14:textId="4449E73E" w:rsidR="00EC7894" w:rsidRPr="00EC7894" w:rsidRDefault="00EC7894" w:rsidP="00EC7894">
      <w:pPr>
        <w:spacing w:line="360" w:lineRule="auto"/>
        <w:rPr>
          <w:rFonts w:ascii="Arial" w:hAnsi="Arial" w:cs="Arial"/>
          <w:lang w:val="fr-FR"/>
        </w:rPr>
      </w:pPr>
      <w:r w:rsidRPr="00EC7894">
        <w:rPr>
          <w:rFonts w:ascii="Arial" w:hAnsi="Arial" w:cs="Arial"/>
          <w:lang w:val="fr-FR"/>
        </w:rPr>
        <w:t>Architecture :</w:t>
      </w:r>
      <w:r w:rsidRPr="00EC7894">
        <w:rPr>
          <w:rFonts w:ascii="Arial" w:hAnsi="Arial" w:cs="Arial"/>
          <w:lang w:val="fr-FR"/>
        </w:rPr>
        <w:tab/>
      </w:r>
      <w:r>
        <w:rPr>
          <w:rFonts w:ascii="Arial" w:hAnsi="Arial" w:cs="Arial"/>
          <w:lang w:val="fr-FR"/>
        </w:rPr>
        <w:tab/>
      </w:r>
      <w:r w:rsidRPr="00EC7894">
        <w:rPr>
          <w:rFonts w:ascii="Arial" w:hAnsi="Arial" w:cs="Arial"/>
          <w:lang w:val="fr-FR"/>
        </w:rPr>
        <w:t>Rogers Stirk Harbour + Partners, Londres (GB)</w:t>
      </w:r>
    </w:p>
    <w:p w14:paraId="06643890" w14:textId="77777777" w:rsidR="00EC7894" w:rsidRPr="00EC7894" w:rsidRDefault="00EC7894" w:rsidP="00EC7894">
      <w:pPr>
        <w:spacing w:line="360" w:lineRule="auto"/>
        <w:ind w:left="1416" w:firstLine="708"/>
        <w:rPr>
          <w:rFonts w:ascii="Arial" w:hAnsi="Arial" w:cs="Arial"/>
          <w:lang w:val="fr-FR"/>
        </w:rPr>
      </w:pPr>
      <w:r w:rsidRPr="00EC7894">
        <w:rPr>
          <w:rFonts w:ascii="Arial" w:hAnsi="Arial" w:cs="Arial"/>
          <w:lang w:val="fr-FR"/>
        </w:rPr>
        <w:t xml:space="preserve">Atelier d’architecture Jacques Bugna SA, Genève (CH) </w:t>
      </w:r>
    </w:p>
    <w:p w14:paraId="4DDA9E97" w14:textId="77777777" w:rsidR="00EC7894" w:rsidRPr="00EC7894" w:rsidRDefault="00EC7894" w:rsidP="00EC7894">
      <w:pPr>
        <w:spacing w:line="360" w:lineRule="auto"/>
        <w:rPr>
          <w:rFonts w:ascii="Arial" w:hAnsi="Arial" w:cs="Arial"/>
          <w:lang w:val="fr-FR"/>
        </w:rPr>
      </w:pPr>
      <w:r w:rsidRPr="00EC7894">
        <w:rPr>
          <w:rFonts w:ascii="Arial" w:hAnsi="Arial" w:cs="Arial"/>
          <w:lang w:val="fr-FR"/>
        </w:rPr>
        <w:t xml:space="preserve">Ingénieurs civils : </w:t>
      </w:r>
      <w:r w:rsidRPr="00EC7894">
        <w:rPr>
          <w:rFonts w:ascii="Arial" w:hAnsi="Arial" w:cs="Arial"/>
          <w:lang w:val="fr-FR"/>
        </w:rPr>
        <w:tab/>
        <w:t xml:space="preserve">Ingérop Conseil et Ingénierie (ICI), Rueil-Malmaison (FR) </w:t>
      </w:r>
    </w:p>
    <w:p w14:paraId="5702DC1F" w14:textId="77777777" w:rsidR="00EC7894" w:rsidRPr="00EC7894" w:rsidRDefault="00EC7894" w:rsidP="00EC7894">
      <w:pPr>
        <w:spacing w:line="360" w:lineRule="auto"/>
        <w:ind w:left="2124"/>
        <w:rPr>
          <w:rFonts w:ascii="Arial" w:hAnsi="Arial" w:cs="Arial"/>
          <w:lang w:val="fr-FR"/>
        </w:rPr>
      </w:pPr>
      <w:r w:rsidRPr="00EC7894">
        <w:rPr>
          <w:rFonts w:ascii="Arial" w:hAnsi="Arial" w:cs="Arial"/>
          <w:lang w:val="fr-FR"/>
        </w:rPr>
        <w:t>T ingénierie SA, Genève (CH)</w:t>
      </w:r>
    </w:p>
    <w:p w14:paraId="23C3863A" w14:textId="77777777" w:rsidR="00EC7894" w:rsidRPr="00EC7894" w:rsidRDefault="00EC7894" w:rsidP="00EC7894">
      <w:pPr>
        <w:spacing w:line="360" w:lineRule="auto"/>
        <w:rPr>
          <w:rFonts w:ascii="Arial" w:hAnsi="Arial" w:cs="Arial"/>
          <w:lang w:val="fr-FR"/>
        </w:rPr>
      </w:pPr>
      <w:r w:rsidRPr="00EC7894">
        <w:rPr>
          <w:rFonts w:ascii="Arial" w:hAnsi="Arial" w:cs="Arial"/>
          <w:lang w:val="fr-FR"/>
        </w:rPr>
        <w:t xml:space="preserve">Maître d’ouvrage : </w:t>
      </w:r>
      <w:r w:rsidRPr="00EC7894">
        <w:rPr>
          <w:rFonts w:ascii="Arial" w:hAnsi="Arial" w:cs="Arial"/>
          <w:lang w:val="fr-FR"/>
        </w:rPr>
        <w:tab/>
        <w:t>Aéroport International de Genève</w:t>
      </w:r>
    </w:p>
    <w:p w14:paraId="750513CA" w14:textId="4BFED51F" w:rsidR="0075307A" w:rsidRPr="00A53C60" w:rsidRDefault="00EC7894" w:rsidP="00EC7894">
      <w:pPr>
        <w:spacing w:line="360" w:lineRule="auto"/>
        <w:rPr>
          <w:rFonts w:ascii="Arial" w:hAnsi="Arial" w:cs="Arial"/>
          <w:lang w:val="fr-FR"/>
        </w:rPr>
      </w:pPr>
      <w:r w:rsidRPr="00EC7894">
        <w:rPr>
          <w:rFonts w:ascii="Arial" w:hAnsi="Arial" w:cs="Arial"/>
          <w:lang w:val="fr-FR"/>
        </w:rPr>
        <w:t xml:space="preserve">Photographie : </w:t>
      </w:r>
      <w:r w:rsidRPr="00EC7894">
        <w:rPr>
          <w:rFonts w:ascii="Arial" w:hAnsi="Arial" w:cs="Arial"/>
          <w:lang w:val="fr-FR"/>
        </w:rPr>
        <w:tab/>
      </w:r>
      <w:r>
        <w:rPr>
          <w:rFonts w:ascii="Arial" w:hAnsi="Arial" w:cs="Arial"/>
          <w:lang w:val="fr-FR"/>
        </w:rPr>
        <w:tab/>
      </w:r>
      <w:r w:rsidRPr="00EC7894">
        <w:rPr>
          <w:rFonts w:ascii="Arial" w:hAnsi="Arial" w:cs="Arial"/>
          <w:lang w:val="fr-FR"/>
        </w:rPr>
        <w:t>Damian Poffet</w:t>
      </w:r>
      <w:r w:rsidR="0075307A" w:rsidRPr="00A53C60">
        <w:rPr>
          <w:rFonts w:ascii="Arial" w:hAnsi="Arial" w:cs="Arial"/>
          <w:lang w:val="fr-FR"/>
        </w:rPr>
        <w:br/>
      </w:r>
    </w:p>
    <w:p w14:paraId="12E2DFB4" w14:textId="77777777" w:rsidR="0073104D" w:rsidRDefault="0073104D" w:rsidP="0075307A">
      <w:pPr>
        <w:spacing w:line="276" w:lineRule="auto"/>
        <w:rPr>
          <w:rFonts w:ascii="Arial" w:hAnsi="Arial" w:cs="Arial"/>
          <w:lang w:val="fr-FR"/>
        </w:rPr>
      </w:pPr>
    </w:p>
    <w:p w14:paraId="40F2AA42" w14:textId="77777777" w:rsidR="00EC7894" w:rsidRDefault="00EC7894" w:rsidP="0075307A">
      <w:pPr>
        <w:spacing w:line="276" w:lineRule="auto"/>
        <w:rPr>
          <w:rFonts w:ascii="Arial" w:hAnsi="Arial" w:cs="Arial"/>
          <w:lang w:val="fr-FR"/>
        </w:rPr>
      </w:pPr>
    </w:p>
    <w:p w14:paraId="4DDF8E19" w14:textId="77777777" w:rsidR="00EC7894" w:rsidRPr="00A53C60" w:rsidRDefault="00EC7894" w:rsidP="0075307A">
      <w:pPr>
        <w:spacing w:line="276" w:lineRule="auto"/>
        <w:rPr>
          <w:rFonts w:ascii="Arial" w:hAnsi="Arial" w:cs="Arial"/>
          <w:lang w:val="fr-FR"/>
        </w:rPr>
      </w:pPr>
    </w:p>
    <w:p w14:paraId="535215D6" w14:textId="77777777" w:rsidR="00BD6CFF" w:rsidRPr="00A53C60" w:rsidRDefault="00BD6CFF" w:rsidP="00BD6CFF">
      <w:pPr>
        <w:spacing w:line="276" w:lineRule="auto"/>
        <w:rPr>
          <w:rFonts w:ascii="Arial" w:hAnsi="Arial" w:cs="Arial"/>
          <w:lang w:val="fr-FR"/>
        </w:rPr>
      </w:pPr>
      <w:r w:rsidRPr="00A53C60">
        <w:rPr>
          <w:rFonts w:ascii="Arial" w:hAnsi="Arial" w:cs="Arial"/>
          <w:b/>
          <w:bCs/>
          <w:lang w:val="fr-FR"/>
        </w:rPr>
        <w:t xml:space="preserve">Forster Systèmes de profilés – </w:t>
      </w:r>
      <w:r w:rsidR="00CE2C62" w:rsidRPr="00A53C60">
        <w:rPr>
          <w:rFonts w:ascii="Arial" w:hAnsi="Arial" w:cs="Arial"/>
          <w:b/>
          <w:bCs/>
          <w:lang w:val="fr-FR"/>
        </w:rPr>
        <w:t>steel is our nature</w:t>
      </w:r>
      <w:r w:rsidR="00CE2C62" w:rsidRPr="00A53C60">
        <w:rPr>
          <w:rFonts w:ascii="Arial" w:hAnsi="Arial" w:cs="Arial"/>
          <w:lang w:val="fr-FR"/>
        </w:rPr>
        <w:br/>
      </w:r>
      <w:r w:rsidRPr="00A53C60">
        <w:rPr>
          <w:rFonts w:ascii="Arial" w:hAnsi="Arial" w:cs="Arial"/>
          <w:lang w:val="fr-FR"/>
        </w:rPr>
        <w:t>Forster Systèmes de profilés SA développe et fabrique des solutions sûres et à haute efficacité énergétique en acier et en acier inoxydable pour les portes, les fenêtres et les façades. Forster est un partenaire dans le domaine de la construction et propose un accompagnement technique personnalisé et un suivi de projet dans le monde entier. Les produits et les solutions de Forster pour l’enveloppe du bâtiment et pour l’intérieur avec isolation thermique et applications de sécurité telles que protection incendie, résistance à l’effraction et résistance aux balles sont conformes aux exigences et aux normes les plus élevées. Des accessoires et des services complets pour les clients et les partenaires commerciaux des secteurs de l’architecture, de la planification et de la construction complètent la gamme.</w:t>
      </w:r>
    </w:p>
    <w:p w14:paraId="0F1C8B29" w14:textId="77777777" w:rsidR="00BD6CFF" w:rsidRPr="00A53C60" w:rsidRDefault="00BD6CFF" w:rsidP="00BD6CFF">
      <w:pPr>
        <w:spacing w:line="276" w:lineRule="auto"/>
        <w:rPr>
          <w:rFonts w:ascii="Arial" w:hAnsi="Arial" w:cs="Arial"/>
          <w:lang w:val="fr-FR"/>
        </w:rPr>
      </w:pPr>
      <w:r w:rsidRPr="00A53C60">
        <w:rPr>
          <w:rFonts w:ascii="Arial" w:hAnsi="Arial" w:cs="Arial"/>
          <w:lang w:val="fr-FR"/>
        </w:rPr>
        <w:br/>
        <w:t>Forster travaille avec ses propres filiales dans plus de 20 pays et avec des partenaires de</w:t>
      </w:r>
    </w:p>
    <w:p w14:paraId="442087C0" w14:textId="6511A807" w:rsidR="00FC093F" w:rsidRPr="00A53C60" w:rsidRDefault="00BD6CFF" w:rsidP="00CE2C62">
      <w:pPr>
        <w:spacing w:line="276" w:lineRule="auto"/>
        <w:rPr>
          <w:rFonts w:ascii="Arial" w:hAnsi="Arial" w:cs="Arial"/>
          <w:lang w:val="fr-FR"/>
        </w:rPr>
      </w:pPr>
      <w:proofErr w:type="gramStart"/>
      <w:r w:rsidRPr="00A53C60">
        <w:rPr>
          <w:rFonts w:ascii="Arial" w:hAnsi="Arial" w:cs="Arial"/>
          <w:lang w:val="fr-FR"/>
        </w:rPr>
        <w:t>distribution</w:t>
      </w:r>
      <w:proofErr w:type="gramEnd"/>
      <w:r w:rsidRPr="00A53C60">
        <w:rPr>
          <w:rFonts w:ascii="Arial" w:hAnsi="Arial" w:cs="Arial"/>
          <w:lang w:val="fr-FR"/>
        </w:rPr>
        <w:t xml:space="preserve"> exclusifs dans une dizaine d’autres : de l’Europe à l’Amérique du Nord en passant par l’Asie et le Moyen-Orient.</w:t>
      </w:r>
    </w:p>
    <w:p w14:paraId="1A4DB79A" w14:textId="77777777" w:rsidR="00FC093F" w:rsidRDefault="00FC093F" w:rsidP="00CE2C62">
      <w:pPr>
        <w:spacing w:line="276" w:lineRule="auto"/>
        <w:rPr>
          <w:rFonts w:ascii="Arial" w:hAnsi="Arial" w:cs="Arial"/>
          <w:b/>
          <w:bCs/>
          <w:lang w:val="fr-FR"/>
        </w:rPr>
      </w:pPr>
    </w:p>
    <w:p w14:paraId="3E8990BC" w14:textId="77777777" w:rsidR="00A53C60" w:rsidRDefault="00A53C60" w:rsidP="00CE2C62">
      <w:pPr>
        <w:spacing w:line="276" w:lineRule="auto"/>
        <w:rPr>
          <w:rFonts w:ascii="Arial" w:hAnsi="Arial" w:cs="Arial"/>
          <w:b/>
          <w:bCs/>
          <w:lang w:val="fr-FR"/>
        </w:rPr>
      </w:pPr>
    </w:p>
    <w:p w14:paraId="290CCFF1" w14:textId="77777777" w:rsidR="00A53C60" w:rsidRPr="00A53C60" w:rsidRDefault="00A53C60" w:rsidP="00CE2C62">
      <w:pPr>
        <w:spacing w:line="276" w:lineRule="auto"/>
        <w:rPr>
          <w:rFonts w:ascii="Arial" w:hAnsi="Arial" w:cs="Arial"/>
          <w:b/>
          <w:bCs/>
          <w:lang w:val="fr-FR"/>
        </w:rPr>
      </w:pPr>
    </w:p>
    <w:p w14:paraId="0A65D6ED" w14:textId="77777777" w:rsidR="00EC7894" w:rsidRDefault="00EC7894" w:rsidP="00CE2C62">
      <w:pPr>
        <w:spacing w:line="276" w:lineRule="auto"/>
        <w:rPr>
          <w:rFonts w:ascii="Arial" w:hAnsi="Arial" w:cs="Arial"/>
          <w:b/>
          <w:bCs/>
          <w:lang w:val="fr-FR"/>
        </w:rPr>
      </w:pPr>
    </w:p>
    <w:p w14:paraId="5FFA64D4" w14:textId="145B3751" w:rsidR="00CE2C62" w:rsidRPr="00A53C60" w:rsidRDefault="00BD6CFF" w:rsidP="00CE2C62">
      <w:pPr>
        <w:spacing w:line="276" w:lineRule="auto"/>
        <w:rPr>
          <w:rFonts w:ascii="Arial" w:hAnsi="Arial" w:cs="Arial"/>
          <w:b/>
          <w:bCs/>
          <w:lang w:val="fr-FR"/>
        </w:rPr>
      </w:pPr>
      <w:r w:rsidRPr="00A53C60">
        <w:rPr>
          <w:rFonts w:ascii="Arial" w:hAnsi="Arial" w:cs="Arial"/>
          <w:b/>
          <w:bCs/>
          <w:lang w:val="fr-FR"/>
        </w:rPr>
        <w:lastRenderedPageBreak/>
        <w:t>Contact Presse</w:t>
      </w:r>
    </w:p>
    <w:p w14:paraId="1BA88051" w14:textId="77777777" w:rsidR="00BB6059" w:rsidRPr="00A53C60" w:rsidRDefault="00BB6059" w:rsidP="00CE2C62">
      <w:pPr>
        <w:spacing w:line="276" w:lineRule="auto"/>
        <w:rPr>
          <w:rFonts w:ascii="Arial" w:hAnsi="Arial" w:cs="Arial"/>
          <w:lang w:val="fr-FR"/>
        </w:rPr>
      </w:pPr>
    </w:p>
    <w:p w14:paraId="23FB049D" w14:textId="0AFA9CEF" w:rsidR="00CE2C62" w:rsidRPr="00A53C60" w:rsidRDefault="00BD6CFF" w:rsidP="0055587E">
      <w:pPr>
        <w:spacing w:line="276" w:lineRule="auto"/>
        <w:rPr>
          <w:rFonts w:ascii="Arial" w:hAnsi="Arial" w:cs="Arial"/>
          <w:lang w:val="fr-FR"/>
        </w:rPr>
      </w:pPr>
      <w:r w:rsidRPr="00A53C60">
        <w:rPr>
          <w:rFonts w:ascii="Arial" w:hAnsi="Arial" w:cs="Arial"/>
          <w:lang w:val="fr-FR"/>
        </w:rPr>
        <w:t>Forster Systèmes de profiles SA</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mai public relations GmbH</w:t>
      </w:r>
    </w:p>
    <w:p w14:paraId="6FECCE94" w14:textId="471AFE95" w:rsidR="00CE2C62" w:rsidRPr="00A53C60" w:rsidRDefault="00CE2C62" w:rsidP="0055587E">
      <w:pPr>
        <w:spacing w:line="276" w:lineRule="auto"/>
        <w:rPr>
          <w:rFonts w:ascii="Arial" w:hAnsi="Arial" w:cs="Arial"/>
          <w:lang w:val="fr-FR"/>
        </w:rPr>
      </w:pPr>
      <w:r w:rsidRPr="00A53C60">
        <w:rPr>
          <w:rFonts w:ascii="Arial" w:hAnsi="Arial" w:cs="Arial"/>
          <w:lang w:val="fr-FR"/>
        </w:rPr>
        <w:t>Rosina Obermayer</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Arno Heitland</w:t>
      </w:r>
      <w:r w:rsidRPr="00A53C60">
        <w:rPr>
          <w:rFonts w:ascii="Arial" w:hAnsi="Arial" w:cs="Arial"/>
          <w:lang w:val="fr-FR"/>
        </w:rPr>
        <w:br/>
        <w:t>Marketing Communication Manager</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00BD6CFF" w:rsidRPr="00A53C60">
        <w:rPr>
          <w:rFonts w:ascii="Arial" w:hAnsi="Arial" w:cs="Arial"/>
          <w:lang w:val="fr-FR"/>
        </w:rPr>
        <w:t>Conseiller senior R</w:t>
      </w:r>
      <w:r w:rsidR="00CD1271" w:rsidRPr="00A53C60">
        <w:rPr>
          <w:rFonts w:ascii="Arial" w:hAnsi="Arial" w:cs="Arial"/>
          <w:lang w:val="fr-FR"/>
        </w:rPr>
        <w:t>P</w:t>
      </w:r>
      <w:r w:rsidRPr="00A53C60">
        <w:rPr>
          <w:rFonts w:ascii="Arial" w:hAnsi="Arial" w:cs="Arial"/>
          <w:lang w:val="fr-FR"/>
        </w:rPr>
        <w:br/>
      </w:r>
      <w:r w:rsidR="00FC093F" w:rsidRPr="00A53C60">
        <w:rPr>
          <w:rFonts w:ascii="Arial" w:hAnsi="Arial" w:cs="Arial"/>
          <w:lang w:val="fr-FR"/>
        </w:rPr>
        <w:t>Hoftstrasse 41</w:t>
      </w:r>
      <w:r w:rsidRPr="00A53C60">
        <w:rPr>
          <w:rFonts w:ascii="Arial" w:hAnsi="Arial" w:cs="Arial"/>
          <w:lang w:val="fr-FR"/>
        </w:rPr>
        <w:tab/>
      </w:r>
      <w:r w:rsidR="00FC093F"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Leuschnerdamm 13</w:t>
      </w:r>
      <w:r w:rsidRPr="00A53C60">
        <w:rPr>
          <w:rFonts w:ascii="Arial" w:hAnsi="Arial" w:cs="Arial"/>
          <w:lang w:val="fr-FR"/>
        </w:rPr>
        <w:br/>
      </w:r>
      <w:r w:rsidR="00FC093F" w:rsidRPr="00A53C60">
        <w:rPr>
          <w:rFonts w:ascii="Arial" w:hAnsi="Arial" w:cs="Arial"/>
          <w:lang w:val="fr-FR"/>
        </w:rPr>
        <w:t>8590</w:t>
      </w:r>
      <w:r w:rsidRPr="00A53C60">
        <w:rPr>
          <w:rFonts w:ascii="Arial" w:hAnsi="Arial" w:cs="Arial"/>
          <w:lang w:val="fr-FR"/>
        </w:rPr>
        <w:t xml:space="preserve"> </w:t>
      </w:r>
      <w:r w:rsidR="00FC093F" w:rsidRPr="00A53C60">
        <w:rPr>
          <w:rFonts w:ascii="Arial" w:hAnsi="Arial" w:cs="Arial"/>
          <w:lang w:val="fr-FR"/>
        </w:rPr>
        <w:t>Romanshorn</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10999 Berlin</w:t>
      </w:r>
    </w:p>
    <w:p w14:paraId="6ABDF1E8" w14:textId="0DC4CB89" w:rsidR="00CE2C62" w:rsidRPr="00A53C60" w:rsidRDefault="00BD6CFF" w:rsidP="0055587E">
      <w:pPr>
        <w:spacing w:line="276" w:lineRule="auto"/>
        <w:rPr>
          <w:rFonts w:ascii="Arial" w:hAnsi="Arial" w:cs="Arial"/>
          <w:lang w:val="fr-FR"/>
        </w:rPr>
      </w:pPr>
      <w:r w:rsidRPr="00A53C60">
        <w:rPr>
          <w:rFonts w:ascii="Arial" w:hAnsi="Arial" w:cs="Arial"/>
          <w:lang w:val="fr-FR"/>
        </w:rPr>
        <w:t>Suisse</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Pr="00A53C60">
        <w:rPr>
          <w:rFonts w:ascii="Arial" w:hAnsi="Arial" w:cs="Arial"/>
          <w:lang w:val="fr-FR"/>
        </w:rPr>
        <w:tab/>
        <w:t>Allemagne</w:t>
      </w:r>
      <w:r w:rsidR="00CE2C62" w:rsidRPr="00A53C60">
        <w:rPr>
          <w:rFonts w:ascii="Arial" w:hAnsi="Arial" w:cs="Arial"/>
          <w:lang w:val="fr-FR"/>
        </w:rPr>
        <w:br/>
        <w:t>T. +41 (0) 71 552 43 14</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T. +49 (0) 30 66 40 40 553</w:t>
      </w:r>
    </w:p>
    <w:p w14:paraId="13F65216" w14:textId="0CDC1543" w:rsidR="00CE2C62" w:rsidRPr="00A53C60" w:rsidRDefault="00000000" w:rsidP="0055587E">
      <w:pPr>
        <w:spacing w:line="276" w:lineRule="auto"/>
        <w:rPr>
          <w:rFonts w:ascii="Arial" w:hAnsi="Arial" w:cs="Arial"/>
          <w:color w:val="6A8BFF"/>
          <w:lang w:val="fr-FR"/>
        </w:rPr>
      </w:pPr>
      <w:hyperlink r:id="rId8" w:history="1">
        <w:r w:rsidR="00CE2C62" w:rsidRPr="00A53C60">
          <w:rPr>
            <w:rStyle w:val="Hyperlink"/>
            <w:rFonts w:ascii="Arial" w:hAnsi="Arial" w:cs="Arial"/>
            <w:color w:val="6A8BFF"/>
            <w:lang w:val="fr-FR"/>
          </w:rPr>
          <w:t>rosina.obermayer@forstersystems.com</w:t>
        </w:r>
      </w:hyperlink>
      <w:r w:rsidR="00CE2C62" w:rsidRPr="00A53C60">
        <w:rPr>
          <w:rFonts w:ascii="Arial" w:hAnsi="Arial" w:cs="Arial"/>
          <w:color w:val="6A8BFF"/>
          <w:lang w:val="fr-FR"/>
        </w:rPr>
        <w:t xml:space="preserve"> </w:t>
      </w:r>
      <w:r w:rsidR="00CE2C62" w:rsidRPr="00A53C60">
        <w:rPr>
          <w:rFonts w:ascii="Arial" w:hAnsi="Arial" w:cs="Arial"/>
          <w:color w:val="6A8BFF"/>
          <w:lang w:val="fr-FR"/>
        </w:rPr>
        <w:tab/>
      </w:r>
      <w:r w:rsidR="00CE2C62" w:rsidRPr="00A53C60">
        <w:rPr>
          <w:rFonts w:ascii="Arial" w:hAnsi="Arial" w:cs="Arial"/>
          <w:color w:val="6A8BFF"/>
          <w:lang w:val="fr-FR"/>
        </w:rPr>
        <w:tab/>
      </w:r>
      <w:hyperlink r:id="rId9" w:history="1">
        <w:r w:rsidR="00CE2C62" w:rsidRPr="00A53C60">
          <w:rPr>
            <w:rStyle w:val="Hyperlink"/>
            <w:rFonts w:ascii="Arial" w:hAnsi="Arial" w:cs="Arial"/>
            <w:color w:val="6A8BFF"/>
            <w:lang w:val="fr-FR"/>
          </w:rPr>
          <w:t>forster@maipr.com</w:t>
        </w:r>
      </w:hyperlink>
      <w:r w:rsidR="00CE2C62" w:rsidRPr="00A53C60">
        <w:rPr>
          <w:rFonts w:ascii="Arial" w:hAnsi="Arial" w:cs="Arial"/>
          <w:color w:val="6A8BFF"/>
          <w:lang w:val="fr-FR"/>
        </w:rPr>
        <w:tab/>
      </w:r>
      <w:r w:rsidR="00CE2C62" w:rsidRPr="00A53C60">
        <w:rPr>
          <w:rFonts w:ascii="Arial" w:hAnsi="Arial" w:cs="Arial"/>
          <w:color w:val="6A8BFF"/>
          <w:lang w:val="fr-FR"/>
        </w:rPr>
        <w:tab/>
        <w:t xml:space="preserve"> </w:t>
      </w:r>
    </w:p>
    <w:p w14:paraId="26849CEC" w14:textId="38B0B860" w:rsidR="00EC7894" w:rsidRDefault="00000000" w:rsidP="00CE2C62">
      <w:pPr>
        <w:spacing w:line="276" w:lineRule="auto"/>
        <w:rPr>
          <w:rFonts w:ascii="Arial" w:hAnsi="Arial" w:cs="Arial"/>
          <w:lang w:val="fr-FR"/>
        </w:rPr>
      </w:pPr>
      <w:hyperlink r:id="rId10" w:history="1">
        <w:r w:rsidR="00ED768B" w:rsidRPr="00A53C60">
          <w:rPr>
            <w:rStyle w:val="Hyperlink"/>
            <w:rFonts w:ascii="Arial" w:hAnsi="Arial" w:cs="Arial"/>
            <w:color w:val="6A8BFF"/>
            <w:lang w:val="fr-FR"/>
          </w:rPr>
          <w:t>forstersystems.com</w:t>
        </w:r>
      </w:hyperlink>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00ED768B" w:rsidRPr="00A53C60">
        <w:rPr>
          <w:rFonts w:ascii="Arial" w:hAnsi="Arial" w:cs="Arial"/>
          <w:color w:val="6A8BFF"/>
          <w:lang w:val="fr-FR"/>
        </w:rPr>
        <w:tab/>
      </w:r>
      <w:hyperlink r:id="rId11" w:history="1">
        <w:r w:rsidR="00CE2C62" w:rsidRPr="00A53C60">
          <w:rPr>
            <w:rStyle w:val="Hyperlink"/>
            <w:rFonts w:ascii="Arial" w:hAnsi="Arial" w:cs="Arial"/>
            <w:color w:val="6A8BFF"/>
            <w:lang w:val="fr-FR"/>
          </w:rPr>
          <w:t>maipr.com</w:t>
        </w:r>
      </w:hyperlink>
    </w:p>
    <w:p w14:paraId="2960FB03" w14:textId="77777777" w:rsidR="00EC7894" w:rsidRDefault="00EC7894" w:rsidP="00CE2C62">
      <w:pPr>
        <w:spacing w:line="276" w:lineRule="auto"/>
        <w:rPr>
          <w:rFonts w:ascii="Arial" w:hAnsi="Arial" w:cs="Arial"/>
          <w:lang w:val="fr-FR"/>
        </w:rPr>
      </w:pPr>
    </w:p>
    <w:p w14:paraId="58AFC0DF" w14:textId="77777777" w:rsidR="009A50D2" w:rsidRDefault="009A50D2" w:rsidP="00CE2C62">
      <w:pPr>
        <w:spacing w:line="276" w:lineRule="auto"/>
        <w:rPr>
          <w:rFonts w:ascii="Arial" w:hAnsi="Arial" w:cs="Arial"/>
          <w:lang w:val="fr-FR"/>
        </w:rPr>
      </w:pPr>
    </w:p>
    <w:p w14:paraId="7C506B2C" w14:textId="77777777" w:rsidR="009A50D2" w:rsidRDefault="009A50D2" w:rsidP="00CE2C62">
      <w:pPr>
        <w:spacing w:line="276" w:lineRule="auto"/>
        <w:rPr>
          <w:rFonts w:ascii="Arial" w:hAnsi="Arial" w:cs="Arial"/>
          <w:lang w:val="fr-FR"/>
        </w:rPr>
      </w:pPr>
    </w:p>
    <w:p w14:paraId="41C18227" w14:textId="77777777" w:rsidR="00EC7894" w:rsidRPr="00A53C60" w:rsidRDefault="00EC7894" w:rsidP="00CE2C62">
      <w:pPr>
        <w:spacing w:line="276" w:lineRule="auto"/>
        <w:rPr>
          <w:rFonts w:ascii="Arial" w:hAnsi="Arial" w:cs="Arial"/>
          <w:lang w:val="fr-FR"/>
        </w:rPr>
      </w:pPr>
    </w:p>
    <w:p w14:paraId="664DDFAB" w14:textId="0EACF8C3" w:rsidR="00CE2C62" w:rsidRDefault="009D111D" w:rsidP="00CE2C62">
      <w:pPr>
        <w:spacing w:line="276" w:lineRule="auto"/>
        <w:rPr>
          <w:rFonts w:ascii="Arial" w:hAnsi="Arial" w:cs="Arial"/>
          <w:b/>
          <w:bCs/>
          <w:lang w:val="fr-FR"/>
        </w:rPr>
      </w:pPr>
      <w:r w:rsidRPr="00A53C60">
        <w:rPr>
          <w:rFonts w:ascii="Arial" w:hAnsi="Arial" w:cs="Arial"/>
          <w:b/>
          <w:bCs/>
          <w:lang w:val="fr-FR"/>
        </w:rPr>
        <w:t>Images</w:t>
      </w:r>
    </w:p>
    <w:p w14:paraId="33CDD328" w14:textId="77777777" w:rsidR="00EC7894" w:rsidRDefault="00EC7894" w:rsidP="00CE2C62">
      <w:pPr>
        <w:spacing w:line="276" w:lineRule="auto"/>
        <w:rPr>
          <w:rFonts w:ascii="Arial" w:hAnsi="Arial" w:cs="Arial"/>
          <w:b/>
          <w:bCs/>
          <w:lang w:val="fr-FR"/>
        </w:rPr>
      </w:pPr>
    </w:p>
    <w:p w14:paraId="2A666CDB" w14:textId="77777777" w:rsidR="009A50D2" w:rsidRPr="00A53C60" w:rsidRDefault="009A50D2" w:rsidP="00CE2C62">
      <w:pPr>
        <w:spacing w:line="276" w:lineRule="auto"/>
        <w:rPr>
          <w:rFonts w:ascii="Arial" w:hAnsi="Arial" w:cs="Arial"/>
          <w:b/>
          <w:bCs/>
          <w:lang w:val="fr-FR"/>
        </w:rPr>
      </w:pPr>
    </w:p>
    <w:p w14:paraId="1DA071F4" w14:textId="07AF9C24" w:rsidR="00FC093F" w:rsidRPr="00A53C60" w:rsidRDefault="0030691F" w:rsidP="008743D5">
      <w:pPr>
        <w:spacing w:line="276" w:lineRule="auto"/>
        <w:rPr>
          <w:rFonts w:ascii="Arial" w:hAnsi="Arial" w:cs="Arial"/>
          <w:lang w:val="fr-FR"/>
        </w:rPr>
      </w:pPr>
      <w:r>
        <w:rPr>
          <w:rFonts w:ascii="Arial" w:hAnsi="Arial" w:cs="Arial"/>
          <w:noProof/>
        </w:rPr>
        <w:drawing>
          <wp:inline distT="0" distB="0" distL="0" distR="0" wp14:anchorId="019711FE" wp14:editId="7705D75C">
            <wp:extent cx="3358800" cy="252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6FECA980" w14:textId="77777777" w:rsidR="008743D5" w:rsidRPr="00A53C60" w:rsidRDefault="008743D5" w:rsidP="00FC093F">
      <w:pPr>
        <w:rPr>
          <w:rFonts w:ascii="Arial" w:hAnsi="Arial" w:cs="Arial"/>
          <w:i/>
          <w:iCs/>
          <w:szCs w:val="20"/>
          <w:lang w:val="fr-FR"/>
        </w:rPr>
      </w:pPr>
    </w:p>
    <w:p w14:paraId="0D6A9E60" w14:textId="77777777" w:rsidR="0030691F" w:rsidRDefault="0030691F" w:rsidP="00FC093F">
      <w:pPr>
        <w:rPr>
          <w:rFonts w:ascii="Arial" w:hAnsi="Arial" w:cs="Arial"/>
          <w:i/>
          <w:iCs/>
          <w:szCs w:val="20"/>
          <w:lang w:val="fr-FR"/>
        </w:rPr>
      </w:pPr>
      <w:r w:rsidRPr="0030691F">
        <w:rPr>
          <w:rFonts w:ascii="Arial" w:hAnsi="Arial" w:cs="Arial"/>
          <w:i/>
          <w:iCs/>
          <w:szCs w:val="20"/>
          <w:lang w:val="fr-FR"/>
        </w:rPr>
        <w:t xml:space="preserve">Les pièces baignées de lumière ainsi que les couleurs claires et chaudes des différents espaces pour passagers de l’aile Est créent une atmosphère conviviale et une expérience sur place de qualité. </w:t>
      </w:r>
    </w:p>
    <w:p w14:paraId="2F405623" w14:textId="5DBD6C3C" w:rsidR="00FC093F" w:rsidRDefault="009D111D" w:rsidP="00FC093F">
      <w:pPr>
        <w:rPr>
          <w:rFonts w:ascii="Arial" w:hAnsi="Arial" w:cs="Arial"/>
          <w:i/>
          <w:iCs/>
          <w:szCs w:val="20"/>
          <w:lang w:val="fr-FR"/>
        </w:rPr>
      </w:pPr>
      <w:r w:rsidRPr="00A53C60">
        <w:rPr>
          <w:rFonts w:ascii="Arial" w:hAnsi="Arial" w:cs="Arial"/>
          <w:i/>
          <w:iCs/>
          <w:szCs w:val="20"/>
          <w:lang w:val="fr-FR"/>
        </w:rPr>
        <w:t xml:space="preserve">Photo : </w:t>
      </w:r>
      <w:r w:rsidR="00FC093F" w:rsidRPr="00A53C60">
        <w:rPr>
          <w:rFonts w:ascii="Arial" w:hAnsi="Arial" w:cs="Arial"/>
          <w:i/>
          <w:iCs/>
          <w:szCs w:val="20"/>
          <w:lang w:val="fr-FR"/>
        </w:rPr>
        <w:t xml:space="preserve">© </w:t>
      </w:r>
      <w:r w:rsidR="0030691F">
        <w:rPr>
          <w:rFonts w:ascii="Arial" w:hAnsi="Arial" w:cs="Arial"/>
          <w:i/>
          <w:iCs/>
          <w:szCs w:val="20"/>
          <w:lang w:val="fr-FR"/>
        </w:rPr>
        <w:t>Damian Poffet</w:t>
      </w:r>
    </w:p>
    <w:p w14:paraId="445CD6FE" w14:textId="77777777" w:rsidR="004A2A5E" w:rsidRDefault="004A2A5E" w:rsidP="00FC093F">
      <w:pPr>
        <w:rPr>
          <w:rFonts w:ascii="Arial" w:hAnsi="Arial" w:cs="Arial"/>
          <w:i/>
          <w:iCs/>
          <w:szCs w:val="20"/>
          <w:lang w:val="fr-FR"/>
        </w:rPr>
      </w:pPr>
    </w:p>
    <w:p w14:paraId="3CF17499" w14:textId="77777777" w:rsidR="009A50D2" w:rsidRDefault="009A50D2" w:rsidP="00FC093F">
      <w:pPr>
        <w:rPr>
          <w:rFonts w:ascii="Arial" w:hAnsi="Arial" w:cs="Arial"/>
          <w:i/>
          <w:iCs/>
          <w:szCs w:val="20"/>
          <w:lang w:val="fr-FR"/>
        </w:rPr>
      </w:pPr>
    </w:p>
    <w:p w14:paraId="70D56946" w14:textId="77777777" w:rsidR="009A50D2" w:rsidRPr="00A53C60" w:rsidRDefault="009A50D2" w:rsidP="00FC093F">
      <w:pPr>
        <w:rPr>
          <w:rFonts w:ascii="Arial" w:hAnsi="Arial" w:cs="Arial"/>
          <w:i/>
          <w:iCs/>
          <w:szCs w:val="20"/>
          <w:lang w:val="fr-FR"/>
        </w:rPr>
      </w:pPr>
    </w:p>
    <w:p w14:paraId="43E6077F" w14:textId="77777777" w:rsidR="00FC093F" w:rsidRPr="00A53C60" w:rsidRDefault="00FC093F" w:rsidP="00CE2C62">
      <w:pPr>
        <w:spacing w:line="276" w:lineRule="auto"/>
        <w:rPr>
          <w:rFonts w:ascii="Arial" w:hAnsi="Arial" w:cs="Arial"/>
          <w:lang w:val="fr-FR"/>
        </w:rPr>
      </w:pPr>
    </w:p>
    <w:p w14:paraId="602803A8" w14:textId="592ED690" w:rsidR="00CE2C62" w:rsidRDefault="004A2A5E" w:rsidP="004A2A5E">
      <w:pPr>
        <w:spacing w:line="276" w:lineRule="auto"/>
        <w:rPr>
          <w:rFonts w:ascii="Arial" w:hAnsi="Arial" w:cs="Arial"/>
          <w:lang w:val="fr-FR"/>
        </w:rPr>
      </w:pPr>
      <w:r>
        <w:rPr>
          <w:rFonts w:ascii="Arial" w:hAnsi="Arial" w:cs="Arial"/>
          <w:noProof/>
          <w:sz w:val="32"/>
          <w:szCs w:val="32"/>
          <w:lang w:val="nb-NO"/>
        </w:rPr>
        <w:lastRenderedPageBreak/>
        <w:drawing>
          <wp:inline distT="0" distB="0" distL="0" distR="0" wp14:anchorId="3D081C06" wp14:editId="7B27EBF1">
            <wp:extent cx="2401200" cy="180000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Pr>
          <w:rFonts w:ascii="Arial" w:hAnsi="Arial" w:cs="Arial"/>
          <w:lang w:val="fr-FR"/>
        </w:rPr>
        <w:t xml:space="preserve">   </w:t>
      </w:r>
      <w:r>
        <w:rPr>
          <w:rFonts w:ascii="Arial" w:hAnsi="Arial" w:cs="Arial"/>
          <w:noProof/>
          <w:sz w:val="32"/>
          <w:szCs w:val="32"/>
          <w:lang w:val="nb-NO"/>
        </w:rPr>
        <w:drawing>
          <wp:inline distT="0" distB="0" distL="0" distR="0" wp14:anchorId="08C87CF7" wp14:editId="0E6ECB60">
            <wp:extent cx="2401200" cy="180000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1D4F84F9" w14:textId="77777777" w:rsidR="009A50D2" w:rsidRPr="004A2A5E" w:rsidRDefault="009A50D2" w:rsidP="004A2A5E">
      <w:pPr>
        <w:spacing w:line="276" w:lineRule="auto"/>
        <w:rPr>
          <w:rFonts w:ascii="Arial" w:hAnsi="Arial" w:cs="Arial"/>
          <w:lang w:val="fr-FR"/>
        </w:rPr>
      </w:pPr>
    </w:p>
    <w:p w14:paraId="1423E2C0" w14:textId="77777777" w:rsidR="004A2A5E" w:rsidRDefault="004A2A5E" w:rsidP="00CE2C62">
      <w:pPr>
        <w:rPr>
          <w:rFonts w:ascii="Arial" w:hAnsi="Arial" w:cs="Arial"/>
          <w:i/>
          <w:iCs/>
          <w:szCs w:val="20"/>
          <w:lang w:val="fr-FR"/>
        </w:rPr>
      </w:pPr>
      <w:r w:rsidRPr="004A2A5E">
        <w:rPr>
          <w:rFonts w:ascii="Arial" w:hAnsi="Arial" w:cs="Arial"/>
          <w:i/>
          <w:iCs/>
          <w:szCs w:val="20"/>
          <w:lang w:val="fr-FR"/>
        </w:rPr>
        <w:t xml:space="preserve">Le vitrage bord à bord utilisant forster fuego light EI30 et formant un angle de 90 degrés satisfait les exigences élevées de sécurité et de transparence auxquelles doit répondre le nouveau terminal. </w:t>
      </w:r>
    </w:p>
    <w:p w14:paraId="4991A03E" w14:textId="72063752" w:rsidR="008743D5" w:rsidRDefault="009D111D" w:rsidP="00CE2C62">
      <w:pPr>
        <w:rPr>
          <w:rFonts w:ascii="Arial" w:hAnsi="Arial" w:cs="Arial"/>
          <w:i/>
          <w:iCs/>
          <w:szCs w:val="20"/>
          <w:lang w:val="de-DE"/>
        </w:rPr>
      </w:pPr>
      <w:r w:rsidRPr="00A53C60">
        <w:rPr>
          <w:rFonts w:ascii="Arial" w:hAnsi="Arial" w:cs="Arial"/>
          <w:i/>
          <w:iCs/>
          <w:szCs w:val="20"/>
          <w:lang w:val="fr-FR"/>
        </w:rPr>
        <w:t>Ph</w:t>
      </w:r>
      <w:r w:rsidR="00886A58" w:rsidRPr="00A53C60">
        <w:rPr>
          <w:rFonts w:ascii="Arial" w:hAnsi="Arial" w:cs="Arial"/>
          <w:i/>
          <w:iCs/>
          <w:szCs w:val="20"/>
          <w:lang w:val="fr-FR"/>
        </w:rPr>
        <w:t>otos</w:t>
      </w:r>
      <w:r w:rsidRPr="00A53C60">
        <w:rPr>
          <w:rFonts w:ascii="Arial" w:hAnsi="Arial" w:cs="Arial"/>
          <w:i/>
          <w:iCs/>
          <w:szCs w:val="20"/>
          <w:lang w:val="fr-FR"/>
        </w:rPr>
        <w:t xml:space="preserve"> </w:t>
      </w:r>
      <w:r w:rsidR="00886A58" w:rsidRPr="00A53C60">
        <w:rPr>
          <w:rFonts w:ascii="Arial" w:hAnsi="Arial" w:cs="Arial"/>
          <w:i/>
          <w:iCs/>
          <w:szCs w:val="20"/>
          <w:lang w:val="fr-FR"/>
        </w:rPr>
        <w:t xml:space="preserve">: © </w:t>
      </w:r>
      <w:r w:rsidR="004A2A5E">
        <w:rPr>
          <w:rFonts w:ascii="Arial" w:hAnsi="Arial" w:cs="Arial"/>
          <w:i/>
          <w:iCs/>
          <w:szCs w:val="20"/>
          <w:lang w:val="de-DE"/>
        </w:rPr>
        <w:t>Damian Poffet</w:t>
      </w:r>
    </w:p>
    <w:p w14:paraId="67A70831" w14:textId="77777777" w:rsidR="009A50D2" w:rsidRDefault="009A50D2" w:rsidP="00CE2C62">
      <w:pPr>
        <w:rPr>
          <w:rFonts w:ascii="Arial" w:hAnsi="Arial" w:cs="Arial"/>
          <w:i/>
          <w:iCs/>
          <w:szCs w:val="20"/>
          <w:lang w:val="de-DE"/>
        </w:rPr>
      </w:pPr>
    </w:p>
    <w:p w14:paraId="1F12F49E" w14:textId="77777777" w:rsidR="009A50D2" w:rsidRDefault="009A50D2" w:rsidP="00CE2C62">
      <w:pPr>
        <w:rPr>
          <w:rFonts w:ascii="Arial" w:hAnsi="Arial" w:cs="Arial"/>
          <w:i/>
          <w:iCs/>
          <w:szCs w:val="20"/>
          <w:lang w:val="de-DE"/>
        </w:rPr>
      </w:pPr>
    </w:p>
    <w:p w14:paraId="51DB06CF" w14:textId="77777777" w:rsidR="009A50D2" w:rsidRDefault="009A50D2" w:rsidP="00CE2C62">
      <w:pPr>
        <w:rPr>
          <w:rFonts w:ascii="Arial" w:hAnsi="Arial" w:cs="Arial"/>
          <w:i/>
          <w:iCs/>
          <w:szCs w:val="20"/>
          <w:lang w:val="de-DE"/>
        </w:rPr>
      </w:pPr>
    </w:p>
    <w:p w14:paraId="6F082F9B" w14:textId="77777777" w:rsidR="009A50D2" w:rsidRPr="009A50D2" w:rsidRDefault="009A50D2" w:rsidP="00CE2C62">
      <w:pPr>
        <w:rPr>
          <w:rFonts w:ascii="Arial" w:hAnsi="Arial" w:cs="Arial"/>
          <w:i/>
          <w:iCs/>
          <w:szCs w:val="20"/>
          <w:lang w:val="fr-FR"/>
        </w:rPr>
      </w:pPr>
    </w:p>
    <w:p w14:paraId="5BCED48A" w14:textId="7A1197B9" w:rsidR="0073104D" w:rsidRPr="00A53C60" w:rsidRDefault="009A50D2" w:rsidP="0073104D">
      <w:pPr>
        <w:spacing w:line="276" w:lineRule="auto"/>
        <w:rPr>
          <w:rFonts w:ascii="Arial" w:hAnsi="Arial" w:cs="Arial"/>
          <w:lang w:val="fr-FR"/>
        </w:rPr>
      </w:pPr>
      <w:r>
        <w:rPr>
          <w:rFonts w:ascii="Arial" w:hAnsi="Arial" w:cs="Arial"/>
          <w:noProof/>
        </w:rPr>
        <w:drawing>
          <wp:inline distT="0" distB="0" distL="0" distR="0" wp14:anchorId="1B9DBCE6" wp14:editId="0FF69769">
            <wp:extent cx="3362400" cy="252000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28BCA261" w14:textId="77777777" w:rsidR="0073104D" w:rsidRPr="00A53C60" w:rsidRDefault="0073104D" w:rsidP="0073104D">
      <w:pPr>
        <w:rPr>
          <w:rFonts w:ascii="Arial" w:hAnsi="Arial" w:cs="Arial"/>
          <w:i/>
          <w:iCs/>
          <w:sz w:val="22"/>
          <w:lang w:val="fr-FR"/>
        </w:rPr>
      </w:pPr>
    </w:p>
    <w:p w14:paraId="3B8903F7" w14:textId="271E4DC5" w:rsidR="008743D5" w:rsidRPr="00A53C60" w:rsidRDefault="009A50D2" w:rsidP="0073104D">
      <w:pPr>
        <w:rPr>
          <w:rFonts w:ascii="Arial" w:hAnsi="Arial" w:cs="Arial"/>
          <w:i/>
          <w:iCs/>
          <w:szCs w:val="20"/>
          <w:lang w:val="fr-FR"/>
        </w:rPr>
      </w:pPr>
      <w:r w:rsidRPr="009A50D2">
        <w:rPr>
          <w:rFonts w:ascii="Arial" w:hAnsi="Arial" w:cs="Arial"/>
          <w:i/>
          <w:iCs/>
          <w:szCs w:val="20"/>
          <w:lang w:val="fr-FR"/>
        </w:rPr>
        <w:t>Sécurité sans compromis : au niveau intermédiaire supérieur, la verrière munie de forster thermfix light rejoint le vitrage bord à bord avec forster fuego light. De plus, la solution antichute EI30 permet aux voyageuses et voyageurs de s’orienter facilement dans le terminal</w:t>
      </w:r>
      <w:r w:rsidR="009D111D" w:rsidRPr="00A53C60">
        <w:rPr>
          <w:rFonts w:ascii="Arial" w:hAnsi="Arial" w:cs="Arial"/>
          <w:i/>
          <w:iCs/>
          <w:szCs w:val="20"/>
          <w:lang w:val="fr-FR"/>
        </w:rPr>
        <w:t xml:space="preserve">. Photo : </w:t>
      </w:r>
      <w:r>
        <w:rPr>
          <w:rFonts w:ascii="Arial" w:hAnsi="Arial" w:cs="Arial"/>
          <w:i/>
          <w:iCs/>
          <w:szCs w:val="20"/>
          <w:lang w:val="fr-FR"/>
        </w:rPr>
        <w:t>Damian Poffet</w:t>
      </w:r>
      <w:r w:rsidR="0073104D" w:rsidRPr="00A53C60">
        <w:rPr>
          <w:rFonts w:ascii="Arial" w:hAnsi="Arial" w:cs="Arial"/>
          <w:i/>
          <w:iCs/>
          <w:szCs w:val="20"/>
          <w:lang w:val="fr-FR"/>
        </w:rPr>
        <w:br/>
      </w:r>
    </w:p>
    <w:p w14:paraId="05F2358D" w14:textId="77777777" w:rsidR="008743D5" w:rsidRPr="00A53C60" w:rsidRDefault="008743D5" w:rsidP="0073104D">
      <w:pPr>
        <w:rPr>
          <w:rFonts w:ascii="Arial" w:hAnsi="Arial" w:cs="Arial"/>
          <w:i/>
          <w:iCs/>
          <w:szCs w:val="20"/>
          <w:lang w:val="fr-FR"/>
        </w:rPr>
      </w:pPr>
    </w:p>
    <w:p w14:paraId="0355E448" w14:textId="77777777" w:rsidR="008743D5" w:rsidRPr="00A53C60" w:rsidRDefault="008743D5" w:rsidP="0073104D">
      <w:pPr>
        <w:rPr>
          <w:rFonts w:ascii="Arial" w:hAnsi="Arial" w:cs="Arial"/>
          <w:i/>
          <w:iCs/>
          <w:szCs w:val="20"/>
          <w:lang w:val="fr-FR"/>
        </w:rPr>
      </w:pPr>
    </w:p>
    <w:p w14:paraId="31664739" w14:textId="77777777" w:rsidR="009A50D2" w:rsidRDefault="009A50D2" w:rsidP="0073104D">
      <w:pPr>
        <w:rPr>
          <w:rFonts w:ascii="Arial" w:hAnsi="Arial" w:cs="Arial"/>
          <w:i/>
          <w:iCs/>
          <w:szCs w:val="20"/>
          <w:lang w:val="fr-FR"/>
        </w:rPr>
      </w:pPr>
    </w:p>
    <w:p w14:paraId="0BC86E5B" w14:textId="62917D03" w:rsidR="0073104D" w:rsidRPr="00A53C60" w:rsidRDefault="00E15E9A" w:rsidP="0073104D">
      <w:pPr>
        <w:rPr>
          <w:rFonts w:ascii="Arial" w:hAnsi="Arial" w:cs="Arial"/>
          <w:sz w:val="32"/>
          <w:szCs w:val="32"/>
          <w:lang w:val="fr-FR"/>
        </w:rPr>
      </w:pPr>
      <w:r>
        <w:rPr>
          <w:rFonts w:ascii="Arial" w:hAnsi="Arial" w:cs="Arial"/>
          <w:noProof/>
          <w:sz w:val="32"/>
          <w:szCs w:val="32"/>
          <w:lang w:val="nb-NO"/>
        </w:rPr>
        <w:lastRenderedPageBreak/>
        <w:drawing>
          <wp:inline distT="0" distB="0" distL="0" distR="0" wp14:anchorId="0275D2DB" wp14:editId="7D26CB36">
            <wp:extent cx="3358800" cy="2520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233E4D36" w14:textId="77777777" w:rsidR="0073104D" w:rsidRPr="00A53C60" w:rsidRDefault="0073104D" w:rsidP="0073104D">
      <w:pPr>
        <w:rPr>
          <w:rFonts w:ascii="Arial" w:hAnsi="Arial" w:cs="Arial"/>
          <w:i/>
          <w:iCs/>
          <w:sz w:val="22"/>
          <w:lang w:val="fr-FR"/>
        </w:rPr>
      </w:pPr>
    </w:p>
    <w:p w14:paraId="2824D447" w14:textId="63D39E6F" w:rsidR="0073104D" w:rsidRDefault="009A50D2" w:rsidP="0073104D">
      <w:pPr>
        <w:rPr>
          <w:rFonts w:ascii="Arial" w:hAnsi="Arial" w:cs="Arial"/>
          <w:i/>
          <w:iCs/>
          <w:szCs w:val="20"/>
          <w:lang w:val="fr-FR"/>
        </w:rPr>
      </w:pPr>
      <w:r w:rsidRPr="009A50D2">
        <w:rPr>
          <w:rFonts w:ascii="Arial" w:hAnsi="Arial" w:cs="Arial"/>
          <w:i/>
          <w:iCs/>
          <w:szCs w:val="20"/>
          <w:lang w:val="fr-FR"/>
        </w:rPr>
        <w:t>Les portes coulissantes dotées de forster fuego light EI30, de vantaux swing-out intégrés ainsi que de pushbars anti-panique permettent de fuir rapidement en cas d’urgence. Pour l’aspect conceptuel, la porte, en tant qu’élément architectural, s’intègre harmonieusement au vitrage bord à bord transparent.</w:t>
      </w:r>
      <w:r w:rsidR="009D111D" w:rsidRPr="00A53C60">
        <w:rPr>
          <w:rFonts w:ascii="Arial" w:hAnsi="Arial" w:cs="Arial"/>
          <w:i/>
          <w:iCs/>
          <w:szCs w:val="20"/>
          <w:lang w:val="fr-FR"/>
        </w:rPr>
        <w:br/>
        <w:t xml:space="preserve">Photos : </w:t>
      </w:r>
      <w:r>
        <w:rPr>
          <w:rFonts w:ascii="Arial" w:hAnsi="Arial" w:cs="Arial"/>
          <w:i/>
          <w:iCs/>
          <w:szCs w:val="20"/>
          <w:lang w:val="fr-FR"/>
        </w:rPr>
        <w:t>Damian Poffet</w:t>
      </w:r>
    </w:p>
    <w:p w14:paraId="1D87747C" w14:textId="77777777" w:rsidR="009A50D2" w:rsidRDefault="009A50D2" w:rsidP="0073104D">
      <w:pPr>
        <w:rPr>
          <w:rFonts w:ascii="Arial" w:hAnsi="Arial" w:cs="Arial"/>
          <w:i/>
          <w:iCs/>
          <w:szCs w:val="20"/>
          <w:lang w:val="fr-FR"/>
        </w:rPr>
      </w:pPr>
    </w:p>
    <w:p w14:paraId="5873A819" w14:textId="77777777" w:rsidR="009A50D2" w:rsidRDefault="009A50D2" w:rsidP="0073104D">
      <w:pPr>
        <w:rPr>
          <w:rFonts w:ascii="Arial" w:hAnsi="Arial" w:cs="Arial"/>
          <w:i/>
          <w:iCs/>
          <w:szCs w:val="20"/>
          <w:lang w:val="fr-FR"/>
        </w:rPr>
      </w:pPr>
    </w:p>
    <w:p w14:paraId="76EF9BE4" w14:textId="77777777" w:rsidR="009A50D2" w:rsidRDefault="009A50D2" w:rsidP="0073104D">
      <w:pPr>
        <w:rPr>
          <w:rFonts w:ascii="Arial" w:hAnsi="Arial" w:cs="Arial"/>
          <w:i/>
          <w:iCs/>
          <w:szCs w:val="20"/>
          <w:lang w:val="fr-FR"/>
        </w:rPr>
      </w:pPr>
    </w:p>
    <w:p w14:paraId="669B683D" w14:textId="77777777" w:rsidR="009A50D2" w:rsidRDefault="009A50D2" w:rsidP="0073104D">
      <w:pPr>
        <w:rPr>
          <w:rFonts w:ascii="Arial" w:hAnsi="Arial" w:cs="Arial"/>
          <w:i/>
          <w:iCs/>
          <w:szCs w:val="20"/>
          <w:lang w:val="fr-FR"/>
        </w:rPr>
      </w:pPr>
    </w:p>
    <w:p w14:paraId="15AC8341" w14:textId="74D86446" w:rsidR="009A50D2" w:rsidRPr="00A53C60" w:rsidRDefault="009A50D2" w:rsidP="0073104D">
      <w:pPr>
        <w:rPr>
          <w:rFonts w:ascii="Arial" w:hAnsi="Arial" w:cs="Arial"/>
          <w:i/>
          <w:iCs/>
          <w:szCs w:val="20"/>
          <w:lang w:val="fr-FR"/>
        </w:rPr>
      </w:pPr>
      <w:r>
        <w:rPr>
          <w:rFonts w:ascii="Arial" w:hAnsi="Arial" w:cs="Arial"/>
          <w:i/>
          <w:iCs/>
          <w:noProof/>
          <w:szCs w:val="20"/>
        </w:rPr>
        <w:drawing>
          <wp:inline distT="0" distB="0" distL="0" distR="0" wp14:anchorId="2C8BD4A1" wp14:editId="0B69006E">
            <wp:extent cx="3362400" cy="252000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33B4D23A" w14:textId="27F08275" w:rsidR="0073104D" w:rsidRDefault="0073104D" w:rsidP="0073104D">
      <w:pPr>
        <w:rPr>
          <w:rFonts w:ascii="Arial" w:hAnsi="Arial" w:cs="Arial"/>
          <w:i/>
          <w:iCs/>
          <w:sz w:val="22"/>
          <w:lang w:val="fr-FR"/>
        </w:rPr>
      </w:pPr>
    </w:p>
    <w:p w14:paraId="63A4B7CD" w14:textId="04EBEE5C" w:rsidR="009A50D2" w:rsidRDefault="009A50D2" w:rsidP="009A50D2">
      <w:pPr>
        <w:rPr>
          <w:rFonts w:ascii="Arial" w:hAnsi="Arial" w:cs="Arial"/>
          <w:i/>
          <w:iCs/>
          <w:szCs w:val="20"/>
          <w:lang w:val="fr-FR"/>
        </w:rPr>
      </w:pPr>
      <w:r w:rsidRPr="009A50D2">
        <w:rPr>
          <w:rFonts w:ascii="Arial" w:hAnsi="Arial" w:cs="Arial"/>
          <w:i/>
          <w:iCs/>
          <w:szCs w:val="20"/>
          <w:lang w:val="fr-FR"/>
        </w:rPr>
        <w:t>Des portes battantes munies de forster fuego light EI30 divisent différents compartiments coupe-feu au sein du terminal et, en cas d’urgence, offrent des issues de secours efficaces.</w:t>
      </w:r>
      <w:r w:rsidRPr="00A53C60">
        <w:rPr>
          <w:rFonts w:ascii="Arial" w:hAnsi="Arial" w:cs="Arial"/>
          <w:i/>
          <w:iCs/>
          <w:szCs w:val="20"/>
          <w:lang w:val="fr-FR"/>
        </w:rPr>
        <w:br/>
        <w:t xml:space="preserve">Photos : </w:t>
      </w:r>
      <w:r>
        <w:rPr>
          <w:rFonts w:ascii="Arial" w:hAnsi="Arial" w:cs="Arial"/>
          <w:i/>
          <w:iCs/>
          <w:szCs w:val="20"/>
          <w:lang w:val="fr-FR"/>
        </w:rPr>
        <w:t>Damian Poffet</w:t>
      </w:r>
    </w:p>
    <w:p w14:paraId="50D7FFF4" w14:textId="77777777" w:rsidR="009A50D2" w:rsidRPr="00A53C60" w:rsidRDefault="009A50D2" w:rsidP="0073104D">
      <w:pPr>
        <w:rPr>
          <w:rFonts w:ascii="Arial" w:hAnsi="Arial" w:cs="Arial"/>
          <w:i/>
          <w:iCs/>
          <w:sz w:val="22"/>
          <w:lang w:val="fr-FR"/>
        </w:rPr>
      </w:pPr>
    </w:p>
    <w:p w14:paraId="2DDC063F" w14:textId="36B192D7" w:rsidR="00CE2C62" w:rsidRPr="00A53C60" w:rsidRDefault="00CE2C62" w:rsidP="00CE2C62">
      <w:pPr>
        <w:rPr>
          <w:rFonts w:ascii="Arial" w:hAnsi="Arial" w:cs="Arial"/>
          <w:i/>
          <w:iCs/>
          <w:sz w:val="22"/>
          <w:lang w:val="fr-FR"/>
        </w:rPr>
      </w:pPr>
      <w:r w:rsidRPr="00A53C60">
        <w:rPr>
          <w:rFonts w:ascii="Arial" w:hAnsi="Arial" w:cs="Arial"/>
          <w:i/>
          <w:iCs/>
          <w:sz w:val="22"/>
          <w:lang w:val="fr-FR"/>
        </w:rPr>
        <w:t xml:space="preserve">  </w:t>
      </w:r>
    </w:p>
    <w:p w14:paraId="6462D068" w14:textId="555B1BB8" w:rsidR="00950F13" w:rsidRPr="00A53C60" w:rsidRDefault="00950F13" w:rsidP="00511C5D">
      <w:pPr>
        <w:rPr>
          <w:rFonts w:ascii="Arial" w:hAnsi="Arial" w:cs="Arial"/>
          <w:i/>
          <w:iCs/>
          <w:szCs w:val="20"/>
          <w:lang w:val="fr-FR"/>
        </w:rPr>
      </w:pPr>
    </w:p>
    <w:sectPr w:rsidR="00950F13" w:rsidRPr="00A53C60" w:rsidSect="00BB6059">
      <w:headerReference w:type="default" r:id="rId18"/>
      <w:footerReference w:type="default" r:id="rId19"/>
      <w:headerReference w:type="first" r:id="rId20"/>
      <w:footerReference w:type="first" r:id="rId21"/>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A4B267" w14:textId="77777777" w:rsidR="003323C9" w:rsidRDefault="003323C9" w:rsidP="009A2B91">
      <w:r>
        <w:separator/>
      </w:r>
    </w:p>
  </w:endnote>
  <w:endnote w:type="continuationSeparator" w:id="0">
    <w:p w14:paraId="3DAADFA0" w14:textId="77777777" w:rsidR="003323C9" w:rsidRDefault="003323C9"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604020202020204"/>
    <w:charset w:val="00"/>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r>
            <w:fldChar w:fldCharType="begin"/>
          </w:r>
          <w:r>
            <w:instrText xml:space="preserve"> NUMPAGES </w:instrText>
          </w:r>
          <w:r>
            <w:fldChar w:fldCharType="separate"/>
          </w:r>
          <w:r w:rsidR="00511C5D">
            <w:t>2</w:t>
          </w:r>
          <w:r>
            <w:fldChar w:fldCharType="end"/>
          </w:r>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5D1625" w14:textId="77777777" w:rsidR="003323C9" w:rsidRDefault="003323C9" w:rsidP="009A2B91">
      <w:r>
        <w:separator/>
      </w:r>
    </w:p>
  </w:footnote>
  <w:footnote w:type="continuationSeparator" w:id="0">
    <w:p w14:paraId="230521C7" w14:textId="77777777" w:rsidR="003323C9" w:rsidRDefault="003323C9"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81917"/>
    <w:rsid w:val="00091834"/>
    <w:rsid w:val="0009292D"/>
    <w:rsid w:val="000B4108"/>
    <w:rsid w:val="000D621C"/>
    <w:rsid w:val="000D6802"/>
    <w:rsid w:val="000E1D1C"/>
    <w:rsid w:val="000E2EEE"/>
    <w:rsid w:val="000F7E5C"/>
    <w:rsid w:val="00101431"/>
    <w:rsid w:val="00112C38"/>
    <w:rsid w:val="0013492B"/>
    <w:rsid w:val="0013778F"/>
    <w:rsid w:val="0014409A"/>
    <w:rsid w:val="00147375"/>
    <w:rsid w:val="001570F1"/>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30086D"/>
    <w:rsid w:val="0030691F"/>
    <w:rsid w:val="00316CB8"/>
    <w:rsid w:val="0032595F"/>
    <w:rsid w:val="00331696"/>
    <w:rsid w:val="003318E0"/>
    <w:rsid w:val="003323C9"/>
    <w:rsid w:val="0034170C"/>
    <w:rsid w:val="00361069"/>
    <w:rsid w:val="00364E87"/>
    <w:rsid w:val="0036708A"/>
    <w:rsid w:val="0038430A"/>
    <w:rsid w:val="00391398"/>
    <w:rsid w:val="00395929"/>
    <w:rsid w:val="003A6EE2"/>
    <w:rsid w:val="003B06B5"/>
    <w:rsid w:val="003C69D2"/>
    <w:rsid w:val="003C76F7"/>
    <w:rsid w:val="003D17FB"/>
    <w:rsid w:val="003E0AFB"/>
    <w:rsid w:val="003E3A27"/>
    <w:rsid w:val="003F0505"/>
    <w:rsid w:val="003F0BDE"/>
    <w:rsid w:val="003F32CC"/>
    <w:rsid w:val="003F4FDD"/>
    <w:rsid w:val="003F5CED"/>
    <w:rsid w:val="004034C9"/>
    <w:rsid w:val="00414F5F"/>
    <w:rsid w:val="00430832"/>
    <w:rsid w:val="004425A1"/>
    <w:rsid w:val="00445EFA"/>
    <w:rsid w:val="00450674"/>
    <w:rsid w:val="0046364F"/>
    <w:rsid w:val="00464E46"/>
    <w:rsid w:val="00467B19"/>
    <w:rsid w:val="0047281A"/>
    <w:rsid w:val="00482782"/>
    <w:rsid w:val="0048288D"/>
    <w:rsid w:val="004833B4"/>
    <w:rsid w:val="004A1766"/>
    <w:rsid w:val="004A2A5E"/>
    <w:rsid w:val="004A34C1"/>
    <w:rsid w:val="004A45D6"/>
    <w:rsid w:val="004C2CBA"/>
    <w:rsid w:val="004D2BB3"/>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57493"/>
    <w:rsid w:val="00567BBE"/>
    <w:rsid w:val="0058292A"/>
    <w:rsid w:val="00592CAF"/>
    <w:rsid w:val="00595239"/>
    <w:rsid w:val="005A2AE6"/>
    <w:rsid w:val="005C3EFB"/>
    <w:rsid w:val="005D3A6A"/>
    <w:rsid w:val="005F3208"/>
    <w:rsid w:val="00605CE6"/>
    <w:rsid w:val="006136DD"/>
    <w:rsid w:val="00641570"/>
    <w:rsid w:val="00641B52"/>
    <w:rsid w:val="00666471"/>
    <w:rsid w:val="00667653"/>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104D"/>
    <w:rsid w:val="00734FFC"/>
    <w:rsid w:val="0074127E"/>
    <w:rsid w:val="00744BD8"/>
    <w:rsid w:val="0074613E"/>
    <w:rsid w:val="0075307A"/>
    <w:rsid w:val="00755B2E"/>
    <w:rsid w:val="00760B65"/>
    <w:rsid w:val="00764787"/>
    <w:rsid w:val="007705D7"/>
    <w:rsid w:val="00775621"/>
    <w:rsid w:val="00780751"/>
    <w:rsid w:val="007A027D"/>
    <w:rsid w:val="007A18A7"/>
    <w:rsid w:val="007B3052"/>
    <w:rsid w:val="007B63C1"/>
    <w:rsid w:val="007C344E"/>
    <w:rsid w:val="007C3AE8"/>
    <w:rsid w:val="007C5A8B"/>
    <w:rsid w:val="007D1820"/>
    <w:rsid w:val="007D6856"/>
    <w:rsid w:val="007D7C81"/>
    <w:rsid w:val="007F0259"/>
    <w:rsid w:val="00816E42"/>
    <w:rsid w:val="00825295"/>
    <w:rsid w:val="0082563D"/>
    <w:rsid w:val="00856D06"/>
    <w:rsid w:val="00864FBC"/>
    <w:rsid w:val="00867388"/>
    <w:rsid w:val="008743D5"/>
    <w:rsid w:val="0087700F"/>
    <w:rsid w:val="008772B2"/>
    <w:rsid w:val="00877845"/>
    <w:rsid w:val="00882066"/>
    <w:rsid w:val="00885D84"/>
    <w:rsid w:val="00886A58"/>
    <w:rsid w:val="00893331"/>
    <w:rsid w:val="008C67EA"/>
    <w:rsid w:val="008E508E"/>
    <w:rsid w:val="008F4C22"/>
    <w:rsid w:val="008F5C03"/>
    <w:rsid w:val="00904FD9"/>
    <w:rsid w:val="009065BC"/>
    <w:rsid w:val="00910AC2"/>
    <w:rsid w:val="00912254"/>
    <w:rsid w:val="00914F3A"/>
    <w:rsid w:val="009157A6"/>
    <w:rsid w:val="009252D4"/>
    <w:rsid w:val="00940BD2"/>
    <w:rsid w:val="00944920"/>
    <w:rsid w:val="00950F13"/>
    <w:rsid w:val="00952F3D"/>
    <w:rsid w:val="00955FD1"/>
    <w:rsid w:val="00973B2E"/>
    <w:rsid w:val="00981482"/>
    <w:rsid w:val="009905F8"/>
    <w:rsid w:val="009A2B91"/>
    <w:rsid w:val="009A4A6F"/>
    <w:rsid w:val="009A50D2"/>
    <w:rsid w:val="009B3585"/>
    <w:rsid w:val="009B7B80"/>
    <w:rsid w:val="009D111D"/>
    <w:rsid w:val="009D3D32"/>
    <w:rsid w:val="009D47E2"/>
    <w:rsid w:val="009E379C"/>
    <w:rsid w:val="009E3A00"/>
    <w:rsid w:val="009E674F"/>
    <w:rsid w:val="009E799D"/>
    <w:rsid w:val="009F1BDA"/>
    <w:rsid w:val="00A068C0"/>
    <w:rsid w:val="00A10D85"/>
    <w:rsid w:val="00A21171"/>
    <w:rsid w:val="00A23A30"/>
    <w:rsid w:val="00A24831"/>
    <w:rsid w:val="00A30A33"/>
    <w:rsid w:val="00A34156"/>
    <w:rsid w:val="00A34764"/>
    <w:rsid w:val="00A534AA"/>
    <w:rsid w:val="00A53C60"/>
    <w:rsid w:val="00A611D4"/>
    <w:rsid w:val="00A71BBC"/>
    <w:rsid w:val="00A8619B"/>
    <w:rsid w:val="00A869B1"/>
    <w:rsid w:val="00A92C0F"/>
    <w:rsid w:val="00A92DDF"/>
    <w:rsid w:val="00A96245"/>
    <w:rsid w:val="00AA52AF"/>
    <w:rsid w:val="00AB3C87"/>
    <w:rsid w:val="00AC32C7"/>
    <w:rsid w:val="00AC459E"/>
    <w:rsid w:val="00AD111E"/>
    <w:rsid w:val="00AD186F"/>
    <w:rsid w:val="00AD7D9E"/>
    <w:rsid w:val="00AE1C75"/>
    <w:rsid w:val="00AF54F9"/>
    <w:rsid w:val="00B04C07"/>
    <w:rsid w:val="00B07D7E"/>
    <w:rsid w:val="00B27368"/>
    <w:rsid w:val="00B337C1"/>
    <w:rsid w:val="00B33DF6"/>
    <w:rsid w:val="00B341D8"/>
    <w:rsid w:val="00B348AE"/>
    <w:rsid w:val="00B34D47"/>
    <w:rsid w:val="00B37AEA"/>
    <w:rsid w:val="00B45BDA"/>
    <w:rsid w:val="00B46CB5"/>
    <w:rsid w:val="00B50976"/>
    <w:rsid w:val="00B70E4A"/>
    <w:rsid w:val="00B71D23"/>
    <w:rsid w:val="00B76D4E"/>
    <w:rsid w:val="00B80202"/>
    <w:rsid w:val="00B92808"/>
    <w:rsid w:val="00BA01E0"/>
    <w:rsid w:val="00BA38EB"/>
    <w:rsid w:val="00BB6059"/>
    <w:rsid w:val="00BB76F7"/>
    <w:rsid w:val="00BC0296"/>
    <w:rsid w:val="00BC351B"/>
    <w:rsid w:val="00BC47E9"/>
    <w:rsid w:val="00BD6CFF"/>
    <w:rsid w:val="00BE016A"/>
    <w:rsid w:val="00BE53BD"/>
    <w:rsid w:val="00C02457"/>
    <w:rsid w:val="00C04F11"/>
    <w:rsid w:val="00C05229"/>
    <w:rsid w:val="00C06B6A"/>
    <w:rsid w:val="00C07EF7"/>
    <w:rsid w:val="00C25F62"/>
    <w:rsid w:val="00C261D6"/>
    <w:rsid w:val="00C46AD6"/>
    <w:rsid w:val="00C47753"/>
    <w:rsid w:val="00C619AA"/>
    <w:rsid w:val="00C702A4"/>
    <w:rsid w:val="00C74FFB"/>
    <w:rsid w:val="00C75E25"/>
    <w:rsid w:val="00C875C9"/>
    <w:rsid w:val="00CA2406"/>
    <w:rsid w:val="00CC07E2"/>
    <w:rsid w:val="00CC4FF8"/>
    <w:rsid w:val="00CC7840"/>
    <w:rsid w:val="00CD1271"/>
    <w:rsid w:val="00CE2C62"/>
    <w:rsid w:val="00CE3477"/>
    <w:rsid w:val="00CE5B66"/>
    <w:rsid w:val="00D0737E"/>
    <w:rsid w:val="00D13003"/>
    <w:rsid w:val="00D339F8"/>
    <w:rsid w:val="00D37866"/>
    <w:rsid w:val="00D60237"/>
    <w:rsid w:val="00D60F35"/>
    <w:rsid w:val="00D65407"/>
    <w:rsid w:val="00D670E1"/>
    <w:rsid w:val="00D911BA"/>
    <w:rsid w:val="00D92425"/>
    <w:rsid w:val="00DA4A82"/>
    <w:rsid w:val="00DA4D95"/>
    <w:rsid w:val="00DA6E85"/>
    <w:rsid w:val="00DB02EC"/>
    <w:rsid w:val="00DC3463"/>
    <w:rsid w:val="00DC40DF"/>
    <w:rsid w:val="00DD3749"/>
    <w:rsid w:val="00DE4D49"/>
    <w:rsid w:val="00E00429"/>
    <w:rsid w:val="00E04BEB"/>
    <w:rsid w:val="00E06E23"/>
    <w:rsid w:val="00E14FC8"/>
    <w:rsid w:val="00E15E9A"/>
    <w:rsid w:val="00E17B82"/>
    <w:rsid w:val="00E33D24"/>
    <w:rsid w:val="00E43E88"/>
    <w:rsid w:val="00E443EA"/>
    <w:rsid w:val="00E44895"/>
    <w:rsid w:val="00E47869"/>
    <w:rsid w:val="00E568F1"/>
    <w:rsid w:val="00E6730E"/>
    <w:rsid w:val="00E85D61"/>
    <w:rsid w:val="00E920ED"/>
    <w:rsid w:val="00E941F7"/>
    <w:rsid w:val="00EA3062"/>
    <w:rsid w:val="00EB300F"/>
    <w:rsid w:val="00EC0758"/>
    <w:rsid w:val="00EC1A9E"/>
    <w:rsid w:val="00EC7894"/>
    <w:rsid w:val="00ED768B"/>
    <w:rsid w:val="00EF469D"/>
    <w:rsid w:val="00F079D5"/>
    <w:rsid w:val="00F1312E"/>
    <w:rsid w:val="00F4199A"/>
    <w:rsid w:val="00F45CD8"/>
    <w:rsid w:val="00F544C0"/>
    <w:rsid w:val="00F570A3"/>
    <w:rsid w:val="00F660CB"/>
    <w:rsid w:val="00F80B17"/>
    <w:rsid w:val="00F9750E"/>
    <w:rsid w:val="00FB051A"/>
    <w:rsid w:val="00FB259F"/>
    <w:rsid w:val="00FC093F"/>
    <w:rsid w:val="00FC6815"/>
    <w:rsid w:val="00FD28AA"/>
    <w:rsid w:val="00FE315E"/>
    <w:rsid w:val="00FE4B5C"/>
    <w:rsid w:val="00FF2242"/>
    <w:rsid w:val="00FF35B4"/>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9D111D"/>
    <w:rPr>
      <w:sz w:val="16"/>
      <w:szCs w:val="16"/>
    </w:rPr>
  </w:style>
  <w:style w:type="paragraph" w:styleId="Kommentartext">
    <w:name w:val="annotation text"/>
    <w:basedOn w:val="Standard"/>
    <w:link w:val="KommentartextZchn"/>
    <w:uiPriority w:val="99"/>
    <w:unhideWhenUsed/>
    <w:rsid w:val="009D111D"/>
    <w:pPr>
      <w:spacing w:line="240" w:lineRule="auto"/>
    </w:pPr>
    <w:rPr>
      <w:rFonts w:ascii="Times New Roman" w:eastAsia="Times New Roman" w:hAnsi="Times New Roman" w:cs="Times New Roman"/>
      <w:szCs w:val="20"/>
      <w:lang w:val="fr-FR" w:eastAsia="de-DE"/>
    </w:rPr>
  </w:style>
  <w:style w:type="character" w:customStyle="1" w:styleId="KommentartextZchn">
    <w:name w:val="Kommentartext Zchn"/>
    <w:basedOn w:val="Absatz-Standardschriftart"/>
    <w:link w:val="Kommentartext"/>
    <w:uiPriority w:val="99"/>
    <w:rsid w:val="009D111D"/>
    <w:rPr>
      <w:rFonts w:ascii="Times New Roman" w:eastAsia="Times New Roman" w:hAnsi="Times New Roman" w:cs="Times New Roman"/>
      <w:sz w:val="20"/>
      <w:szCs w:val="20"/>
      <w:lang w:val="fr-FR"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sina.obermayer@forstersystems.com" TargetMode="Externa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forstersystems.com"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forster@maipr.com" TargetMode="Externa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1154</Words>
  <Characters>7273</Characters>
  <Application>Microsoft Office Word</Application>
  <DocSecurity>0</DocSecurity>
  <Lines>60</Lines>
  <Paragraphs>16</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8411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3</cp:revision>
  <cp:lastPrinted>2024-01-31T16:11:00Z</cp:lastPrinted>
  <dcterms:created xsi:type="dcterms:W3CDTF">2024-08-01T09:40:00Z</dcterms:created>
  <dcterms:modified xsi:type="dcterms:W3CDTF">2024-08-01T09:41:00Z</dcterms:modified>
</cp:coreProperties>
</file>