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92883E7" w14:textId="2EA30206" w:rsidR="00331696" w:rsidRPr="00C76CEA" w:rsidRDefault="002A5618" w:rsidP="00511C5D">
      <w:pPr>
        <w:rPr>
          <w:rFonts w:ascii="Arial" w:hAnsi="Arial" w:cs="Arial"/>
          <w:sz w:val="27"/>
          <w:szCs w:val="27"/>
          <w:lang w:val="fr-FR"/>
        </w:rPr>
      </w:pPr>
      <w:proofErr w:type="gramStart"/>
      <w:r w:rsidRPr="00C76CEA">
        <w:rPr>
          <w:rFonts w:ascii="Arial" w:hAnsi="Arial" w:cs="Arial"/>
          <w:sz w:val="27"/>
          <w:szCs w:val="27"/>
          <w:lang w:val="fr-FR"/>
        </w:rPr>
        <w:t>communiqué</w:t>
      </w:r>
      <w:proofErr w:type="gramEnd"/>
      <w:r w:rsidRPr="00C76CEA">
        <w:rPr>
          <w:rFonts w:ascii="Arial" w:hAnsi="Arial" w:cs="Arial"/>
          <w:sz w:val="27"/>
          <w:szCs w:val="27"/>
          <w:lang w:val="fr-FR"/>
        </w:rPr>
        <w:t xml:space="preserve"> de presse</w:t>
      </w:r>
      <w:r w:rsidR="00CE2C62" w:rsidRPr="00C76CEA">
        <w:rPr>
          <w:rFonts w:ascii="Arial" w:hAnsi="Arial" w:cs="Arial"/>
          <w:sz w:val="27"/>
          <w:szCs w:val="27"/>
          <w:lang w:val="fr-FR"/>
        </w:rPr>
        <w:t xml:space="preserve"> 07/2023</w:t>
      </w:r>
    </w:p>
    <w:p w14:paraId="1629F4E9" w14:textId="62A5420B" w:rsidR="00CE2C62" w:rsidRPr="00C76CEA" w:rsidRDefault="00CE2C62" w:rsidP="00511C5D">
      <w:pPr>
        <w:rPr>
          <w:rFonts w:ascii="Arial" w:hAnsi="Arial" w:cs="Arial"/>
          <w:lang w:val="fr-FR"/>
        </w:rPr>
      </w:pPr>
    </w:p>
    <w:p w14:paraId="78E3910F" w14:textId="4D40F053" w:rsidR="00CE2C62" w:rsidRPr="00C76CEA" w:rsidRDefault="00CE2C62" w:rsidP="00511C5D">
      <w:pPr>
        <w:rPr>
          <w:rFonts w:ascii="Arial" w:hAnsi="Arial" w:cs="Arial"/>
          <w:lang w:val="fr-FR"/>
        </w:rPr>
      </w:pPr>
    </w:p>
    <w:p w14:paraId="1C660B31" w14:textId="00C9BFF3" w:rsidR="00CE2C62" w:rsidRPr="00C76CEA" w:rsidRDefault="00CE2C62" w:rsidP="00CE2C62">
      <w:pPr>
        <w:rPr>
          <w:rFonts w:ascii="Arial" w:hAnsi="Arial" w:cs="Arial"/>
          <w:bCs/>
          <w:lang w:val="fr-FR"/>
        </w:rPr>
      </w:pPr>
      <w:r w:rsidRPr="00C76CEA">
        <w:rPr>
          <w:rFonts w:ascii="Arial" w:hAnsi="Arial" w:cs="Arial"/>
          <w:bCs/>
          <w:lang w:val="fr-FR"/>
        </w:rPr>
        <w:t xml:space="preserve">Théâtre de Carouge </w:t>
      </w:r>
      <w:r w:rsidR="002A5618" w:rsidRPr="00C76CEA">
        <w:rPr>
          <w:rFonts w:ascii="Arial" w:hAnsi="Arial" w:cs="Arial"/>
          <w:bCs/>
          <w:lang w:val="fr-FR"/>
        </w:rPr>
        <w:t>et</w:t>
      </w:r>
      <w:r w:rsidRPr="00C76CEA">
        <w:rPr>
          <w:rFonts w:ascii="Arial" w:hAnsi="Arial" w:cs="Arial"/>
          <w:bCs/>
          <w:lang w:val="fr-FR"/>
        </w:rPr>
        <w:t xml:space="preserve"> Salle des Fêtes </w:t>
      </w:r>
      <w:r w:rsidR="002A5618" w:rsidRPr="00C76CEA">
        <w:rPr>
          <w:rFonts w:ascii="Arial" w:hAnsi="Arial" w:cs="Arial"/>
          <w:bCs/>
          <w:lang w:val="fr-FR"/>
        </w:rPr>
        <w:t>à</w:t>
      </w:r>
      <w:r w:rsidRPr="00C76CEA">
        <w:rPr>
          <w:rFonts w:ascii="Arial" w:hAnsi="Arial" w:cs="Arial"/>
          <w:bCs/>
          <w:lang w:val="fr-FR"/>
        </w:rPr>
        <w:t xml:space="preserve"> Carouge, </w:t>
      </w:r>
      <w:r w:rsidR="002A5618" w:rsidRPr="00C76CEA">
        <w:rPr>
          <w:rFonts w:ascii="Arial" w:hAnsi="Arial" w:cs="Arial"/>
          <w:bCs/>
          <w:lang w:val="fr-FR"/>
        </w:rPr>
        <w:t>c</w:t>
      </w:r>
      <w:r w:rsidR="00C03015" w:rsidRPr="00C76CEA">
        <w:rPr>
          <w:rFonts w:ascii="Arial" w:hAnsi="Arial" w:cs="Arial"/>
          <w:bCs/>
          <w:lang w:val="fr-FR"/>
        </w:rPr>
        <w:t>anton</w:t>
      </w:r>
      <w:r w:rsidR="002A5618" w:rsidRPr="00C76CEA">
        <w:rPr>
          <w:rFonts w:ascii="Arial" w:hAnsi="Arial" w:cs="Arial"/>
          <w:bCs/>
          <w:lang w:val="fr-FR"/>
        </w:rPr>
        <w:t xml:space="preserve"> de</w:t>
      </w:r>
      <w:r w:rsidR="00C03015" w:rsidRPr="00C76CEA">
        <w:rPr>
          <w:rFonts w:ascii="Arial" w:hAnsi="Arial" w:cs="Arial"/>
          <w:bCs/>
          <w:lang w:val="fr-FR"/>
        </w:rPr>
        <w:t xml:space="preserve"> Gen</w:t>
      </w:r>
      <w:r w:rsidR="002A5618" w:rsidRPr="00C76CEA">
        <w:rPr>
          <w:rFonts w:ascii="Arial" w:hAnsi="Arial" w:cs="Arial"/>
          <w:bCs/>
          <w:lang w:val="fr-FR"/>
        </w:rPr>
        <w:t>è</w:t>
      </w:r>
      <w:r w:rsidR="00C03015" w:rsidRPr="00C76CEA">
        <w:rPr>
          <w:rFonts w:ascii="Arial" w:hAnsi="Arial" w:cs="Arial"/>
          <w:bCs/>
          <w:lang w:val="fr-FR"/>
        </w:rPr>
        <w:t>v</w:t>
      </w:r>
      <w:r w:rsidR="002A5618" w:rsidRPr="00C76CEA">
        <w:rPr>
          <w:rFonts w:ascii="Arial" w:hAnsi="Arial" w:cs="Arial"/>
          <w:bCs/>
          <w:lang w:val="fr-FR"/>
        </w:rPr>
        <w:t>e</w:t>
      </w:r>
      <w:r w:rsidRPr="00C76CEA">
        <w:rPr>
          <w:rFonts w:ascii="Arial" w:hAnsi="Arial" w:cs="Arial"/>
          <w:bCs/>
          <w:lang w:val="fr-FR"/>
        </w:rPr>
        <w:br/>
      </w:r>
    </w:p>
    <w:p w14:paraId="11C80EDA" w14:textId="07626248" w:rsidR="00CE2C62" w:rsidRPr="00C76CEA" w:rsidRDefault="002A5618" w:rsidP="00CE2C62">
      <w:pPr>
        <w:rPr>
          <w:rFonts w:ascii="Arial" w:hAnsi="Arial" w:cs="Arial"/>
          <w:b/>
          <w:bCs/>
          <w:color w:val="0F4196" w:themeColor="accent1"/>
          <w:sz w:val="44"/>
          <w:szCs w:val="44"/>
          <w:lang w:val="fr-FR"/>
        </w:rPr>
      </w:pPr>
      <w:r w:rsidRPr="00C76CEA">
        <w:rPr>
          <w:rFonts w:ascii="Arial" w:hAnsi="Arial" w:cs="Arial"/>
          <w:b/>
          <w:bCs/>
          <w:color w:val="0F4196" w:themeColor="accent1"/>
          <w:sz w:val="44"/>
          <w:szCs w:val="44"/>
          <w:lang w:val="fr-FR"/>
        </w:rPr>
        <w:t xml:space="preserve">Vitrages </w:t>
      </w:r>
      <w:proofErr w:type="spellStart"/>
      <w:r w:rsidRPr="00C76CEA">
        <w:rPr>
          <w:rFonts w:ascii="Arial" w:hAnsi="Arial" w:cs="Arial"/>
          <w:b/>
          <w:bCs/>
          <w:color w:val="0F4196" w:themeColor="accent1"/>
          <w:sz w:val="44"/>
          <w:szCs w:val="44"/>
          <w:lang w:val="fr-FR"/>
        </w:rPr>
        <w:t>e</w:t>
      </w:r>
      <w:r w:rsidR="00C03015" w:rsidRPr="00C76CEA">
        <w:rPr>
          <w:rFonts w:ascii="Arial" w:hAnsi="Arial" w:cs="Arial"/>
          <w:b/>
          <w:bCs/>
          <w:color w:val="0F4196" w:themeColor="accent1"/>
          <w:sz w:val="44"/>
          <w:szCs w:val="44"/>
          <w:lang w:val="fr-FR"/>
        </w:rPr>
        <w:t>xception</w:t>
      </w:r>
      <w:r w:rsidRPr="00C76CEA">
        <w:rPr>
          <w:rFonts w:ascii="Arial" w:hAnsi="Arial" w:cs="Arial"/>
          <w:b/>
          <w:bCs/>
          <w:color w:val="0F4196" w:themeColor="accent1"/>
          <w:sz w:val="44"/>
          <w:szCs w:val="44"/>
          <w:lang w:val="fr-FR"/>
        </w:rPr>
        <w:t>e</w:t>
      </w:r>
      <w:r w:rsidR="00C03015" w:rsidRPr="00C76CEA">
        <w:rPr>
          <w:rFonts w:ascii="Arial" w:hAnsi="Arial" w:cs="Arial"/>
          <w:b/>
          <w:bCs/>
          <w:color w:val="0F4196" w:themeColor="accent1"/>
          <w:sz w:val="44"/>
          <w:szCs w:val="44"/>
          <w:lang w:val="fr-FR"/>
        </w:rPr>
        <w:t>ll</w:t>
      </w:r>
      <w:r w:rsidRPr="00C76CEA">
        <w:rPr>
          <w:rFonts w:ascii="Arial" w:hAnsi="Arial" w:cs="Arial"/>
          <w:b/>
          <w:bCs/>
          <w:color w:val="0F4196" w:themeColor="accent1"/>
          <w:sz w:val="44"/>
          <w:szCs w:val="44"/>
          <w:lang w:val="fr-FR"/>
        </w:rPr>
        <w:t>ement</w:t>
      </w:r>
      <w:proofErr w:type="spellEnd"/>
      <w:r w:rsidR="00C03015" w:rsidRPr="00C76CEA">
        <w:rPr>
          <w:rFonts w:ascii="Arial" w:hAnsi="Arial" w:cs="Arial"/>
          <w:b/>
          <w:bCs/>
          <w:color w:val="0F4196" w:themeColor="accent1"/>
          <w:sz w:val="44"/>
          <w:szCs w:val="44"/>
          <w:lang w:val="fr-FR"/>
        </w:rPr>
        <w:t xml:space="preserve"> </w:t>
      </w:r>
      <w:r w:rsidRPr="00C76CEA">
        <w:rPr>
          <w:rFonts w:ascii="Arial" w:hAnsi="Arial" w:cs="Arial"/>
          <w:b/>
          <w:bCs/>
          <w:color w:val="0F4196" w:themeColor="accent1"/>
          <w:sz w:val="44"/>
          <w:szCs w:val="44"/>
          <w:lang w:val="fr-FR"/>
        </w:rPr>
        <w:t>fins avec les systèmes de profilés</w:t>
      </w:r>
      <w:r w:rsidR="00C03015" w:rsidRPr="00C76CEA">
        <w:rPr>
          <w:rFonts w:ascii="Arial" w:hAnsi="Arial" w:cs="Arial"/>
          <w:b/>
          <w:bCs/>
          <w:color w:val="0F4196" w:themeColor="accent1"/>
          <w:sz w:val="44"/>
          <w:szCs w:val="44"/>
          <w:lang w:val="fr-FR"/>
        </w:rPr>
        <w:t xml:space="preserve"> </w:t>
      </w:r>
      <w:r w:rsidRPr="00C76CEA">
        <w:rPr>
          <w:rFonts w:ascii="Arial" w:hAnsi="Arial" w:cs="Arial"/>
          <w:b/>
          <w:bCs/>
          <w:color w:val="0F4196" w:themeColor="accent1"/>
          <w:sz w:val="44"/>
          <w:szCs w:val="44"/>
          <w:lang w:val="fr-FR"/>
        </w:rPr>
        <w:t>Forster</w:t>
      </w:r>
    </w:p>
    <w:p w14:paraId="42EE6F93" w14:textId="77777777" w:rsidR="00CE2C62" w:rsidRPr="00C76CEA" w:rsidRDefault="00CE2C62" w:rsidP="00CE2C62">
      <w:pPr>
        <w:rPr>
          <w:rFonts w:ascii="Arial" w:hAnsi="Arial" w:cs="Arial"/>
          <w:b/>
          <w:bCs/>
          <w:sz w:val="40"/>
          <w:szCs w:val="40"/>
          <w:lang w:val="fr-FR"/>
        </w:rPr>
      </w:pPr>
    </w:p>
    <w:p w14:paraId="503B44F3" w14:textId="7551F898" w:rsidR="00CE2C62" w:rsidRPr="00C76CEA" w:rsidRDefault="002A5618" w:rsidP="00CE2C62">
      <w:pPr>
        <w:spacing w:line="276" w:lineRule="auto"/>
        <w:rPr>
          <w:rFonts w:ascii="Arial" w:hAnsi="Arial" w:cs="Arial"/>
          <w:b/>
          <w:bCs/>
          <w:sz w:val="22"/>
          <w:lang w:val="fr-FR"/>
        </w:rPr>
      </w:pPr>
      <w:r w:rsidRPr="00C76CEA">
        <w:rPr>
          <w:rFonts w:ascii="Arial" w:hAnsi="Arial" w:cs="Arial"/>
          <w:b/>
          <w:bCs/>
          <w:lang w:val="fr-FR"/>
        </w:rPr>
        <w:t>La petite ville de Carouge près de Genève au sud de l’Arve est considérée comme une banlieue d’artistes et une scène tendance du chef-lieu du canton. Au cœur de ce creuset de créativité se trouve le théâtre de la commune qui a été créé à l’origine en 1958 par quelques acteurs et qui est renommé dans toute la Suisse romande. Toutefois, depuis quelque temps, le « Théâtre de Carouge » construit en 1972 ne répondait plus aux exigences techniques et normatives, ce qui a amené la ville à prévoir une nouvelle construction. Après un concours d’architecture et un référendum subséquent, il a pu être procédé à la construction du théâtre ainsi qu’à la rénovation d’une salle des fêtes directement adjacente. La nouvelle construction est caractérisée par des façades d’aspect minéral réalisées en briques hollandaises. Par opposition, les éléments de vitrages isolants Forster Systèmes de Profilés SA, apportent un contraste de transparence et de finesse visuellement attrayant et ceci de l’extérieur comme de l’intérieur.</w:t>
      </w:r>
    </w:p>
    <w:p w14:paraId="0CD1035C" w14:textId="77777777" w:rsidR="00CE2C62" w:rsidRPr="00C76CEA" w:rsidRDefault="00CE2C62" w:rsidP="00CE2C62">
      <w:pPr>
        <w:spacing w:line="276" w:lineRule="auto"/>
        <w:rPr>
          <w:rFonts w:ascii="Arial" w:hAnsi="Arial" w:cs="Arial"/>
          <w:bCs/>
          <w:lang w:val="fr-FR"/>
        </w:rPr>
      </w:pPr>
    </w:p>
    <w:p w14:paraId="5C94EA59" w14:textId="3F80CF8E" w:rsidR="00F64D32" w:rsidRPr="00C76CEA" w:rsidRDefault="002A5618" w:rsidP="00F64D32">
      <w:pPr>
        <w:spacing w:line="276" w:lineRule="auto"/>
        <w:rPr>
          <w:rFonts w:ascii="Arial" w:hAnsi="Arial" w:cs="Arial"/>
          <w:lang w:val="fr-FR"/>
        </w:rPr>
      </w:pPr>
      <w:r w:rsidRPr="00C76CEA">
        <w:rPr>
          <w:rFonts w:ascii="Arial" w:hAnsi="Arial" w:cs="Arial"/>
          <w:lang w:val="fr-FR"/>
        </w:rPr>
        <w:t>C’est le projet du bureau d’architecture Pont12, situé à proximité de Lausanne, qui s’est imposé dans ce concours lancé dès 2012 par la ville de Carouge. Celui-ci prévoyait pour la construction de remplacement du théâtre une configuration de cubes empilés qui représente, grâce à des façades en briques hollandaises en grande partie fermées, une référence contemporaine à l’aménagement historique dense des environs. L’un des défis était posé par la grande exiguïté du site et par la complexité du programme d’aménagement qu’il fallait intégrer. En outre, le projet de construction a dû faire face à l’instance de contrôle des citoyens en 2017, dont presque deux tiers se sont toutefois prononcés pour la réalisation. Après une durée du chantier de trois ans, le théâtre et la salle communale rénovée ont été achevés en 2021, ce qui a permis la mise en exploitation de ce lieu de spectacle au début de l’année 2022.</w:t>
      </w:r>
      <w:r w:rsidR="00F64D32" w:rsidRPr="00C76CEA">
        <w:rPr>
          <w:rFonts w:ascii="Arial" w:hAnsi="Arial" w:cs="Arial"/>
          <w:lang w:val="fr-FR"/>
        </w:rPr>
        <w:br/>
      </w:r>
    </w:p>
    <w:p w14:paraId="7EB98E06" w14:textId="3D4FBFDC" w:rsidR="00CE2C62" w:rsidRPr="00C76CEA" w:rsidRDefault="00F64D32" w:rsidP="00CE2C62">
      <w:pPr>
        <w:spacing w:line="276" w:lineRule="auto"/>
        <w:rPr>
          <w:rFonts w:ascii="Arial" w:hAnsi="Arial" w:cs="Arial"/>
          <w:lang w:val="fr-FR"/>
        </w:rPr>
      </w:pPr>
      <w:r w:rsidRPr="00C76CEA">
        <w:rPr>
          <w:rFonts w:ascii="Arial" w:hAnsi="Arial" w:cs="Arial"/>
          <w:b/>
          <w:bCs/>
          <w:lang w:val="fr-FR"/>
        </w:rPr>
        <w:t>S</w:t>
      </w:r>
      <w:r w:rsidR="002A5618" w:rsidRPr="00C76CEA">
        <w:rPr>
          <w:rFonts w:ascii="Arial" w:hAnsi="Arial" w:cs="Arial"/>
          <w:b/>
          <w:bCs/>
          <w:lang w:val="fr-FR"/>
        </w:rPr>
        <w:t>cènes</w:t>
      </w:r>
      <w:r w:rsidRPr="00C76CEA">
        <w:rPr>
          <w:rFonts w:ascii="Arial" w:hAnsi="Arial" w:cs="Arial"/>
          <w:b/>
          <w:bCs/>
          <w:lang w:val="fr-FR"/>
        </w:rPr>
        <w:t xml:space="preserve">, </w:t>
      </w:r>
      <w:r w:rsidR="002A5618" w:rsidRPr="00C76CEA">
        <w:rPr>
          <w:rFonts w:ascii="Arial" w:hAnsi="Arial" w:cs="Arial"/>
          <w:b/>
          <w:bCs/>
          <w:lang w:val="fr-FR"/>
        </w:rPr>
        <w:t>salle des</w:t>
      </w:r>
      <w:r w:rsidRPr="00C76CEA">
        <w:rPr>
          <w:rFonts w:ascii="Arial" w:hAnsi="Arial" w:cs="Arial"/>
          <w:b/>
          <w:bCs/>
          <w:lang w:val="fr-FR"/>
        </w:rPr>
        <w:t xml:space="preserve"> </w:t>
      </w:r>
      <w:r w:rsidR="002A5618" w:rsidRPr="00C76CEA">
        <w:rPr>
          <w:rFonts w:ascii="Arial" w:hAnsi="Arial" w:cs="Arial"/>
          <w:b/>
          <w:bCs/>
          <w:lang w:val="fr-FR"/>
        </w:rPr>
        <w:t>fêtes et</w:t>
      </w:r>
      <w:r w:rsidRPr="00C76CEA">
        <w:rPr>
          <w:rFonts w:ascii="Arial" w:hAnsi="Arial" w:cs="Arial"/>
          <w:b/>
          <w:bCs/>
          <w:lang w:val="fr-FR"/>
        </w:rPr>
        <w:t xml:space="preserve"> esplanade</w:t>
      </w:r>
      <w:r w:rsidRPr="00C76CEA">
        <w:rPr>
          <w:rFonts w:ascii="Arial" w:hAnsi="Arial" w:cs="Arial"/>
          <w:lang w:val="fr-FR"/>
        </w:rPr>
        <w:t xml:space="preserve"> </w:t>
      </w:r>
      <w:r w:rsidR="00CE2C62" w:rsidRPr="00C76CEA">
        <w:rPr>
          <w:rFonts w:ascii="Arial" w:hAnsi="Arial" w:cs="Arial"/>
          <w:lang w:val="fr-FR"/>
        </w:rPr>
        <w:br/>
      </w:r>
      <w:r w:rsidR="002A5618" w:rsidRPr="00C76CEA">
        <w:rPr>
          <w:rFonts w:ascii="Arial" w:hAnsi="Arial" w:cs="Arial"/>
          <w:lang w:val="fr-FR"/>
        </w:rPr>
        <w:t>Désormais, ce complexe de bâtiments comporte en gros cinq unités. D’une part, trois nouvelles scènes ont été créées pouvant recevoir respectivement un public de 135, de 150 et même de 468 personnes dans la grande salle de théâtre. D’autre part, la salle des fêtes adjacente représente, en tant que bâtiment existant rénové, un groupe de locaux séparé. En tant qu’élément de liaison et d’interface vers l’espace public, un nouveau parvis constitue la situation d’entrée représentative vers les bâtiments. En plus des équipements scéniques et les locaux annexes des salles de spectacle, on trouve à l’intérieur de la nouvelle construction des ateliers de costumes et de décor comprenant menuiserie et serrurerie. On y trouve, outre les locaux de l’administration et de la régie, les locaux destinés à la gastronomie et aux réunions, ainsi que les bureaux, les logements pour les artistes invités et les locaux de stockage.</w:t>
      </w:r>
    </w:p>
    <w:p w14:paraId="12A9B9A8" w14:textId="77777777" w:rsidR="00BB6059" w:rsidRPr="00C76CEA" w:rsidRDefault="00BB6059" w:rsidP="00CE2C62">
      <w:pPr>
        <w:spacing w:line="276" w:lineRule="auto"/>
        <w:rPr>
          <w:rFonts w:ascii="Arial" w:hAnsi="Arial" w:cs="Arial"/>
          <w:lang w:val="fr-FR"/>
        </w:rPr>
      </w:pPr>
    </w:p>
    <w:p w14:paraId="6FC122B0" w14:textId="0B0B52A8" w:rsidR="00CE2C62" w:rsidRPr="00C76CEA" w:rsidRDefault="002A5618" w:rsidP="00CE2C62">
      <w:pPr>
        <w:spacing w:line="276" w:lineRule="auto"/>
        <w:rPr>
          <w:rFonts w:ascii="Arial" w:hAnsi="Arial" w:cs="Arial"/>
          <w:lang w:val="fr-FR"/>
        </w:rPr>
      </w:pPr>
      <w:r w:rsidRPr="00C76CEA">
        <w:rPr>
          <w:rFonts w:ascii="Arial" w:hAnsi="Arial" w:cs="Arial"/>
          <w:b/>
          <w:bCs/>
          <w:lang w:val="fr-FR"/>
        </w:rPr>
        <w:t>F</w:t>
      </w:r>
      <w:r w:rsidR="00CE2C62" w:rsidRPr="00C76CEA">
        <w:rPr>
          <w:rFonts w:ascii="Arial" w:hAnsi="Arial" w:cs="Arial"/>
          <w:b/>
          <w:bCs/>
          <w:lang w:val="fr-FR"/>
        </w:rPr>
        <w:t>inesse</w:t>
      </w:r>
      <w:r w:rsidRPr="00C76CEA">
        <w:rPr>
          <w:rFonts w:ascii="Arial" w:hAnsi="Arial" w:cs="Arial"/>
          <w:b/>
          <w:bCs/>
          <w:lang w:val="fr-FR"/>
        </w:rPr>
        <w:t xml:space="preserve"> créative</w:t>
      </w:r>
      <w:r w:rsidR="00CE2C62" w:rsidRPr="00C76CEA">
        <w:rPr>
          <w:rFonts w:ascii="Arial" w:hAnsi="Arial" w:cs="Arial"/>
          <w:lang w:val="fr-FR"/>
        </w:rPr>
        <w:br/>
      </w:r>
      <w:r w:rsidRPr="00C76CEA">
        <w:rPr>
          <w:rFonts w:ascii="Arial" w:hAnsi="Arial" w:cs="Arial"/>
          <w:lang w:val="fr-FR"/>
        </w:rPr>
        <w:t xml:space="preserve">Les architectes de Pont12 ont accordé une attention particulière à l‘intégration harmonieuse des bâtiments existants dans le projet de construction de bâtiments. Dans le cadre de la rénovation de la salle des fêtes adjacente, on a également intégralement vitré les éléments de desserte qui forment désormais un contraste, sous forme de bandes filigranes, avec l’enveloppe du bâtiment qui est par ailleurs réalisée de manière massive. Cette dernière est revêtue de briques hollandaises oblongues de couleur beige clair qui présentent une surface naturellement rustique et qui donnent l’impression d’avoir </w:t>
      </w:r>
      <w:r w:rsidRPr="00C76CEA">
        <w:rPr>
          <w:rFonts w:ascii="Arial" w:hAnsi="Arial" w:cs="Arial"/>
          <w:lang w:val="fr-FR"/>
        </w:rPr>
        <w:lastRenderedPageBreak/>
        <w:t>été modelées à la main. Dans certaines zones de façade, comme par exemple au-dessus de l’entrée, des murs de briques perforées adoucissent la massivité.</w:t>
      </w:r>
    </w:p>
    <w:p w14:paraId="5F5CA47C" w14:textId="77777777" w:rsidR="00CE2C62" w:rsidRPr="00C76CEA" w:rsidRDefault="00CE2C62" w:rsidP="00CE2C62">
      <w:pPr>
        <w:spacing w:line="276" w:lineRule="auto"/>
        <w:rPr>
          <w:rFonts w:ascii="Arial" w:hAnsi="Arial" w:cs="Arial"/>
          <w:bCs/>
          <w:lang w:val="fr-FR"/>
        </w:rPr>
      </w:pPr>
    </w:p>
    <w:p w14:paraId="011E0D6C" w14:textId="77777777" w:rsidR="002A5618" w:rsidRPr="00C76CEA" w:rsidRDefault="002A5618" w:rsidP="002A5618">
      <w:pPr>
        <w:spacing w:line="276" w:lineRule="auto"/>
        <w:rPr>
          <w:rFonts w:ascii="Arial" w:hAnsi="Arial" w:cs="Arial"/>
          <w:lang w:val="fr-FR"/>
        </w:rPr>
      </w:pPr>
      <w:r w:rsidRPr="00C76CEA">
        <w:rPr>
          <w:rFonts w:ascii="Arial" w:hAnsi="Arial" w:cs="Arial"/>
          <w:b/>
          <w:bCs/>
          <w:lang w:val="fr-FR"/>
        </w:rPr>
        <w:t>Vitrage de haute valeur technique alliant esthétique et fonctionnalité</w:t>
      </w:r>
      <w:r w:rsidR="00CE2C62" w:rsidRPr="00C76CEA">
        <w:rPr>
          <w:rFonts w:ascii="Arial" w:hAnsi="Arial" w:cs="Arial"/>
          <w:lang w:val="fr-FR"/>
        </w:rPr>
        <w:br/>
      </w:r>
      <w:r w:rsidRPr="00C76CEA">
        <w:rPr>
          <w:rFonts w:ascii="Arial" w:hAnsi="Arial" w:cs="Arial"/>
          <w:lang w:val="fr-FR"/>
        </w:rPr>
        <w:t xml:space="preserve">Ce qui ressort, dans l’aspect du bâtiment, c’est l’association harmonieuse entre sa minéralité et sa transparence. Cette dernière est obtenue grâce à l’utilisation ciblée de surfaces vitrées que ce soit en façade, dans les retraits et dans les accès. Ainsi le vitrage d’accueil, qui délimite le foyer de l’esplanade publique où sont joués des spectacles, garantit une transition fluide entre l’intérieur et l’extérieur du théâtre. Au rez-de-chaussée, les portes et vitrages fixes Forster </w:t>
      </w:r>
      <w:proofErr w:type="spellStart"/>
      <w:r w:rsidRPr="00C76CEA">
        <w:rPr>
          <w:rFonts w:ascii="Arial" w:hAnsi="Arial" w:cs="Arial"/>
          <w:lang w:val="fr-FR"/>
        </w:rPr>
        <w:t>unico</w:t>
      </w:r>
      <w:proofErr w:type="spellEnd"/>
      <w:r w:rsidRPr="00C76CEA">
        <w:rPr>
          <w:rFonts w:ascii="Arial" w:hAnsi="Arial" w:cs="Arial"/>
          <w:lang w:val="fr-FR"/>
        </w:rPr>
        <w:t xml:space="preserve"> garantissent l’isolation thermique parfaite du bâtiment. Le </w:t>
      </w:r>
      <w:proofErr w:type="spellStart"/>
      <w:r w:rsidRPr="00C76CEA">
        <w:rPr>
          <w:rFonts w:ascii="Arial" w:hAnsi="Arial" w:cs="Arial"/>
          <w:lang w:val="fr-FR"/>
        </w:rPr>
        <w:t>thermolaqauge</w:t>
      </w:r>
      <w:proofErr w:type="spellEnd"/>
      <w:r w:rsidRPr="00C76CEA">
        <w:rPr>
          <w:rFonts w:ascii="Arial" w:hAnsi="Arial" w:cs="Arial"/>
          <w:lang w:val="fr-FR"/>
        </w:rPr>
        <w:t xml:space="preserve"> de couleur marron foncé fait presque disparaître la finesse des profilés acier laissant une esthétique discrète, filigrane et lumineuse de l’ensemble. </w:t>
      </w:r>
    </w:p>
    <w:p w14:paraId="78F59EB4" w14:textId="77777777" w:rsidR="002A5618" w:rsidRPr="00C76CEA" w:rsidRDefault="002A5618" w:rsidP="002A5618">
      <w:pPr>
        <w:spacing w:line="276" w:lineRule="auto"/>
        <w:rPr>
          <w:rFonts w:ascii="Arial" w:hAnsi="Arial" w:cs="Arial"/>
          <w:lang w:val="fr-FR"/>
        </w:rPr>
      </w:pPr>
    </w:p>
    <w:p w14:paraId="01D6619F" w14:textId="77777777" w:rsidR="002A5618" w:rsidRPr="00C76CEA" w:rsidRDefault="002A5618" w:rsidP="002A5618">
      <w:pPr>
        <w:spacing w:line="276" w:lineRule="auto"/>
        <w:rPr>
          <w:rFonts w:ascii="Arial" w:hAnsi="Arial" w:cs="Arial"/>
          <w:lang w:val="fr-FR"/>
        </w:rPr>
      </w:pPr>
      <w:r w:rsidRPr="00C76CEA">
        <w:rPr>
          <w:rFonts w:ascii="Arial" w:hAnsi="Arial" w:cs="Arial"/>
          <w:lang w:val="fr-FR"/>
        </w:rPr>
        <w:t xml:space="preserve">Des portes battantes automatiques s’ouvrant sur le foyer principal et un vitrage isolant performant sur le plan acoustique complètent un ensemble de vitrages de grande performance. Le système de profilés Forster </w:t>
      </w:r>
      <w:proofErr w:type="spellStart"/>
      <w:r w:rsidRPr="00C76CEA">
        <w:rPr>
          <w:rFonts w:ascii="Arial" w:hAnsi="Arial" w:cs="Arial"/>
          <w:lang w:val="fr-FR"/>
        </w:rPr>
        <w:t>unico</w:t>
      </w:r>
      <w:proofErr w:type="spellEnd"/>
      <w:r w:rsidRPr="00C76CEA">
        <w:rPr>
          <w:rFonts w:ascii="Arial" w:hAnsi="Arial" w:cs="Arial"/>
          <w:lang w:val="fr-FR"/>
        </w:rPr>
        <w:t xml:space="preserve"> a été également sélectionné pour les accès des terrasses du premier étage de la nouvelle construction ainsi que dans tous les éléments de vitrages coulissants de la salle des fêtes. Ce principe apporte harmonie et cohérence à ce projet. </w:t>
      </w:r>
    </w:p>
    <w:p w14:paraId="186BC3F1" w14:textId="77777777" w:rsidR="002A5618" w:rsidRPr="00C76CEA" w:rsidRDefault="002A5618" w:rsidP="002A5618">
      <w:pPr>
        <w:spacing w:line="276" w:lineRule="auto"/>
        <w:rPr>
          <w:rFonts w:ascii="Arial" w:hAnsi="Arial" w:cs="Arial"/>
          <w:lang w:val="fr-FR"/>
        </w:rPr>
      </w:pPr>
    </w:p>
    <w:p w14:paraId="231D92B0" w14:textId="7948AA59" w:rsidR="00CE2C62" w:rsidRPr="00C76CEA" w:rsidRDefault="002A5618" w:rsidP="002A5618">
      <w:pPr>
        <w:spacing w:line="276" w:lineRule="auto"/>
        <w:rPr>
          <w:rFonts w:ascii="Arial" w:hAnsi="Arial" w:cs="Arial"/>
          <w:lang w:val="fr-FR"/>
        </w:rPr>
      </w:pPr>
      <w:r w:rsidRPr="00C76CEA">
        <w:rPr>
          <w:rFonts w:ascii="Arial" w:hAnsi="Arial" w:cs="Arial"/>
          <w:lang w:val="fr-FR"/>
        </w:rPr>
        <w:t xml:space="preserve">Afin de garantir un compartimentage de protection incendie irréprochable, les architectes et chargés de sécurité ont opté pour des portes et des vitrages fixes coupe-feu Forster </w:t>
      </w:r>
      <w:proofErr w:type="spellStart"/>
      <w:r w:rsidRPr="00C76CEA">
        <w:rPr>
          <w:rFonts w:ascii="Arial" w:hAnsi="Arial" w:cs="Arial"/>
          <w:lang w:val="fr-FR"/>
        </w:rPr>
        <w:t>fuego</w:t>
      </w:r>
      <w:proofErr w:type="spellEnd"/>
      <w:r w:rsidRPr="00C76CEA">
        <w:rPr>
          <w:rFonts w:ascii="Arial" w:hAnsi="Arial" w:cs="Arial"/>
          <w:lang w:val="fr-FR"/>
        </w:rPr>
        <w:t xml:space="preserve"> light El30. Ces éléments, entièrement vitrés et dépourvus de montants, allient la sécurité entre les ateliers à haut risque d’incendie, les divers locaux et foyers du nouveau bâtiment. Le système Forster presto E30 assure également une protection située sur les chemins de voies de fuites. Cet ensemble de vitrages fins soulignent la transparence et l’ouverture de l’architecture intérieure le tout contribuant à la valorisation esthétique et fonctionnelle de ce nouveau complexe culturel bâti au centre de Carouge.</w:t>
      </w:r>
    </w:p>
    <w:p w14:paraId="3B56C648" w14:textId="12EC9259" w:rsidR="00CE2C62" w:rsidRPr="00C76CEA" w:rsidRDefault="00CE2C62" w:rsidP="00CE2C62">
      <w:pPr>
        <w:spacing w:line="276" w:lineRule="auto"/>
        <w:rPr>
          <w:rFonts w:ascii="Arial" w:hAnsi="Arial" w:cs="Arial"/>
          <w:bCs/>
          <w:lang w:val="fr-FR"/>
        </w:rPr>
      </w:pPr>
    </w:p>
    <w:p w14:paraId="15B18E9B" w14:textId="6933721F" w:rsidR="00BB6059" w:rsidRPr="00C76CEA" w:rsidRDefault="00AC35B7" w:rsidP="00CE2C62">
      <w:pPr>
        <w:spacing w:line="276" w:lineRule="auto"/>
        <w:rPr>
          <w:rFonts w:ascii="Arial" w:hAnsi="Arial" w:cs="Arial"/>
          <w:bCs/>
          <w:lang w:val="fr-FR"/>
        </w:rPr>
      </w:pPr>
      <w:r w:rsidRPr="00C76CEA">
        <w:rPr>
          <w:rFonts w:ascii="Arial" w:hAnsi="Arial" w:cs="Arial"/>
          <w:bCs/>
          <w:lang w:val="fr-FR"/>
        </w:rPr>
        <w:br/>
      </w:r>
      <w:r w:rsidRPr="00C76CEA">
        <w:rPr>
          <w:rFonts w:ascii="Arial" w:hAnsi="Arial" w:cs="Arial"/>
          <w:bCs/>
          <w:lang w:val="fr-FR"/>
        </w:rPr>
        <w:br/>
      </w:r>
    </w:p>
    <w:p w14:paraId="0B0179F2" w14:textId="58453397" w:rsidR="00CE2C62" w:rsidRPr="00C76CEA" w:rsidRDefault="002A5618" w:rsidP="00CE2C62">
      <w:pPr>
        <w:spacing w:line="276" w:lineRule="auto"/>
        <w:rPr>
          <w:rFonts w:ascii="Arial" w:hAnsi="Arial" w:cs="Arial"/>
          <w:b/>
          <w:bCs/>
          <w:lang w:val="fr-FR"/>
        </w:rPr>
      </w:pPr>
      <w:r w:rsidRPr="00C76CEA">
        <w:rPr>
          <w:rFonts w:ascii="Arial" w:hAnsi="Arial" w:cs="Arial"/>
          <w:b/>
          <w:bCs/>
          <w:lang w:val="fr-FR"/>
        </w:rPr>
        <w:t>Informations concernant le projet</w:t>
      </w:r>
    </w:p>
    <w:p w14:paraId="5C990835" w14:textId="77777777" w:rsidR="00BB6059" w:rsidRPr="00C76CEA" w:rsidRDefault="00BB6059" w:rsidP="00CE2C62">
      <w:pPr>
        <w:spacing w:line="276" w:lineRule="auto"/>
        <w:rPr>
          <w:rFonts w:ascii="Arial" w:hAnsi="Arial" w:cs="Arial"/>
          <w:lang w:val="fr-FR"/>
        </w:rPr>
      </w:pPr>
    </w:p>
    <w:p w14:paraId="52AFFED2" w14:textId="5A64A47B" w:rsidR="00CE2C62" w:rsidRPr="00C76CEA" w:rsidRDefault="00CE2C62" w:rsidP="002A5618">
      <w:pPr>
        <w:spacing w:line="360" w:lineRule="auto"/>
        <w:ind w:left="2832" w:hanging="2832"/>
        <w:rPr>
          <w:rFonts w:ascii="Arial" w:hAnsi="Arial" w:cs="Arial"/>
          <w:lang w:val="fr-FR"/>
        </w:rPr>
      </w:pPr>
      <w:r w:rsidRPr="00C76CEA">
        <w:rPr>
          <w:rFonts w:ascii="Arial" w:hAnsi="Arial" w:cs="Arial"/>
          <w:lang w:val="fr-FR"/>
        </w:rPr>
        <w:t>Produ</w:t>
      </w:r>
      <w:r w:rsidR="002A5618" w:rsidRPr="00C76CEA">
        <w:rPr>
          <w:rFonts w:ascii="Arial" w:hAnsi="Arial" w:cs="Arial"/>
          <w:lang w:val="fr-FR"/>
        </w:rPr>
        <w:t>i</w:t>
      </w:r>
      <w:r w:rsidR="00F64D32" w:rsidRPr="00C76CEA">
        <w:rPr>
          <w:rFonts w:ascii="Arial" w:hAnsi="Arial" w:cs="Arial"/>
          <w:lang w:val="fr-FR"/>
        </w:rPr>
        <w:t>ts</w:t>
      </w:r>
      <w:r w:rsidR="002A5618" w:rsidRPr="00C76CEA">
        <w:rPr>
          <w:rFonts w:ascii="Arial" w:hAnsi="Arial" w:cs="Arial"/>
          <w:lang w:val="fr-FR"/>
        </w:rPr>
        <w:t xml:space="preserve"> </w:t>
      </w:r>
      <w:r w:rsidRPr="00C76CEA">
        <w:rPr>
          <w:rFonts w:ascii="Arial" w:hAnsi="Arial" w:cs="Arial"/>
          <w:lang w:val="fr-FR"/>
        </w:rPr>
        <w:t xml:space="preserve">: </w:t>
      </w:r>
      <w:r w:rsidRPr="00C76CEA">
        <w:rPr>
          <w:rFonts w:ascii="Arial" w:hAnsi="Arial" w:cs="Arial"/>
          <w:lang w:val="fr-FR"/>
        </w:rPr>
        <w:tab/>
      </w:r>
      <w:r w:rsidR="002A5618" w:rsidRPr="00C76CEA">
        <w:rPr>
          <w:rFonts w:ascii="Arial" w:hAnsi="Arial" w:cs="Arial"/>
          <w:lang w:val="fr-FR"/>
        </w:rPr>
        <w:t>Portes, vitrages fixes et éléments de façade à isolation thermique</w:t>
      </w:r>
      <w:r w:rsidR="002A5618" w:rsidRPr="00C76CEA">
        <w:rPr>
          <w:rFonts w:ascii="Arial" w:hAnsi="Arial" w:cs="Arial"/>
          <w:lang w:val="fr-FR"/>
        </w:rPr>
        <w:br/>
      </w:r>
      <w:proofErr w:type="spellStart"/>
      <w:r w:rsidR="002A5618" w:rsidRPr="00C76CEA">
        <w:rPr>
          <w:rFonts w:ascii="Arial" w:hAnsi="Arial" w:cs="Arial"/>
          <w:lang w:val="fr-FR"/>
        </w:rPr>
        <w:t>forster</w:t>
      </w:r>
      <w:proofErr w:type="spellEnd"/>
      <w:r w:rsidR="002A5618" w:rsidRPr="00C76CEA">
        <w:rPr>
          <w:rFonts w:ascii="Arial" w:hAnsi="Arial" w:cs="Arial"/>
          <w:lang w:val="fr-FR"/>
        </w:rPr>
        <w:t xml:space="preserve"> </w:t>
      </w:r>
      <w:proofErr w:type="spellStart"/>
      <w:r w:rsidR="002A5618" w:rsidRPr="00C76CEA">
        <w:rPr>
          <w:rFonts w:ascii="Arial" w:hAnsi="Arial" w:cs="Arial"/>
          <w:lang w:val="fr-FR"/>
        </w:rPr>
        <w:t>unico</w:t>
      </w:r>
      <w:proofErr w:type="spellEnd"/>
    </w:p>
    <w:p w14:paraId="44CFAA30" w14:textId="68ECD38B" w:rsidR="00CE2C62" w:rsidRPr="00C76CEA" w:rsidRDefault="002A5618" w:rsidP="002A5618">
      <w:pPr>
        <w:spacing w:line="360" w:lineRule="auto"/>
        <w:ind w:left="2124" w:firstLine="708"/>
        <w:rPr>
          <w:rFonts w:ascii="Arial" w:hAnsi="Arial" w:cs="Arial"/>
          <w:lang w:val="fr-FR"/>
        </w:rPr>
      </w:pPr>
      <w:r w:rsidRPr="00C76CEA">
        <w:rPr>
          <w:rFonts w:ascii="Arial" w:hAnsi="Arial" w:cs="Arial"/>
          <w:lang w:val="fr-FR"/>
        </w:rPr>
        <w:t xml:space="preserve">Portes et vitrages fixes coupe-feu intérieurs </w:t>
      </w:r>
      <w:proofErr w:type="spellStart"/>
      <w:r w:rsidRPr="00C76CEA">
        <w:rPr>
          <w:rFonts w:ascii="Arial" w:hAnsi="Arial" w:cs="Arial"/>
          <w:lang w:val="fr-FR"/>
        </w:rPr>
        <w:t>forster</w:t>
      </w:r>
      <w:proofErr w:type="spellEnd"/>
      <w:r w:rsidRPr="00C76CEA">
        <w:rPr>
          <w:rFonts w:ascii="Arial" w:hAnsi="Arial" w:cs="Arial"/>
          <w:lang w:val="fr-FR"/>
        </w:rPr>
        <w:t xml:space="preserve"> </w:t>
      </w:r>
      <w:proofErr w:type="spellStart"/>
      <w:r w:rsidRPr="00C76CEA">
        <w:rPr>
          <w:rFonts w:ascii="Arial" w:hAnsi="Arial" w:cs="Arial"/>
          <w:lang w:val="fr-FR"/>
        </w:rPr>
        <w:t>fuego</w:t>
      </w:r>
      <w:proofErr w:type="spellEnd"/>
      <w:r w:rsidRPr="00C76CEA">
        <w:rPr>
          <w:rFonts w:ascii="Arial" w:hAnsi="Arial" w:cs="Arial"/>
          <w:lang w:val="fr-FR"/>
        </w:rPr>
        <w:t xml:space="preserve"> light EI30</w:t>
      </w:r>
    </w:p>
    <w:p w14:paraId="6DC0BC7D" w14:textId="7706998F" w:rsidR="00CE2C62" w:rsidRPr="00C76CEA" w:rsidRDefault="002A5618" w:rsidP="002A5618">
      <w:pPr>
        <w:spacing w:line="360" w:lineRule="auto"/>
        <w:ind w:left="2124" w:firstLine="708"/>
        <w:rPr>
          <w:rFonts w:ascii="Arial" w:hAnsi="Arial" w:cs="Arial"/>
          <w:lang w:val="fr-FR"/>
        </w:rPr>
      </w:pPr>
      <w:r w:rsidRPr="00C76CEA">
        <w:rPr>
          <w:rFonts w:ascii="Arial" w:hAnsi="Arial" w:cs="Arial"/>
          <w:lang w:val="fr-FR"/>
        </w:rPr>
        <w:t xml:space="preserve">Portes et vitrages fixes </w:t>
      </w:r>
      <w:proofErr w:type="spellStart"/>
      <w:r w:rsidRPr="00C76CEA">
        <w:rPr>
          <w:rFonts w:ascii="Arial" w:hAnsi="Arial" w:cs="Arial"/>
          <w:lang w:val="fr-FR"/>
        </w:rPr>
        <w:t>forster</w:t>
      </w:r>
      <w:proofErr w:type="spellEnd"/>
      <w:r w:rsidRPr="00C76CEA">
        <w:rPr>
          <w:rFonts w:ascii="Arial" w:hAnsi="Arial" w:cs="Arial"/>
          <w:lang w:val="fr-FR"/>
        </w:rPr>
        <w:t xml:space="preserve"> presto E30</w:t>
      </w:r>
    </w:p>
    <w:p w14:paraId="160C0B70" w14:textId="007772DC" w:rsidR="00CE2C62" w:rsidRPr="00C76CEA" w:rsidRDefault="00CE2C62" w:rsidP="00ED768B">
      <w:pPr>
        <w:spacing w:line="360" w:lineRule="auto"/>
        <w:rPr>
          <w:rFonts w:ascii="Arial" w:hAnsi="Arial" w:cs="Arial"/>
          <w:lang w:val="fr-FR"/>
        </w:rPr>
      </w:pPr>
      <w:r w:rsidRPr="00C76CEA">
        <w:rPr>
          <w:rFonts w:ascii="Arial" w:hAnsi="Arial" w:cs="Arial"/>
          <w:lang w:val="fr-FR"/>
        </w:rPr>
        <w:t>Archite</w:t>
      </w:r>
      <w:r w:rsidR="00F64D32" w:rsidRPr="00C76CEA">
        <w:rPr>
          <w:rFonts w:ascii="Arial" w:hAnsi="Arial" w:cs="Arial"/>
          <w:lang w:val="fr-FR"/>
        </w:rPr>
        <w:t>c</w:t>
      </w:r>
      <w:r w:rsidRPr="00C76CEA">
        <w:rPr>
          <w:rFonts w:ascii="Arial" w:hAnsi="Arial" w:cs="Arial"/>
          <w:lang w:val="fr-FR"/>
        </w:rPr>
        <w:t>tur</w:t>
      </w:r>
      <w:r w:rsidR="00F64D32" w:rsidRPr="00C76CEA">
        <w:rPr>
          <w:rFonts w:ascii="Arial" w:hAnsi="Arial" w:cs="Arial"/>
          <w:lang w:val="fr-FR"/>
        </w:rPr>
        <w:t>e</w:t>
      </w:r>
      <w:r w:rsidR="002A5618" w:rsidRPr="00C76CEA">
        <w:rPr>
          <w:rFonts w:ascii="Arial" w:hAnsi="Arial" w:cs="Arial"/>
          <w:lang w:val="fr-FR"/>
        </w:rPr>
        <w:t xml:space="preserve"> </w:t>
      </w:r>
      <w:r w:rsidRPr="00C76CEA">
        <w:rPr>
          <w:rFonts w:ascii="Arial" w:hAnsi="Arial" w:cs="Arial"/>
          <w:lang w:val="fr-FR"/>
        </w:rPr>
        <w:t xml:space="preserve">: </w:t>
      </w:r>
      <w:r w:rsidRPr="00C76CEA">
        <w:rPr>
          <w:rFonts w:ascii="Arial" w:hAnsi="Arial" w:cs="Arial"/>
          <w:lang w:val="fr-FR"/>
        </w:rPr>
        <w:tab/>
      </w:r>
      <w:r w:rsidRPr="00C76CEA">
        <w:rPr>
          <w:rFonts w:ascii="Arial" w:hAnsi="Arial" w:cs="Arial"/>
          <w:lang w:val="fr-FR"/>
        </w:rPr>
        <w:tab/>
      </w:r>
      <w:r w:rsidR="002A5618" w:rsidRPr="00C76CEA">
        <w:rPr>
          <w:rFonts w:ascii="Arial" w:hAnsi="Arial" w:cs="Arial"/>
          <w:lang w:val="fr-FR"/>
        </w:rPr>
        <w:tab/>
      </w:r>
      <w:r w:rsidRPr="00C76CEA">
        <w:rPr>
          <w:rFonts w:ascii="Arial" w:hAnsi="Arial" w:cs="Arial"/>
          <w:lang w:val="fr-FR"/>
        </w:rPr>
        <w:t>PONT12 Architectes SA, Chavannes-près-Renens (CH)</w:t>
      </w:r>
    </w:p>
    <w:p w14:paraId="671F7D42" w14:textId="568A875A" w:rsidR="00CE2C62" w:rsidRPr="00C76CEA" w:rsidRDefault="002A5618" w:rsidP="00ED768B">
      <w:pPr>
        <w:spacing w:line="360" w:lineRule="auto"/>
        <w:rPr>
          <w:rFonts w:ascii="Arial" w:hAnsi="Arial" w:cs="Arial"/>
          <w:lang w:val="fr-FR"/>
        </w:rPr>
      </w:pPr>
      <w:r w:rsidRPr="00C76CEA">
        <w:rPr>
          <w:rFonts w:ascii="Arial" w:hAnsi="Arial" w:cs="Arial"/>
          <w:lang w:val="fr-FR"/>
        </w:rPr>
        <w:t>Construction</w:t>
      </w:r>
      <w:r w:rsidR="00F64D32" w:rsidRPr="00C76CEA">
        <w:rPr>
          <w:rFonts w:ascii="Arial" w:hAnsi="Arial" w:cs="Arial"/>
          <w:lang w:val="fr-FR"/>
        </w:rPr>
        <w:t xml:space="preserve"> </w:t>
      </w:r>
      <w:r w:rsidRPr="00C76CEA">
        <w:rPr>
          <w:rFonts w:ascii="Arial" w:hAnsi="Arial" w:cs="Arial"/>
          <w:lang w:val="fr-FR"/>
        </w:rPr>
        <w:t xml:space="preserve">métallique </w:t>
      </w:r>
      <w:r w:rsidR="00CE2C62" w:rsidRPr="00C76CEA">
        <w:rPr>
          <w:rFonts w:ascii="Arial" w:hAnsi="Arial" w:cs="Arial"/>
          <w:lang w:val="fr-FR"/>
        </w:rPr>
        <w:t xml:space="preserve">: </w:t>
      </w:r>
      <w:r w:rsidR="00CE2C62" w:rsidRPr="00C76CEA">
        <w:rPr>
          <w:rFonts w:ascii="Arial" w:hAnsi="Arial" w:cs="Arial"/>
          <w:lang w:val="fr-FR"/>
        </w:rPr>
        <w:tab/>
        <w:t xml:space="preserve">AAV </w:t>
      </w:r>
      <w:proofErr w:type="spellStart"/>
      <w:r w:rsidR="00CE2C62" w:rsidRPr="00C76CEA">
        <w:rPr>
          <w:rFonts w:ascii="Arial" w:hAnsi="Arial" w:cs="Arial"/>
          <w:lang w:val="fr-FR"/>
        </w:rPr>
        <w:t>Contractors</w:t>
      </w:r>
      <w:proofErr w:type="spellEnd"/>
      <w:r w:rsidR="00CE2C62" w:rsidRPr="00C76CEA">
        <w:rPr>
          <w:rFonts w:ascii="Arial" w:hAnsi="Arial" w:cs="Arial"/>
          <w:lang w:val="fr-FR"/>
        </w:rPr>
        <w:t xml:space="preserve"> SA, Plan-les-Ouates (CH)</w:t>
      </w:r>
    </w:p>
    <w:p w14:paraId="3E15484F" w14:textId="30C1CC14" w:rsidR="00CE2C62" w:rsidRPr="00C76CEA" w:rsidRDefault="002A5618" w:rsidP="00ED768B">
      <w:pPr>
        <w:spacing w:line="360" w:lineRule="auto"/>
        <w:rPr>
          <w:rFonts w:ascii="Arial" w:hAnsi="Arial" w:cs="Arial"/>
          <w:lang w:val="fr-FR"/>
        </w:rPr>
      </w:pPr>
      <w:r w:rsidRPr="00C76CEA">
        <w:rPr>
          <w:rFonts w:ascii="Arial" w:hAnsi="Arial" w:cs="Arial"/>
          <w:lang w:val="fr-FR"/>
        </w:rPr>
        <w:t>Maître d’ouvrage :</w:t>
      </w:r>
      <w:r w:rsidR="00CE2C62" w:rsidRPr="00C76CEA">
        <w:rPr>
          <w:rFonts w:ascii="Arial" w:hAnsi="Arial" w:cs="Arial"/>
          <w:lang w:val="fr-FR"/>
        </w:rPr>
        <w:tab/>
      </w:r>
      <w:r w:rsidR="00CE2C62" w:rsidRPr="00C76CEA">
        <w:rPr>
          <w:rFonts w:ascii="Arial" w:hAnsi="Arial" w:cs="Arial"/>
          <w:lang w:val="fr-FR"/>
        </w:rPr>
        <w:tab/>
      </w:r>
      <w:r w:rsidRPr="00C76CEA">
        <w:rPr>
          <w:rFonts w:ascii="Arial" w:hAnsi="Arial" w:cs="Arial"/>
          <w:lang w:val="fr-FR"/>
        </w:rPr>
        <w:t>Commune de</w:t>
      </w:r>
      <w:r w:rsidR="00CE2C62" w:rsidRPr="00C76CEA">
        <w:rPr>
          <w:rFonts w:ascii="Arial" w:hAnsi="Arial" w:cs="Arial"/>
          <w:lang w:val="fr-FR"/>
        </w:rPr>
        <w:t xml:space="preserve"> Carouge (</w:t>
      </w:r>
      <w:r w:rsidRPr="00C76CEA">
        <w:rPr>
          <w:rFonts w:ascii="Arial" w:hAnsi="Arial" w:cs="Arial"/>
          <w:lang w:val="fr-FR"/>
        </w:rPr>
        <w:t>c</w:t>
      </w:r>
      <w:r w:rsidR="00CE2C62" w:rsidRPr="00C76CEA">
        <w:rPr>
          <w:rFonts w:ascii="Arial" w:hAnsi="Arial" w:cs="Arial"/>
          <w:lang w:val="fr-FR"/>
        </w:rPr>
        <w:t>anton</w:t>
      </w:r>
      <w:r w:rsidR="00F64D32" w:rsidRPr="00C76CEA">
        <w:rPr>
          <w:rFonts w:ascii="Arial" w:hAnsi="Arial" w:cs="Arial"/>
          <w:lang w:val="fr-FR"/>
        </w:rPr>
        <w:t xml:space="preserve"> </w:t>
      </w:r>
      <w:r w:rsidRPr="00C76CEA">
        <w:rPr>
          <w:rFonts w:ascii="Arial" w:hAnsi="Arial" w:cs="Arial"/>
          <w:lang w:val="fr-FR"/>
        </w:rPr>
        <w:t>de</w:t>
      </w:r>
      <w:r w:rsidR="00F64D32" w:rsidRPr="00C76CEA">
        <w:rPr>
          <w:rFonts w:ascii="Arial" w:hAnsi="Arial" w:cs="Arial"/>
          <w:lang w:val="fr-FR"/>
        </w:rPr>
        <w:t xml:space="preserve"> Gen</w:t>
      </w:r>
      <w:r w:rsidRPr="00C76CEA">
        <w:rPr>
          <w:rFonts w:ascii="Arial" w:hAnsi="Arial" w:cs="Arial"/>
          <w:lang w:val="fr-FR"/>
        </w:rPr>
        <w:t>è</w:t>
      </w:r>
      <w:r w:rsidR="00F64D32" w:rsidRPr="00C76CEA">
        <w:rPr>
          <w:rFonts w:ascii="Arial" w:hAnsi="Arial" w:cs="Arial"/>
          <w:lang w:val="fr-FR"/>
        </w:rPr>
        <w:t>v</w:t>
      </w:r>
      <w:r w:rsidRPr="00C76CEA">
        <w:rPr>
          <w:rFonts w:ascii="Arial" w:hAnsi="Arial" w:cs="Arial"/>
          <w:lang w:val="fr-FR"/>
        </w:rPr>
        <w:t>e</w:t>
      </w:r>
      <w:r w:rsidR="00CE2C62" w:rsidRPr="00C76CEA">
        <w:rPr>
          <w:rFonts w:ascii="Arial" w:hAnsi="Arial" w:cs="Arial"/>
          <w:lang w:val="fr-FR"/>
        </w:rPr>
        <w:t>, CH)</w:t>
      </w:r>
    </w:p>
    <w:p w14:paraId="52ACC20B" w14:textId="64FA6DC3" w:rsidR="002A5618" w:rsidRPr="00C76CEA" w:rsidRDefault="00F64D32" w:rsidP="00ED768B">
      <w:pPr>
        <w:spacing w:line="360" w:lineRule="auto"/>
        <w:rPr>
          <w:rFonts w:ascii="Arial" w:hAnsi="Arial" w:cs="Arial"/>
          <w:lang w:val="fr-FR"/>
        </w:rPr>
      </w:pPr>
      <w:r w:rsidRPr="00C76CEA">
        <w:rPr>
          <w:rFonts w:ascii="Arial" w:hAnsi="Arial" w:cs="Arial"/>
          <w:lang w:val="fr-FR"/>
        </w:rPr>
        <w:t>Ph</w:t>
      </w:r>
      <w:r w:rsidR="00CE2C62" w:rsidRPr="00C76CEA">
        <w:rPr>
          <w:rFonts w:ascii="Arial" w:hAnsi="Arial" w:cs="Arial"/>
          <w:lang w:val="fr-FR"/>
        </w:rPr>
        <w:t>otogra</w:t>
      </w:r>
      <w:r w:rsidRPr="00C76CEA">
        <w:rPr>
          <w:rFonts w:ascii="Arial" w:hAnsi="Arial" w:cs="Arial"/>
          <w:lang w:val="fr-FR"/>
        </w:rPr>
        <w:t>ph</w:t>
      </w:r>
      <w:r w:rsidR="002A5618" w:rsidRPr="00C76CEA">
        <w:rPr>
          <w:rFonts w:ascii="Arial" w:hAnsi="Arial" w:cs="Arial"/>
          <w:lang w:val="fr-FR"/>
        </w:rPr>
        <w:t xml:space="preserve">ie </w:t>
      </w:r>
      <w:r w:rsidR="00CE2C62" w:rsidRPr="00C76CEA">
        <w:rPr>
          <w:rFonts w:ascii="Arial" w:hAnsi="Arial" w:cs="Arial"/>
          <w:lang w:val="fr-FR"/>
        </w:rPr>
        <w:t>:</w:t>
      </w:r>
      <w:r w:rsidR="00CE2C62" w:rsidRPr="00C76CEA">
        <w:rPr>
          <w:rFonts w:ascii="Arial" w:hAnsi="Arial" w:cs="Arial"/>
          <w:lang w:val="fr-FR"/>
        </w:rPr>
        <w:tab/>
      </w:r>
      <w:r w:rsidR="00CE2C62" w:rsidRPr="00C76CEA">
        <w:rPr>
          <w:rFonts w:ascii="Arial" w:hAnsi="Arial" w:cs="Arial"/>
          <w:lang w:val="fr-FR"/>
        </w:rPr>
        <w:tab/>
      </w:r>
      <w:r w:rsidR="002A5618" w:rsidRPr="00C76CEA">
        <w:rPr>
          <w:rFonts w:ascii="Arial" w:hAnsi="Arial" w:cs="Arial"/>
          <w:lang w:val="fr-FR"/>
        </w:rPr>
        <w:tab/>
      </w:r>
      <w:r w:rsidR="00CE2C62" w:rsidRPr="00C76CEA">
        <w:rPr>
          <w:rFonts w:ascii="Arial" w:hAnsi="Arial" w:cs="Arial"/>
          <w:lang w:val="fr-FR"/>
        </w:rPr>
        <w:t xml:space="preserve">Damian </w:t>
      </w:r>
      <w:proofErr w:type="spellStart"/>
      <w:r w:rsidR="00CE2C62" w:rsidRPr="00C76CEA">
        <w:rPr>
          <w:rFonts w:ascii="Arial" w:hAnsi="Arial" w:cs="Arial"/>
          <w:lang w:val="fr-FR"/>
        </w:rPr>
        <w:t>Poffet</w:t>
      </w:r>
      <w:proofErr w:type="spellEnd"/>
      <w:r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r w:rsidR="00AC35B7" w:rsidRPr="00C76CEA">
        <w:rPr>
          <w:rFonts w:ascii="Arial" w:hAnsi="Arial" w:cs="Arial"/>
          <w:lang w:val="fr-FR"/>
        </w:rPr>
        <w:br/>
      </w:r>
    </w:p>
    <w:p w14:paraId="57BEFA24" w14:textId="77777777" w:rsidR="00DD080B" w:rsidRPr="00C76CEA" w:rsidRDefault="00DD080B" w:rsidP="00DD080B">
      <w:pPr>
        <w:spacing w:line="276" w:lineRule="auto"/>
        <w:rPr>
          <w:rFonts w:ascii="Arial" w:hAnsi="Arial" w:cs="Arial"/>
          <w:b/>
          <w:bCs/>
          <w:color w:val="131027"/>
          <w:lang w:val="fr-FR"/>
        </w:rPr>
      </w:pPr>
      <w:r w:rsidRPr="00C76CEA">
        <w:rPr>
          <w:rFonts w:ascii="Arial" w:hAnsi="Arial" w:cs="Arial"/>
          <w:b/>
          <w:bCs/>
          <w:color w:val="000000" w:themeColor="text1"/>
          <w:lang w:val="fr-FR"/>
        </w:rPr>
        <w:lastRenderedPageBreak/>
        <w:t xml:space="preserve">Forster Systèmes de profilés – </w:t>
      </w:r>
      <w:proofErr w:type="spellStart"/>
      <w:r w:rsidRPr="00C76CEA">
        <w:rPr>
          <w:rFonts w:ascii="Arial" w:hAnsi="Arial" w:cs="Arial"/>
          <w:b/>
          <w:bCs/>
          <w:color w:val="131027"/>
          <w:lang w:val="fr-FR"/>
        </w:rPr>
        <w:t>steel</w:t>
      </w:r>
      <w:proofErr w:type="spellEnd"/>
      <w:r w:rsidRPr="00C76CEA">
        <w:rPr>
          <w:rFonts w:ascii="Arial" w:hAnsi="Arial" w:cs="Arial"/>
          <w:b/>
          <w:bCs/>
          <w:color w:val="131027"/>
          <w:lang w:val="fr-FR"/>
        </w:rPr>
        <w:t xml:space="preserve"> </w:t>
      </w:r>
      <w:proofErr w:type="spellStart"/>
      <w:r w:rsidRPr="00C76CEA">
        <w:rPr>
          <w:rFonts w:ascii="Arial" w:hAnsi="Arial" w:cs="Arial"/>
          <w:b/>
          <w:bCs/>
          <w:color w:val="131027"/>
          <w:lang w:val="fr-FR"/>
        </w:rPr>
        <w:t>is</w:t>
      </w:r>
      <w:proofErr w:type="spellEnd"/>
      <w:r w:rsidRPr="00C76CEA">
        <w:rPr>
          <w:rFonts w:ascii="Arial" w:hAnsi="Arial" w:cs="Arial"/>
          <w:b/>
          <w:bCs/>
          <w:color w:val="131027"/>
          <w:lang w:val="fr-FR"/>
        </w:rPr>
        <w:t xml:space="preserve"> </w:t>
      </w:r>
      <w:proofErr w:type="spellStart"/>
      <w:r w:rsidRPr="00C76CEA">
        <w:rPr>
          <w:rFonts w:ascii="Arial" w:hAnsi="Arial" w:cs="Arial"/>
          <w:b/>
          <w:bCs/>
          <w:color w:val="131027"/>
          <w:lang w:val="fr-FR"/>
        </w:rPr>
        <w:t>our</w:t>
      </w:r>
      <w:proofErr w:type="spellEnd"/>
      <w:r w:rsidRPr="00C76CEA">
        <w:rPr>
          <w:rFonts w:ascii="Arial" w:hAnsi="Arial" w:cs="Arial"/>
          <w:b/>
          <w:bCs/>
          <w:color w:val="131027"/>
          <w:lang w:val="fr-FR"/>
        </w:rPr>
        <w:t xml:space="preserve"> nature</w:t>
      </w:r>
    </w:p>
    <w:p w14:paraId="548F1C28" w14:textId="77777777" w:rsidR="00DD080B" w:rsidRPr="00C76CEA" w:rsidRDefault="00DD080B" w:rsidP="00DD080B">
      <w:pPr>
        <w:spacing w:line="276" w:lineRule="auto"/>
        <w:rPr>
          <w:rFonts w:ascii="Arial" w:hAnsi="Arial" w:cs="Arial"/>
          <w:b/>
          <w:color w:val="000000" w:themeColor="text1"/>
          <w:lang w:val="fr-FR"/>
        </w:rPr>
      </w:pPr>
      <w:r w:rsidRPr="00C76CEA">
        <w:rPr>
          <w:rFonts w:ascii="Arial" w:hAnsi="Arial" w:cs="Arial"/>
          <w:color w:val="000000" w:themeColor="text1"/>
          <w:lang w:val="fr-FR"/>
        </w:rPr>
        <w:t>Forster Systèmes de profilés SA développe et fabrique des solutions sûres et à haute efficacité énergétique en acier et en acier inoxydable pour les portes, les fenêtres et les façades. Forster est un partenaire dans le domaine de la construction et propose des conseils individuels et un suivi de projet sur place dans le monde entier. Les produits et les solutions de Forster pour l’enveloppe du bâtiment et pour l’intérieur avec isolation thermique et applications de sécurité telles que protection incendie, résistance à l’effraction et résistance aux balles sont conformes aux exigences et aux normes les plus élevées. Des accessoires et des services complets pour les clients et les partenaires commerciaux des secteurs de l’architecture, de la planification et de la construction complètent le portefeuille.</w:t>
      </w:r>
      <w:r w:rsidRPr="00C76CEA">
        <w:rPr>
          <w:rFonts w:ascii="Arial" w:hAnsi="Arial" w:cs="Arial"/>
          <w:b/>
          <w:color w:val="000000" w:themeColor="text1"/>
          <w:lang w:val="fr-FR"/>
        </w:rPr>
        <w:t xml:space="preserve"> </w:t>
      </w:r>
    </w:p>
    <w:p w14:paraId="113805A6" w14:textId="77777777" w:rsidR="00DD080B" w:rsidRPr="00C76CEA" w:rsidRDefault="00DD080B" w:rsidP="00DD080B">
      <w:pPr>
        <w:spacing w:line="276" w:lineRule="auto"/>
        <w:rPr>
          <w:rFonts w:ascii="Arial" w:hAnsi="Arial" w:cs="Arial"/>
          <w:b/>
          <w:color w:val="000000" w:themeColor="text1"/>
          <w:lang w:val="fr-FR"/>
        </w:rPr>
      </w:pPr>
    </w:p>
    <w:p w14:paraId="2D3D5FFD" w14:textId="77777777" w:rsidR="00DD080B" w:rsidRPr="00C76CEA" w:rsidRDefault="00DD080B" w:rsidP="00DD080B">
      <w:pPr>
        <w:spacing w:line="276" w:lineRule="auto"/>
        <w:rPr>
          <w:rFonts w:ascii="Arial" w:hAnsi="Arial" w:cs="Arial"/>
          <w:color w:val="000000"/>
          <w:lang w:val="fr-FR"/>
        </w:rPr>
      </w:pPr>
      <w:r w:rsidRPr="00C76CEA">
        <w:rPr>
          <w:rFonts w:ascii="Arial" w:hAnsi="Arial" w:cs="Arial"/>
          <w:color w:val="000000"/>
          <w:lang w:val="fr-FR"/>
        </w:rPr>
        <w:t>Forster travaille avec ses propres filiales dans plus de 20 pays et avec des partenaires de</w:t>
      </w:r>
    </w:p>
    <w:p w14:paraId="7B03693B" w14:textId="2698269B" w:rsidR="00CE2C62" w:rsidRPr="00C76CEA" w:rsidRDefault="00DD080B" w:rsidP="00DD080B">
      <w:pPr>
        <w:spacing w:line="276" w:lineRule="auto"/>
        <w:rPr>
          <w:rFonts w:ascii="Arial" w:hAnsi="Arial" w:cs="Arial"/>
          <w:b/>
          <w:bCs/>
          <w:lang w:val="fr-FR"/>
        </w:rPr>
      </w:pPr>
      <w:proofErr w:type="gramStart"/>
      <w:r w:rsidRPr="00C76CEA">
        <w:rPr>
          <w:rFonts w:ascii="Arial" w:hAnsi="Arial" w:cs="Arial"/>
          <w:color w:val="000000"/>
          <w:lang w:val="fr-FR"/>
        </w:rPr>
        <w:t>distribution</w:t>
      </w:r>
      <w:proofErr w:type="gramEnd"/>
      <w:r w:rsidRPr="00C76CEA">
        <w:rPr>
          <w:rFonts w:ascii="Arial" w:hAnsi="Arial" w:cs="Arial"/>
          <w:color w:val="000000"/>
          <w:lang w:val="fr-FR"/>
        </w:rPr>
        <w:t xml:space="preserve"> exclusifs dans une dizaine d’autres : de l’Europe à l’Amérique du Nord en passant par l’Asie et le Moyen-Orient.</w:t>
      </w:r>
    </w:p>
    <w:p w14:paraId="4CE9034E" w14:textId="77777777" w:rsidR="00CE2C62" w:rsidRPr="00C76CEA" w:rsidRDefault="00CE2C62" w:rsidP="00CE2C62">
      <w:pPr>
        <w:spacing w:line="276" w:lineRule="auto"/>
        <w:rPr>
          <w:rFonts w:ascii="Arial" w:hAnsi="Arial" w:cs="Arial"/>
          <w:b/>
          <w:bCs/>
          <w:lang w:val="fr-FR"/>
        </w:rPr>
      </w:pPr>
    </w:p>
    <w:p w14:paraId="3E5F1020" w14:textId="154D713B" w:rsidR="00CE2C62" w:rsidRPr="00C76CEA" w:rsidRDefault="00AC35B7" w:rsidP="00CE2C62">
      <w:pPr>
        <w:spacing w:line="276" w:lineRule="auto"/>
        <w:rPr>
          <w:rFonts w:ascii="Arial" w:hAnsi="Arial" w:cs="Arial"/>
          <w:b/>
          <w:bCs/>
          <w:lang w:val="fr-FR"/>
        </w:rPr>
      </w:pPr>
      <w:r w:rsidRPr="00C76CEA">
        <w:rPr>
          <w:rFonts w:ascii="Arial" w:hAnsi="Arial" w:cs="Arial"/>
          <w:b/>
          <w:bCs/>
          <w:lang w:val="fr-FR"/>
        </w:rPr>
        <w:br/>
      </w:r>
      <w:r w:rsidR="00F42B80" w:rsidRPr="00C76CEA">
        <w:rPr>
          <w:rFonts w:ascii="Arial" w:hAnsi="Arial" w:cs="Arial"/>
          <w:b/>
          <w:bCs/>
          <w:lang w:val="fr-FR"/>
        </w:rPr>
        <w:br/>
      </w:r>
    </w:p>
    <w:p w14:paraId="5FFA64D4" w14:textId="3BD41586" w:rsidR="00CE2C62" w:rsidRPr="00C76CEA" w:rsidRDefault="00DD080B" w:rsidP="00CE2C62">
      <w:pPr>
        <w:spacing w:line="276" w:lineRule="auto"/>
        <w:rPr>
          <w:rFonts w:ascii="Arial" w:hAnsi="Arial" w:cs="Arial"/>
          <w:b/>
          <w:bCs/>
          <w:lang w:val="fr-FR"/>
        </w:rPr>
      </w:pPr>
      <w:r w:rsidRPr="00C76CEA">
        <w:rPr>
          <w:rFonts w:ascii="Arial" w:hAnsi="Arial" w:cs="Arial"/>
          <w:b/>
          <w:bCs/>
          <w:lang w:val="fr-FR"/>
        </w:rPr>
        <w:t>C</w:t>
      </w:r>
      <w:r w:rsidR="00CE2C62" w:rsidRPr="00C76CEA">
        <w:rPr>
          <w:rFonts w:ascii="Arial" w:hAnsi="Arial" w:cs="Arial"/>
          <w:b/>
          <w:bCs/>
          <w:lang w:val="fr-FR"/>
        </w:rPr>
        <w:t>onta</w:t>
      </w:r>
      <w:r w:rsidR="00F64D32" w:rsidRPr="00C76CEA">
        <w:rPr>
          <w:rFonts w:ascii="Arial" w:hAnsi="Arial" w:cs="Arial"/>
          <w:b/>
          <w:bCs/>
          <w:lang w:val="fr-FR"/>
        </w:rPr>
        <w:t>c</w:t>
      </w:r>
      <w:r w:rsidR="00CE2C62" w:rsidRPr="00C76CEA">
        <w:rPr>
          <w:rFonts w:ascii="Arial" w:hAnsi="Arial" w:cs="Arial"/>
          <w:b/>
          <w:bCs/>
          <w:lang w:val="fr-FR"/>
        </w:rPr>
        <w:t>t</w:t>
      </w:r>
      <w:r w:rsidRPr="00C76CEA">
        <w:rPr>
          <w:rFonts w:ascii="Arial" w:hAnsi="Arial" w:cs="Arial"/>
          <w:b/>
          <w:bCs/>
          <w:lang w:val="fr-FR"/>
        </w:rPr>
        <w:t xml:space="preserve"> presse</w:t>
      </w:r>
    </w:p>
    <w:p w14:paraId="1BA88051" w14:textId="77777777" w:rsidR="00BB6059" w:rsidRPr="00C76CEA" w:rsidRDefault="00BB6059" w:rsidP="00CE2C62">
      <w:pPr>
        <w:spacing w:line="276" w:lineRule="auto"/>
        <w:rPr>
          <w:rFonts w:ascii="Arial" w:hAnsi="Arial" w:cs="Arial"/>
          <w:lang w:val="fr-FR"/>
        </w:rPr>
      </w:pPr>
    </w:p>
    <w:p w14:paraId="23FB049D" w14:textId="70AB4903" w:rsidR="00CE2C62" w:rsidRPr="00C76CEA" w:rsidRDefault="00CE2C62" w:rsidP="0055587E">
      <w:pPr>
        <w:spacing w:line="276" w:lineRule="auto"/>
        <w:rPr>
          <w:rFonts w:ascii="Arial" w:hAnsi="Arial" w:cs="Arial"/>
          <w:lang w:val="fr-FR"/>
        </w:rPr>
      </w:pPr>
      <w:r w:rsidRPr="00C76CEA">
        <w:rPr>
          <w:rFonts w:ascii="Arial" w:hAnsi="Arial" w:cs="Arial"/>
          <w:lang w:val="fr-FR"/>
        </w:rPr>
        <w:t xml:space="preserve">Forster </w:t>
      </w:r>
      <w:r w:rsidR="00DD080B" w:rsidRPr="00C76CEA">
        <w:rPr>
          <w:rFonts w:ascii="Arial" w:hAnsi="Arial" w:cs="Arial"/>
          <w:lang w:val="fr-FR"/>
        </w:rPr>
        <w:t xml:space="preserve">Systèmes de </w:t>
      </w:r>
      <w:proofErr w:type="gramStart"/>
      <w:r w:rsidR="00DD080B" w:rsidRPr="00C76CEA">
        <w:rPr>
          <w:rFonts w:ascii="Arial" w:hAnsi="Arial" w:cs="Arial"/>
          <w:lang w:val="fr-FR"/>
        </w:rPr>
        <w:t>profiles</w:t>
      </w:r>
      <w:proofErr w:type="gramEnd"/>
      <w:r w:rsidR="00DD080B" w:rsidRPr="00C76CEA">
        <w:rPr>
          <w:rFonts w:ascii="Arial" w:hAnsi="Arial" w:cs="Arial"/>
          <w:lang w:val="fr-FR"/>
        </w:rPr>
        <w:t xml:space="preserve"> SA</w:t>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t xml:space="preserve">mai public relations </w:t>
      </w:r>
      <w:proofErr w:type="spellStart"/>
      <w:r w:rsidRPr="00C76CEA">
        <w:rPr>
          <w:rFonts w:ascii="Arial" w:hAnsi="Arial" w:cs="Arial"/>
          <w:lang w:val="fr-FR"/>
        </w:rPr>
        <w:t>GmbH</w:t>
      </w:r>
      <w:proofErr w:type="spellEnd"/>
    </w:p>
    <w:p w14:paraId="6FECCE94" w14:textId="1F59C2D0" w:rsidR="00CE2C62" w:rsidRPr="00C76CEA" w:rsidRDefault="00CE2C62" w:rsidP="0055587E">
      <w:pPr>
        <w:spacing w:line="276" w:lineRule="auto"/>
        <w:rPr>
          <w:rFonts w:ascii="Arial" w:hAnsi="Arial" w:cs="Arial"/>
          <w:lang w:val="fr-FR"/>
        </w:rPr>
      </w:pPr>
      <w:proofErr w:type="spellStart"/>
      <w:r w:rsidRPr="00C76CEA">
        <w:rPr>
          <w:rFonts w:ascii="Arial" w:hAnsi="Arial" w:cs="Arial"/>
          <w:lang w:val="fr-FR"/>
        </w:rPr>
        <w:t>Rosina</w:t>
      </w:r>
      <w:proofErr w:type="spellEnd"/>
      <w:r w:rsidRPr="00C76CEA">
        <w:rPr>
          <w:rFonts w:ascii="Arial" w:hAnsi="Arial" w:cs="Arial"/>
          <w:lang w:val="fr-FR"/>
        </w:rPr>
        <w:t xml:space="preserve"> </w:t>
      </w:r>
      <w:proofErr w:type="spellStart"/>
      <w:r w:rsidRPr="00C76CEA">
        <w:rPr>
          <w:rFonts w:ascii="Arial" w:hAnsi="Arial" w:cs="Arial"/>
          <w:lang w:val="fr-FR"/>
        </w:rPr>
        <w:t>Obermayer</w:t>
      </w:r>
      <w:proofErr w:type="spellEnd"/>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t xml:space="preserve">Arno </w:t>
      </w:r>
      <w:proofErr w:type="spellStart"/>
      <w:r w:rsidRPr="00C76CEA">
        <w:rPr>
          <w:rFonts w:ascii="Arial" w:hAnsi="Arial" w:cs="Arial"/>
          <w:lang w:val="fr-FR"/>
        </w:rPr>
        <w:t>Heitland</w:t>
      </w:r>
      <w:proofErr w:type="spellEnd"/>
      <w:r w:rsidRPr="00C76CEA">
        <w:rPr>
          <w:rFonts w:ascii="Arial" w:hAnsi="Arial" w:cs="Arial"/>
          <w:lang w:val="fr-FR"/>
        </w:rPr>
        <w:br/>
        <w:t>Marketing Communication Manager</w:t>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00DD080B" w:rsidRPr="00C76CEA">
        <w:rPr>
          <w:rFonts w:ascii="Arial" w:hAnsi="Arial" w:cs="Arial"/>
          <w:lang w:val="fr-FR"/>
        </w:rPr>
        <w:t xml:space="preserve">Conseiller senior RP </w:t>
      </w:r>
      <w:r w:rsidRPr="00C76CEA">
        <w:rPr>
          <w:rFonts w:ascii="Arial" w:hAnsi="Arial" w:cs="Arial"/>
          <w:lang w:val="fr-FR"/>
        </w:rPr>
        <w:br/>
      </w:r>
      <w:proofErr w:type="spellStart"/>
      <w:r w:rsidRPr="00C76CEA">
        <w:rPr>
          <w:rFonts w:ascii="Arial" w:hAnsi="Arial" w:cs="Arial"/>
          <w:lang w:val="fr-FR"/>
        </w:rPr>
        <w:t>Amriswilerstrasse</w:t>
      </w:r>
      <w:proofErr w:type="spellEnd"/>
      <w:r w:rsidRPr="00C76CEA">
        <w:rPr>
          <w:rFonts w:ascii="Arial" w:hAnsi="Arial" w:cs="Arial"/>
          <w:lang w:val="fr-FR"/>
        </w:rPr>
        <w:t xml:space="preserve"> 50</w:t>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proofErr w:type="spellStart"/>
      <w:r w:rsidRPr="00C76CEA">
        <w:rPr>
          <w:rFonts w:ascii="Arial" w:hAnsi="Arial" w:cs="Arial"/>
          <w:lang w:val="fr-FR"/>
        </w:rPr>
        <w:t>Leuschnerdamm</w:t>
      </w:r>
      <w:proofErr w:type="spellEnd"/>
      <w:r w:rsidRPr="00C76CEA">
        <w:rPr>
          <w:rFonts w:ascii="Arial" w:hAnsi="Arial" w:cs="Arial"/>
          <w:lang w:val="fr-FR"/>
        </w:rPr>
        <w:t xml:space="preserve"> 13</w:t>
      </w:r>
      <w:r w:rsidRPr="00C76CEA">
        <w:rPr>
          <w:rFonts w:ascii="Arial" w:hAnsi="Arial" w:cs="Arial"/>
          <w:lang w:val="fr-FR"/>
        </w:rPr>
        <w:br/>
      </w:r>
      <w:proofErr w:type="spellStart"/>
      <w:r w:rsidRPr="00C76CEA">
        <w:rPr>
          <w:rFonts w:ascii="Arial" w:hAnsi="Arial" w:cs="Arial"/>
          <w:lang w:val="fr-FR"/>
        </w:rPr>
        <w:t>Postfach</w:t>
      </w:r>
      <w:proofErr w:type="spellEnd"/>
      <w:r w:rsidRPr="00C76CEA">
        <w:rPr>
          <w:rFonts w:ascii="Arial" w:hAnsi="Arial" w:cs="Arial"/>
          <w:lang w:val="fr-FR"/>
        </w:rPr>
        <w:t xml:space="preserve"> 9320 Arbon</w:t>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r>
      <w:r w:rsidRPr="00C76CEA">
        <w:rPr>
          <w:rFonts w:ascii="Arial" w:hAnsi="Arial" w:cs="Arial"/>
          <w:lang w:val="fr-FR"/>
        </w:rPr>
        <w:tab/>
        <w:t>10999 Berlin</w:t>
      </w:r>
    </w:p>
    <w:p w14:paraId="6ABDF1E8" w14:textId="786FDB4C" w:rsidR="00CE2C62" w:rsidRPr="00C76CEA" w:rsidRDefault="00DD080B" w:rsidP="0055587E">
      <w:pPr>
        <w:spacing w:line="276" w:lineRule="auto"/>
        <w:rPr>
          <w:rFonts w:ascii="Arial" w:hAnsi="Arial" w:cs="Arial"/>
          <w:lang w:val="fr-FR"/>
        </w:rPr>
      </w:pPr>
      <w:r w:rsidRPr="00C76CEA">
        <w:rPr>
          <w:rFonts w:ascii="Arial" w:hAnsi="Arial" w:cs="Arial"/>
          <w:lang w:val="fr-FR"/>
        </w:rPr>
        <w:t>Suisse</w:t>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Pr="00C76CEA">
        <w:rPr>
          <w:rFonts w:ascii="Arial" w:hAnsi="Arial" w:cs="Arial"/>
          <w:lang w:val="fr-FR"/>
        </w:rPr>
        <w:tab/>
        <w:t>Allemagne</w:t>
      </w:r>
      <w:r w:rsidR="00CE2C62" w:rsidRPr="00C76CEA">
        <w:rPr>
          <w:rFonts w:ascii="Arial" w:hAnsi="Arial" w:cs="Arial"/>
          <w:lang w:val="fr-FR"/>
        </w:rPr>
        <w:br/>
        <w:t>T. +41 (0) 71 552 43 14</w:t>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r>
      <w:r w:rsidR="00CE2C62" w:rsidRPr="00C76CEA">
        <w:rPr>
          <w:rFonts w:ascii="Arial" w:hAnsi="Arial" w:cs="Arial"/>
          <w:lang w:val="fr-FR"/>
        </w:rPr>
        <w:tab/>
        <w:t>T. +49 (0) 30 66 40 40 553</w:t>
      </w:r>
    </w:p>
    <w:p w14:paraId="13F65216" w14:textId="0CDC1543" w:rsidR="00CE2C62" w:rsidRPr="00C76CEA" w:rsidRDefault="00000000" w:rsidP="0055587E">
      <w:pPr>
        <w:spacing w:line="276" w:lineRule="auto"/>
        <w:rPr>
          <w:rFonts w:ascii="Arial" w:hAnsi="Arial" w:cs="Arial"/>
          <w:color w:val="6A8BFF"/>
          <w:lang w:val="fr-FR"/>
        </w:rPr>
      </w:pPr>
      <w:r w:rsidRPr="00C76CEA">
        <w:rPr>
          <w:rFonts w:ascii="Arial" w:hAnsi="Arial" w:cs="Arial"/>
        </w:rPr>
        <w:fldChar w:fldCharType="begin"/>
      </w:r>
      <w:r w:rsidRPr="00C76CEA">
        <w:rPr>
          <w:rFonts w:ascii="Arial" w:hAnsi="Arial" w:cs="Arial"/>
          <w:lang w:val="fr-FR"/>
        </w:rPr>
        <w:instrText>HYPERLINK "mailto:rosina.obermayer@forstersystems.com"</w:instrText>
      </w:r>
      <w:r w:rsidRPr="00C76CEA">
        <w:rPr>
          <w:rFonts w:ascii="Arial" w:hAnsi="Arial" w:cs="Arial"/>
        </w:rPr>
      </w:r>
      <w:r w:rsidRPr="00C76CEA">
        <w:rPr>
          <w:rFonts w:ascii="Arial" w:hAnsi="Arial" w:cs="Arial"/>
        </w:rPr>
        <w:fldChar w:fldCharType="separate"/>
      </w:r>
      <w:r w:rsidR="00CE2C62" w:rsidRPr="00C76CEA">
        <w:rPr>
          <w:rStyle w:val="Hyperlink"/>
          <w:rFonts w:ascii="Arial" w:hAnsi="Arial" w:cs="Arial"/>
          <w:color w:val="6A8BFF"/>
          <w:lang w:val="fr-FR"/>
        </w:rPr>
        <w:t>rosina.obermayer@forstersystems.com</w:t>
      </w:r>
      <w:r w:rsidRPr="00C76CEA">
        <w:rPr>
          <w:rStyle w:val="Hyperlink"/>
          <w:rFonts w:ascii="Arial" w:hAnsi="Arial" w:cs="Arial"/>
          <w:color w:val="6A8BFF"/>
          <w:lang w:val="fr-FR"/>
        </w:rPr>
        <w:fldChar w:fldCharType="end"/>
      </w:r>
      <w:r w:rsidR="00CE2C62" w:rsidRPr="00C76CEA">
        <w:rPr>
          <w:rFonts w:ascii="Arial" w:hAnsi="Arial" w:cs="Arial"/>
          <w:color w:val="6A8BFF"/>
          <w:lang w:val="fr-FR"/>
        </w:rPr>
        <w:t xml:space="preserve"> </w:t>
      </w:r>
      <w:r w:rsidR="00CE2C62" w:rsidRPr="00C76CEA">
        <w:rPr>
          <w:rFonts w:ascii="Arial" w:hAnsi="Arial" w:cs="Arial"/>
          <w:color w:val="6A8BFF"/>
          <w:lang w:val="fr-FR"/>
        </w:rPr>
        <w:tab/>
      </w:r>
      <w:r w:rsidR="00CE2C62" w:rsidRPr="00C76CEA">
        <w:rPr>
          <w:rFonts w:ascii="Arial" w:hAnsi="Arial" w:cs="Arial"/>
          <w:color w:val="6A8BFF"/>
          <w:lang w:val="fr-FR"/>
        </w:rPr>
        <w:tab/>
      </w:r>
      <w:r w:rsidRPr="00C76CEA">
        <w:rPr>
          <w:rFonts w:ascii="Arial" w:hAnsi="Arial" w:cs="Arial"/>
        </w:rPr>
        <w:fldChar w:fldCharType="begin"/>
      </w:r>
      <w:r w:rsidRPr="00C76CEA">
        <w:rPr>
          <w:rFonts w:ascii="Arial" w:hAnsi="Arial" w:cs="Arial"/>
          <w:lang w:val="fr-FR"/>
        </w:rPr>
        <w:instrText>HYPERLINK "mailto:forster@maipr.com"</w:instrText>
      </w:r>
      <w:r w:rsidRPr="00C76CEA">
        <w:rPr>
          <w:rFonts w:ascii="Arial" w:hAnsi="Arial" w:cs="Arial"/>
        </w:rPr>
      </w:r>
      <w:r w:rsidRPr="00C76CEA">
        <w:rPr>
          <w:rFonts w:ascii="Arial" w:hAnsi="Arial" w:cs="Arial"/>
        </w:rPr>
        <w:fldChar w:fldCharType="separate"/>
      </w:r>
      <w:r w:rsidR="00CE2C62" w:rsidRPr="00C76CEA">
        <w:rPr>
          <w:rStyle w:val="Hyperlink"/>
          <w:rFonts w:ascii="Arial" w:hAnsi="Arial" w:cs="Arial"/>
          <w:color w:val="6A8BFF"/>
          <w:lang w:val="fr-FR"/>
        </w:rPr>
        <w:t>forster@maipr.com</w:t>
      </w:r>
      <w:r w:rsidRPr="00C76CEA">
        <w:rPr>
          <w:rStyle w:val="Hyperlink"/>
          <w:rFonts w:ascii="Arial" w:hAnsi="Arial" w:cs="Arial"/>
          <w:color w:val="6A8BFF"/>
          <w:lang w:val="fr-FR"/>
        </w:rPr>
        <w:fldChar w:fldCharType="end"/>
      </w:r>
      <w:r w:rsidR="00CE2C62" w:rsidRPr="00C76CEA">
        <w:rPr>
          <w:rFonts w:ascii="Arial" w:hAnsi="Arial" w:cs="Arial"/>
          <w:color w:val="6A8BFF"/>
          <w:lang w:val="fr-FR"/>
        </w:rPr>
        <w:tab/>
      </w:r>
      <w:r w:rsidR="00CE2C62" w:rsidRPr="00C76CEA">
        <w:rPr>
          <w:rFonts w:ascii="Arial" w:hAnsi="Arial" w:cs="Arial"/>
          <w:color w:val="6A8BFF"/>
          <w:lang w:val="fr-FR"/>
        </w:rPr>
        <w:tab/>
        <w:t xml:space="preserve"> </w:t>
      </w:r>
    </w:p>
    <w:p w14:paraId="6BB7D2AF" w14:textId="216C9B81" w:rsidR="00CE2C62" w:rsidRPr="00C76CEA" w:rsidRDefault="00000000" w:rsidP="0055587E">
      <w:pPr>
        <w:spacing w:line="276" w:lineRule="auto"/>
        <w:rPr>
          <w:rFonts w:ascii="Arial" w:hAnsi="Arial" w:cs="Arial"/>
          <w:lang w:val="fr-FR"/>
        </w:rPr>
      </w:pPr>
      <w:r w:rsidRPr="00C76CEA">
        <w:rPr>
          <w:rFonts w:ascii="Arial" w:hAnsi="Arial" w:cs="Arial"/>
        </w:rPr>
        <w:fldChar w:fldCharType="begin"/>
      </w:r>
      <w:r w:rsidRPr="00C76CEA">
        <w:rPr>
          <w:rFonts w:ascii="Arial" w:hAnsi="Arial" w:cs="Arial"/>
          <w:lang w:val="fr-FR"/>
        </w:rPr>
        <w:instrText>HYPERLINK "http://forstersystems.com"</w:instrText>
      </w:r>
      <w:r w:rsidRPr="00C76CEA">
        <w:rPr>
          <w:rFonts w:ascii="Arial" w:hAnsi="Arial" w:cs="Arial"/>
        </w:rPr>
      </w:r>
      <w:r w:rsidRPr="00C76CEA">
        <w:rPr>
          <w:rFonts w:ascii="Arial" w:hAnsi="Arial" w:cs="Arial"/>
        </w:rPr>
        <w:fldChar w:fldCharType="separate"/>
      </w:r>
      <w:r w:rsidR="00ED768B" w:rsidRPr="00C76CEA">
        <w:rPr>
          <w:rStyle w:val="Hyperlink"/>
          <w:rFonts w:ascii="Arial" w:hAnsi="Arial" w:cs="Arial"/>
          <w:color w:val="6A8BFF"/>
          <w:lang w:val="fr-FR"/>
        </w:rPr>
        <w:t>forstersystems.com</w:t>
      </w:r>
      <w:r w:rsidRPr="00C76CEA">
        <w:rPr>
          <w:rStyle w:val="Hyperlink"/>
          <w:rFonts w:ascii="Arial" w:hAnsi="Arial" w:cs="Arial"/>
          <w:color w:val="6A8BFF"/>
          <w:lang w:val="fr-FR"/>
        </w:rPr>
        <w:fldChar w:fldCharType="end"/>
      </w:r>
      <w:r w:rsidR="00CE2C62" w:rsidRPr="00C76CEA">
        <w:rPr>
          <w:rFonts w:ascii="Arial" w:hAnsi="Arial" w:cs="Arial"/>
          <w:color w:val="6A8BFF"/>
          <w:lang w:val="fr-FR"/>
        </w:rPr>
        <w:tab/>
      </w:r>
      <w:r w:rsidR="00CE2C62" w:rsidRPr="00C76CEA">
        <w:rPr>
          <w:rFonts w:ascii="Arial" w:hAnsi="Arial" w:cs="Arial"/>
          <w:color w:val="6A8BFF"/>
          <w:lang w:val="fr-FR"/>
        </w:rPr>
        <w:tab/>
      </w:r>
      <w:r w:rsidR="00CE2C62" w:rsidRPr="00C76CEA">
        <w:rPr>
          <w:rFonts w:ascii="Arial" w:hAnsi="Arial" w:cs="Arial"/>
          <w:color w:val="6A8BFF"/>
          <w:lang w:val="fr-FR"/>
        </w:rPr>
        <w:tab/>
      </w:r>
      <w:r w:rsidR="00CE2C62" w:rsidRPr="00C76CEA">
        <w:rPr>
          <w:rFonts w:ascii="Arial" w:hAnsi="Arial" w:cs="Arial"/>
          <w:color w:val="6A8BFF"/>
          <w:lang w:val="fr-FR"/>
        </w:rPr>
        <w:tab/>
      </w:r>
      <w:r w:rsidR="00ED768B" w:rsidRPr="00C76CEA">
        <w:rPr>
          <w:rFonts w:ascii="Arial" w:hAnsi="Arial" w:cs="Arial"/>
          <w:color w:val="6A8BFF"/>
          <w:lang w:val="fr-FR"/>
        </w:rPr>
        <w:tab/>
      </w:r>
      <w:r w:rsidRPr="00C76CEA">
        <w:rPr>
          <w:rFonts w:ascii="Arial" w:hAnsi="Arial" w:cs="Arial"/>
        </w:rPr>
        <w:fldChar w:fldCharType="begin"/>
      </w:r>
      <w:r w:rsidRPr="00C76CEA">
        <w:rPr>
          <w:rFonts w:ascii="Arial" w:hAnsi="Arial" w:cs="Arial"/>
          <w:lang w:val="fr-FR"/>
        </w:rPr>
        <w:instrText>HYPERLINK "http://www.maipr.com"</w:instrText>
      </w:r>
      <w:r w:rsidRPr="00C76CEA">
        <w:rPr>
          <w:rFonts w:ascii="Arial" w:hAnsi="Arial" w:cs="Arial"/>
        </w:rPr>
      </w:r>
      <w:r w:rsidRPr="00C76CEA">
        <w:rPr>
          <w:rFonts w:ascii="Arial" w:hAnsi="Arial" w:cs="Arial"/>
        </w:rPr>
        <w:fldChar w:fldCharType="separate"/>
      </w:r>
      <w:r w:rsidR="00CE2C62" w:rsidRPr="00C76CEA">
        <w:rPr>
          <w:rStyle w:val="Hyperlink"/>
          <w:rFonts w:ascii="Arial" w:hAnsi="Arial" w:cs="Arial"/>
          <w:color w:val="6A8BFF"/>
          <w:lang w:val="fr-FR"/>
        </w:rPr>
        <w:t>maipr.com</w:t>
      </w:r>
      <w:r w:rsidRPr="00C76CEA">
        <w:rPr>
          <w:rStyle w:val="Hyperlink"/>
          <w:rFonts w:ascii="Arial" w:hAnsi="Arial" w:cs="Arial"/>
          <w:color w:val="6A8BFF"/>
          <w:lang w:val="fr-FR"/>
        </w:rPr>
        <w:fldChar w:fldCharType="end"/>
      </w:r>
      <w:r w:rsidR="00CE2C62" w:rsidRPr="00C76CEA">
        <w:rPr>
          <w:rStyle w:val="Hyperlink"/>
          <w:rFonts w:ascii="Arial" w:hAnsi="Arial" w:cs="Arial"/>
          <w:color w:val="6A8BFF"/>
          <w:lang w:val="fr-FR"/>
        </w:rPr>
        <w:br/>
      </w:r>
      <w:r w:rsidR="00CE2C62" w:rsidRPr="00C76CEA">
        <w:rPr>
          <w:rStyle w:val="Hyperlink"/>
          <w:rFonts w:ascii="Arial" w:hAnsi="Arial" w:cs="Arial"/>
          <w:color w:val="005093"/>
          <w:lang w:val="fr-FR"/>
        </w:rPr>
        <w:br/>
      </w:r>
    </w:p>
    <w:p w14:paraId="08264170" w14:textId="716FF0F1" w:rsidR="00ED768B" w:rsidRPr="00C76CEA" w:rsidRDefault="00ED768B" w:rsidP="00CE2C62">
      <w:pPr>
        <w:rPr>
          <w:rFonts w:ascii="Arial" w:hAnsi="Arial" w:cs="Arial"/>
          <w:lang w:val="fr-FR"/>
        </w:rPr>
      </w:pPr>
    </w:p>
    <w:p w14:paraId="01063E92" w14:textId="77777777" w:rsidR="005D4F39" w:rsidRPr="00C76CEA" w:rsidRDefault="005D4F39" w:rsidP="00CE2C62">
      <w:pPr>
        <w:rPr>
          <w:rFonts w:ascii="Arial" w:hAnsi="Arial" w:cs="Arial"/>
          <w:lang w:val="fr-FR"/>
        </w:rPr>
      </w:pPr>
    </w:p>
    <w:p w14:paraId="664DDFAB" w14:textId="5DA2C756" w:rsidR="00CE2C62" w:rsidRPr="00C76CEA" w:rsidRDefault="00DD080B" w:rsidP="00CE2C62">
      <w:pPr>
        <w:spacing w:line="276" w:lineRule="auto"/>
        <w:rPr>
          <w:rFonts w:ascii="Arial" w:hAnsi="Arial" w:cs="Arial"/>
          <w:b/>
          <w:bCs/>
          <w:lang w:val="fr-FR"/>
        </w:rPr>
      </w:pPr>
      <w:r w:rsidRPr="00C76CEA">
        <w:rPr>
          <w:rFonts w:ascii="Arial" w:hAnsi="Arial" w:cs="Arial"/>
          <w:b/>
          <w:bCs/>
          <w:lang w:val="fr-FR"/>
        </w:rPr>
        <w:t>Illustrations</w:t>
      </w:r>
      <w:r w:rsidR="00CE2C62" w:rsidRPr="00C76CEA">
        <w:rPr>
          <w:rFonts w:ascii="Arial" w:hAnsi="Arial" w:cs="Arial"/>
          <w:b/>
          <w:bCs/>
          <w:lang w:val="fr-FR"/>
        </w:rPr>
        <w:br/>
      </w:r>
    </w:p>
    <w:p w14:paraId="548A7E9C" w14:textId="77777777" w:rsidR="00CE2C62" w:rsidRPr="00C76CEA" w:rsidRDefault="00CE2C62" w:rsidP="00CE2C62">
      <w:pPr>
        <w:rPr>
          <w:rFonts w:ascii="Arial" w:hAnsi="Arial" w:cs="Arial"/>
          <w:sz w:val="32"/>
          <w:szCs w:val="32"/>
          <w:lang w:val="fr-FR"/>
        </w:rPr>
      </w:pPr>
      <w:r w:rsidRPr="00C76CEA">
        <w:rPr>
          <w:rFonts w:ascii="Arial" w:hAnsi="Arial" w:cs="Arial"/>
          <w:noProof/>
          <w:sz w:val="32"/>
          <w:szCs w:val="32"/>
          <w:lang w:val="fr-FR"/>
        </w:rPr>
        <w:drawing>
          <wp:inline distT="0" distB="0" distL="0" distR="0" wp14:anchorId="1BBA3615" wp14:editId="51B9886A">
            <wp:extent cx="2808000" cy="187200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pic:cNvPicPr/>
                  </pic:nvPicPr>
                  <pic:blipFill>
                    <a:blip r:embed="rId8"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C76CEA">
        <w:rPr>
          <w:rFonts w:ascii="Arial" w:hAnsi="Arial" w:cs="Arial"/>
          <w:sz w:val="22"/>
          <w:lang w:val="fr-FR"/>
        </w:rPr>
        <w:t xml:space="preserve">  </w:t>
      </w:r>
      <w:r w:rsidRPr="00C76CEA">
        <w:rPr>
          <w:rFonts w:ascii="Arial" w:hAnsi="Arial" w:cs="Arial"/>
          <w:noProof/>
          <w:sz w:val="32"/>
          <w:szCs w:val="32"/>
          <w:lang w:val="fr-FR"/>
        </w:rPr>
        <w:drawing>
          <wp:inline distT="0" distB="0" distL="0" distR="0" wp14:anchorId="55B31A9B" wp14:editId="53108CD1">
            <wp:extent cx="2808000" cy="1872000"/>
            <wp:effectExtent l="0" t="0" r="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pic:cNvPicPr/>
                  </pic:nvPicPr>
                  <pic:blipFill>
                    <a:blip r:embed="rId9"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602803A8" w14:textId="77777777" w:rsidR="00CE2C62" w:rsidRPr="00C76CEA" w:rsidRDefault="00CE2C62" w:rsidP="00CE2C62">
      <w:pPr>
        <w:rPr>
          <w:rFonts w:ascii="Arial" w:hAnsi="Arial" w:cs="Arial"/>
          <w:i/>
          <w:iCs/>
          <w:sz w:val="22"/>
          <w:lang w:val="fr-FR"/>
        </w:rPr>
      </w:pPr>
    </w:p>
    <w:p w14:paraId="65E80A23" w14:textId="38EBA496" w:rsidR="00CE2C62" w:rsidRPr="00C76CEA" w:rsidRDefault="00DD080B" w:rsidP="00CE2C62">
      <w:pPr>
        <w:rPr>
          <w:rFonts w:ascii="Arial" w:hAnsi="Arial" w:cs="Arial"/>
          <w:i/>
          <w:iCs/>
          <w:szCs w:val="20"/>
          <w:lang w:val="fr-FR"/>
        </w:rPr>
      </w:pPr>
      <w:r w:rsidRPr="00C76CEA">
        <w:rPr>
          <w:rFonts w:ascii="Arial" w:hAnsi="Arial" w:cs="Arial"/>
          <w:i/>
          <w:iCs/>
          <w:szCs w:val="20"/>
          <w:lang w:val="fr-FR"/>
        </w:rPr>
        <w:t xml:space="preserve">La nouvelle construction à cubes imbriqués du Théâtre de Carouge séduit par une façade à forte empreinte minérale faite de briques hollandaises et adoucie par de généreuses surfaces vitrées. </w:t>
      </w:r>
      <w:r w:rsidR="00AC35B7" w:rsidRPr="00C76CEA">
        <w:rPr>
          <w:rFonts w:ascii="Arial" w:hAnsi="Arial" w:cs="Arial"/>
          <w:i/>
          <w:iCs/>
          <w:szCs w:val="20"/>
          <w:lang w:val="fr-FR"/>
        </w:rPr>
        <w:br/>
      </w:r>
      <w:r w:rsidRPr="00C76CEA">
        <w:rPr>
          <w:rFonts w:ascii="Arial" w:hAnsi="Arial" w:cs="Arial"/>
          <w:i/>
          <w:iCs/>
          <w:szCs w:val="20"/>
          <w:lang w:val="fr-FR"/>
        </w:rPr>
        <w:t xml:space="preserve">Photos : © Damian </w:t>
      </w:r>
      <w:proofErr w:type="spellStart"/>
      <w:r w:rsidRPr="00C76CEA">
        <w:rPr>
          <w:rFonts w:ascii="Arial" w:hAnsi="Arial" w:cs="Arial"/>
          <w:i/>
          <w:iCs/>
          <w:szCs w:val="20"/>
          <w:lang w:val="fr-FR"/>
        </w:rPr>
        <w:t>Poffet</w:t>
      </w:r>
      <w:proofErr w:type="spellEnd"/>
    </w:p>
    <w:p w14:paraId="11D9BEC1" w14:textId="77777777" w:rsidR="00CE2C62" w:rsidRPr="00C76CEA" w:rsidRDefault="00CE2C62" w:rsidP="00CE2C62">
      <w:pPr>
        <w:rPr>
          <w:rFonts w:ascii="Arial" w:hAnsi="Arial" w:cs="Arial"/>
          <w:i/>
          <w:iCs/>
          <w:sz w:val="22"/>
          <w:lang w:val="fr-FR"/>
        </w:rPr>
      </w:pPr>
    </w:p>
    <w:p w14:paraId="6977A403" w14:textId="77777777" w:rsidR="00CE2C62" w:rsidRPr="00C76CEA" w:rsidRDefault="00CE2C62" w:rsidP="00CE2C62">
      <w:pPr>
        <w:rPr>
          <w:rFonts w:ascii="Arial" w:hAnsi="Arial" w:cs="Arial"/>
          <w:i/>
          <w:iCs/>
          <w:sz w:val="22"/>
          <w:lang w:val="fr-FR"/>
        </w:rPr>
      </w:pPr>
    </w:p>
    <w:p w14:paraId="2DDC063F" w14:textId="77777777" w:rsidR="00CE2C62" w:rsidRPr="00C76CEA" w:rsidRDefault="00CE2C62" w:rsidP="00CE2C62">
      <w:pPr>
        <w:rPr>
          <w:rFonts w:ascii="Arial" w:hAnsi="Arial" w:cs="Arial"/>
          <w:i/>
          <w:iCs/>
          <w:sz w:val="22"/>
          <w:lang w:val="fr-FR"/>
        </w:rPr>
      </w:pPr>
      <w:r w:rsidRPr="00C76CEA">
        <w:rPr>
          <w:rFonts w:ascii="Arial" w:hAnsi="Arial" w:cs="Arial"/>
          <w:i/>
          <w:iCs/>
          <w:noProof/>
          <w:sz w:val="22"/>
          <w:lang w:val="fr-FR"/>
        </w:rPr>
        <w:lastRenderedPageBreak/>
        <w:drawing>
          <wp:inline distT="0" distB="0" distL="0" distR="0" wp14:anchorId="3CF705F8" wp14:editId="6BACBEFA">
            <wp:extent cx="2808000" cy="18720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fik 9"/>
                    <pic:cNvPicPr/>
                  </pic:nvPicPr>
                  <pic:blipFill>
                    <a:blip r:embed="rId10"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C76CEA">
        <w:rPr>
          <w:rFonts w:ascii="Arial" w:hAnsi="Arial" w:cs="Arial"/>
          <w:i/>
          <w:iCs/>
          <w:sz w:val="22"/>
          <w:lang w:val="fr-FR"/>
        </w:rPr>
        <w:t xml:space="preserve">  </w:t>
      </w:r>
      <w:r w:rsidRPr="00C76CEA">
        <w:rPr>
          <w:rFonts w:ascii="Arial" w:hAnsi="Arial" w:cs="Arial"/>
          <w:i/>
          <w:iCs/>
          <w:noProof/>
          <w:sz w:val="22"/>
          <w:lang w:val="fr-FR"/>
        </w:rPr>
        <w:drawing>
          <wp:inline distT="0" distB="0" distL="0" distR="0" wp14:anchorId="5D276C63" wp14:editId="4C75FDA3">
            <wp:extent cx="2808000" cy="1872000"/>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8"/>
                    <pic:cNvPicPr/>
                  </pic:nvPicPr>
                  <pic:blipFill>
                    <a:blip r:embed="rId11" cstate="screen">
                      <a:extLst>
                        <a:ext uri="{28A0092B-C50C-407E-A947-70E740481C1C}">
                          <a14:useLocalDpi xmlns:a14="http://schemas.microsoft.com/office/drawing/2010/main"/>
                        </a:ext>
                      </a:extLst>
                    </a:blip>
                    <a:stretch>
                      <a:fillRect/>
                    </a:stretch>
                  </pic:blipFill>
                  <pic:spPr>
                    <a:xfrm flipH="1">
                      <a:off x="0" y="0"/>
                      <a:ext cx="2808000" cy="1872000"/>
                    </a:xfrm>
                    <a:prstGeom prst="rect">
                      <a:avLst/>
                    </a:prstGeom>
                  </pic:spPr>
                </pic:pic>
              </a:graphicData>
            </a:graphic>
          </wp:inline>
        </w:drawing>
      </w:r>
    </w:p>
    <w:p w14:paraId="6CE85BBA" w14:textId="77777777" w:rsidR="00CE2C62" w:rsidRPr="00C76CEA" w:rsidRDefault="00CE2C62" w:rsidP="00CE2C62">
      <w:pPr>
        <w:rPr>
          <w:rFonts w:ascii="Arial" w:hAnsi="Arial" w:cs="Arial"/>
          <w:i/>
          <w:iCs/>
          <w:sz w:val="22"/>
          <w:lang w:val="fr-FR"/>
        </w:rPr>
      </w:pPr>
    </w:p>
    <w:p w14:paraId="2913DB4B" w14:textId="4315E808" w:rsidR="00CE2C62" w:rsidRPr="00C76CEA" w:rsidRDefault="00DD080B" w:rsidP="00CE2C62">
      <w:pPr>
        <w:rPr>
          <w:rFonts w:ascii="Arial" w:hAnsi="Arial" w:cs="Arial"/>
          <w:i/>
          <w:iCs/>
          <w:szCs w:val="20"/>
          <w:lang w:val="fr-FR"/>
        </w:rPr>
      </w:pPr>
      <w:r w:rsidRPr="00C76CEA">
        <w:rPr>
          <w:rFonts w:ascii="Arial" w:hAnsi="Arial" w:cs="Arial"/>
          <w:i/>
          <w:iCs/>
          <w:szCs w:val="20"/>
          <w:lang w:val="fr-FR"/>
        </w:rPr>
        <w:t xml:space="preserve">Une liaison esthétique et technique entre le bâtiment existant et la nouvelle construction. Les portes et les vitrages fixes ont été réalisés avec le système de profilés en acier Forster </w:t>
      </w:r>
      <w:proofErr w:type="spellStart"/>
      <w:r w:rsidRPr="00C76CEA">
        <w:rPr>
          <w:rFonts w:ascii="Arial" w:hAnsi="Arial" w:cs="Arial"/>
          <w:i/>
          <w:iCs/>
          <w:szCs w:val="20"/>
          <w:lang w:val="fr-FR"/>
        </w:rPr>
        <w:t>unico</w:t>
      </w:r>
      <w:proofErr w:type="spellEnd"/>
      <w:r w:rsidRPr="00C76CEA">
        <w:rPr>
          <w:rFonts w:ascii="Arial" w:hAnsi="Arial" w:cs="Arial"/>
          <w:i/>
          <w:iCs/>
          <w:szCs w:val="20"/>
          <w:lang w:val="fr-FR"/>
        </w:rPr>
        <w:t xml:space="preserve">, et ce aussi bien dans le bâtiment du théâtre (à gauche sur la photo de gauche) que dans la salle des fêtes adjacente. </w:t>
      </w:r>
      <w:r w:rsidR="00AC35B7" w:rsidRPr="00C76CEA">
        <w:rPr>
          <w:rFonts w:ascii="Arial" w:hAnsi="Arial" w:cs="Arial"/>
          <w:i/>
          <w:iCs/>
          <w:szCs w:val="20"/>
          <w:lang w:val="fr-FR"/>
        </w:rPr>
        <w:br/>
      </w:r>
      <w:r w:rsidRPr="00C76CEA">
        <w:rPr>
          <w:rFonts w:ascii="Arial" w:hAnsi="Arial" w:cs="Arial"/>
          <w:i/>
          <w:iCs/>
          <w:szCs w:val="20"/>
          <w:lang w:val="fr-FR"/>
        </w:rPr>
        <w:t xml:space="preserve">Photos : © Damian </w:t>
      </w:r>
      <w:proofErr w:type="spellStart"/>
      <w:r w:rsidRPr="00C76CEA">
        <w:rPr>
          <w:rFonts w:ascii="Arial" w:hAnsi="Arial" w:cs="Arial"/>
          <w:i/>
          <w:iCs/>
          <w:szCs w:val="20"/>
          <w:lang w:val="fr-FR"/>
        </w:rPr>
        <w:t>Poffet</w:t>
      </w:r>
      <w:proofErr w:type="spellEnd"/>
    </w:p>
    <w:p w14:paraId="79D0954C" w14:textId="77777777" w:rsidR="00CE2C62" w:rsidRPr="00C76CEA" w:rsidRDefault="00CE2C62" w:rsidP="00CE2C62">
      <w:pPr>
        <w:rPr>
          <w:rFonts w:ascii="Arial" w:hAnsi="Arial" w:cs="Arial"/>
          <w:bCs/>
          <w:i/>
          <w:iCs/>
          <w:sz w:val="22"/>
          <w:lang w:val="fr-FR"/>
        </w:rPr>
      </w:pPr>
    </w:p>
    <w:p w14:paraId="4665F3D5" w14:textId="77777777" w:rsidR="005D4F39" w:rsidRPr="00C76CEA" w:rsidRDefault="005D4F39" w:rsidP="00CE2C62">
      <w:pPr>
        <w:rPr>
          <w:rFonts w:ascii="Arial" w:hAnsi="Arial" w:cs="Arial"/>
          <w:bCs/>
          <w:i/>
          <w:iCs/>
          <w:sz w:val="22"/>
          <w:lang w:val="fr-FR"/>
        </w:rPr>
      </w:pPr>
    </w:p>
    <w:p w14:paraId="740F21C8" w14:textId="77777777" w:rsidR="00CE2C62" w:rsidRPr="00C76CEA" w:rsidRDefault="00CE2C62" w:rsidP="00CE2C62">
      <w:pPr>
        <w:rPr>
          <w:rFonts w:ascii="Arial" w:hAnsi="Arial" w:cs="Arial"/>
          <w:bCs/>
          <w:i/>
          <w:iCs/>
          <w:sz w:val="22"/>
          <w:lang w:val="fr-FR"/>
        </w:rPr>
      </w:pPr>
    </w:p>
    <w:p w14:paraId="038FF4BD" w14:textId="77777777" w:rsidR="00CE2C62" w:rsidRPr="00C76CEA" w:rsidRDefault="00CE2C62" w:rsidP="00CE2C62">
      <w:pPr>
        <w:rPr>
          <w:rFonts w:ascii="Arial" w:hAnsi="Arial" w:cs="Arial"/>
          <w:sz w:val="32"/>
          <w:szCs w:val="32"/>
          <w:lang w:val="fr-FR"/>
        </w:rPr>
      </w:pPr>
      <w:r w:rsidRPr="00C76CEA">
        <w:rPr>
          <w:rFonts w:ascii="Arial" w:hAnsi="Arial" w:cs="Arial"/>
          <w:noProof/>
          <w:sz w:val="32"/>
          <w:szCs w:val="32"/>
          <w:lang w:val="fr-FR"/>
        </w:rPr>
        <w:drawing>
          <wp:inline distT="0" distB="0" distL="0" distR="0" wp14:anchorId="659030BA" wp14:editId="67AA3997">
            <wp:extent cx="2808000" cy="1872000"/>
            <wp:effectExtent l="0" t="0" r="0" b="0"/>
            <wp:docPr id="10" name="Grafi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2"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C76CEA">
        <w:rPr>
          <w:rFonts w:ascii="Arial" w:hAnsi="Arial" w:cs="Arial"/>
          <w:i/>
          <w:iCs/>
          <w:color w:val="000000" w:themeColor="text1"/>
          <w:sz w:val="22"/>
          <w:lang w:val="fr-FR"/>
        </w:rPr>
        <w:t xml:space="preserve">  </w:t>
      </w:r>
      <w:r w:rsidRPr="00C76CEA">
        <w:rPr>
          <w:rFonts w:ascii="Arial" w:hAnsi="Arial" w:cs="Arial"/>
          <w:noProof/>
          <w:sz w:val="32"/>
          <w:szCs w:val="32"/>
          <w:lang w:val="fr-FR"/>
        </w:rPr>
        <w:drawing>
          <wp:inline distT="0" distB="0" distL="0" distR="0" wp14:anchorId="087056E3" wp14:editId="58C1EDB3">
            <wp:extent cx="2808000" cy="1872000"/>
            <wp:effectExtent l="0" t="0" r="0" b="0"/>
            <wp:docPr id="11" name="Grafik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Grafik 11"/>
                    <pic:cNvPicPr/>
                  </pic:nvPicPr>
                  <pic:blipFill>
                    <a:blip r:embed="rId13"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p>
    <w:p w14:paraId="44ACAC89" w14:textId="77777777" w:rsidR="00CE2C62" w:rsidRPr="00C76CEA" w:rsidRDefault="00CE2C62" w:rsidP="00CE2C62">
      <w:pPr>
        <w:rPr>
          <w:rFonts w:ascii="Arial" w:hAnsi="Arial" w:cs="Arial"/>
          <w:sz w:val="22"/>
          <w:lang w:val="fr-FR"/>
        </w:rPr>
      </w:pPr>
    </w:p>
    <w:p w14:paraId="2F63CE40" w14:textId="77777777" w:rsidR="00CE2C62" w:rsidRPr="00C76CEA" w:rsidRDefault="00CE2C62" w:rsidP="00CE2C62">
      <w:pPr>
        <w:rPr>
          <w:rFonts w:ascii="Arial" w:hAnsi="Arial" w:cs="Arial"/>
          <w:i/>
          <w:iCs/>
          <w:color w:val="000000" w:themeColor="text1"/>
          <w:sz w:val="22"/>
          <w:lang w:val="fr-FR"/>
        </w:rPr>
      </w:pPr>
      <w:r w:rsidRPr="00C76CEA">
        <w:rPr>
          <w:rFonts w:ascii="Arial" w:hAnsi="Arial" w:cs="Arial"/>
          <w:i/>
          <w:iCs/>
          <w:noProof/>
          <w:color w:val="000000" w:themeColor="text1"/>
          <w:sz w:val="22"/>
          <w:lang w:val="fr-FR"/>
        </w:rPr>
        <w:drawing>
          <wp:inline distT="0" distB="0" distL="0" distR="0" wp14:anchorId="22C8BE73" wp14:editId="0A3F1421">
            <wp:extent cx="2808000" cy="1872000"/>
            <wp:effectExtent l="0" t="0" r="0" b="0"/>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pic:cNvPicPr/>
                  </pic:nvPicPr>
                  <pic:blipFill>
                    <a:blip r:embed="rId14" cstate="screen">
                      <a:extLst>
                        <a:ext uri="{28A0092B-C50C-407E-A947-70E740481C1C}">
                          <a14:useLocalDpi xmlns:a14="http://schemas.microsoft.com/office/drawing/2010/main"/>
                        </a:ext>
                      </a:extLst>
                    </a:blip>
                    <a:stretch>
                      <a:fillRect/>
                    </a:stretch>
                  </pic:blipFill>
                  <pic:spPr>
                    <a:xfrm>
                      <a:off x="0" y="0"/>
                      <a:ext cx="2808000" cy="1872000"/>
                    </a:xfrm>
                    <a:prstGeom prst="rect">
                      <a:avLst/>
                    </a:prstGeom>
                  </pic:spPr>
                </pic:pic>
              </a:graphicData>
            </a:graphic>
          </wp:inline>
        </w:drawing>
      </w:r>
      <w:r w:rsidRPr="00C76CEA">
        <w:rPr>
          <w:rFonts w:ascii="Arial" w:hAnsi="Arial" w:cs="Arial"/>
          <w:i/>
          <w:iCs/>
          <w:color w:val="000000" w:themeColor="text1"/>
          <w:sz w:val="22"/>
          <w:lang w:val="fr-FR"/>
        </w:rPr>
        <w:t xml:space="preserve">  </w:t>
      </w:r>
      <w:r w:rsidRPr="00C76CEA">
        <w:rPr>
          <w:rFonts w:ascii="Arial" w:hAnsi="Arial" w:cs="Arial"/>
          <w:noProof/>
          <w:sz w:val="32"/>
          <w:szCs w:val="32"/>
          <w:lang w:val="fr-FR"/>
        </w:rPr>
        <w:drawing>
          <wp:inline distT="0" distB="0" distL="0" distR="0" wp14:anchorId="30F3DB01" wp14:editId="162584DD">
            <wp:extent cx="2854290" cy="1880904"/>
            <wp:effectExtent l="0" t="0" r="381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Grafik 13"/>
                    <pic:cNvPicPr/>
                  </pic:nvPicPr>
                  <pic:blipFill rotWithShape="1">
                    <a:blip r:embed="rId15" cstate="screen">
                      <a:extLst>
                        <a:ext uri="{28A0092B-C50C-407E-A947-70E740481C1C}">
                          <a14:useLocalDpi xmlns:a14="http://schemas.microsoft.com/office/drawing/2010/main"/>
                        </a:ext>
                      </a:extLst>
                    </a:blip>
                    <a:srcRect r="-1217"/>
                    <a:stretch/>
                  </pic:blipFill>
                  <pic:spPr bwMode="auto">
                    <a:xfrm>
                      <a:off x="0" y="0"/>
                      <a:ext cx="2856120" cy="1882110"/>
                    </a:xfrm>
                    <a:prstGeom prst="rect">
                      <a:avLst/>
                    </a:prstGeom>
                    <a:ln>
                      <a:noFill/>
                    </a:ln>
                    <a:extLst>
                      <a:ext uri="{53640926-AAD7-44D8-BBD7-CCE9431645EC}">
                        <a14:shadowObscured xmlns:a14="http://schemas.microsoft.com/office/drawing/2010/main"/>
                      </a:ext>
                    </a:extLst>
                  </pic:spPr>
                </pic:pic>
              </a:graphicData>
            </a:graphic>
          </wp:inline>
        </w:drawing>
      </w:r>
    </w:p>
    <w:p w14:paraId="22EC35DC" w14:textId="77777777" w:rsidR="00CE2C62" w:rsidRPr="00C76CEA" w:rsidRDefault="00CE2C62" w:rsidP="00CE2C62">
      <w:pPr>
        <w:rPr>
          <w:rFonts w:ascii="Arial" w:hAnsi="Arial" w:cs="Arial"/>
          <w:bCs/>
          <w:i/>
          <w:iCs/>
          <w:szCs w:val="20"/>
          <w:lang w:val="fr-FR"/>
        </w:rPr>
      </w:pPr>
    </w:p>
    <w:p w14:paraId="5D199BCF" w14:textId="19780BD6" w:rsidR="00F64D32" w:rsidRPr="00C76CEA" w:rsidRDefault="00DD080B" w:rsidP="00F64D32">
      <w:pPr>
        <w:rPr>
          <w:rFonts w:ascii="Arial" w:hAnsi="Arial" w:cs="Arial"/>
          <w:i/>
          <w:iCs/>
          <w:color w:val="000000" w:themeColor="text1"/>
          <w:szCs w:val="20"/>
          <w:lang w:val="fr-FR"/>
        </w:rPr>
      </w:pPr>
      <w:r w:rsidRPr="00C76CEA">
        <w:rPr>
          <w:rFonts w:ascii="Arial" w:hAnsi="Arial" w:cs="Arial"/>
          <w:i/>
          <w:iCs/>
          <w:color w:val="000000" w:themeColor="text1"/>
          <w:szCs w:val="20"/>
          <w:lang w:val="fr-FR"/>
        </w:rPr>
        <w:t xml:space="preserve">La transparence et la protection incendie dans les foyers et les couloirs sont garanties par des cloisons vitrées et des portes Forster </w:t>
      </w:r>
      <w:proofErr w:type="spellStart"/>
      <w:r w:rsidRPr="00C76CEA">
        <w:rPr>
          <w:rFonts w:ascii="Arial" w:hAnsi="Arial" w:cs="Arial"/>
          <w:i/>
          <w:iCs/>
          <w:color w:val="000000" w:themeColor="text1"/>
          <w:szCs w:val="20"/>
          <w:lang w:val="fr-FR"/>
        </w:rPr>
        <w:t>fuego</w:t>
      </w:r>
      <w:proofErr w:type="spellEnd"/>
      <w:r w:rsidRPr="00C76CEA">
        <w:rPr>
          <w:rFonts w:ascii="Arial" w:hAnsi="Arial" w:cs="Arial"/>
          <w:i/>
          <w:iCs/>
          <w:color w:val="000000" w:themeColor="text1"/>
          <w:szCs w:val="20"/>
          <w:lang w:val="fr-FR"/>
        </w:rPr>
        <w:t xml:space="preserve"> light El30 ainsi que par des vitrages fixes et des portes ignifuges Forster presto E30. Photos : </w:t>
      </w:r>
      <w:r w:rsidRPr="00C76CEA">
        <w:rPr>
          <w:rFonts w:ascii="Arial" w:hAnsi="Arial" w:cs="Arial"/>
          <w:i/>
          <w:iCs/>
          <w:szCs w:val="20"/>
          <w:lang w:val="fr-FR"/>
        </w:rPr>
        <w:t xml:space="preserve">© Damian </w:t>
      </w:r>
      <w:proofErr w:type="spellStart"/>
      <w:r w:rsidRPr="00C76CEA">
        <w:rPr>
          <w:rFonts w:ascii="Arial" w:hAnsi="Arial" w:cs="Arial"/>
          <w:i/>
          <w:iCs/>
          <w:szCs w:val="20"/>
          <w:lang w:val="fr-FR"/>
        </w:rPr>
        <w:t>Poffet</w:t>
      </w:r>
      <w:proofErr w:type="spellEnd"/>
    </w:p>
    <w:p w14:paraId="22593E7D" w14:textId="77777777" w:rsidR="00511C5D" w:rsidRPr="00C76CEA" w:rsidRDefault="00511C5D" w:rsidP="00511C5D">
      <w:pPr>
        <w:rPr>
          <w:rFonts w:ascii="Arial" w:hAnsi="Arial" w:cs="Arial"/>
          <w:lang w:val="fr-FR"/>
        </w:rPr>
      </w:pPr>
    </w:p>
    <w:p w14:paraId="6462D068" w14:textId="3A735712" w:rsidR="00950F13" w:rsidRPr="00C76CEA" w:rsidRDefault="00950F13" w:rsidP="00511C5D">
      <w:pPr>
        <w:rPr>
          <w:rFonts w:ascii="Arial" w:hAnsi="Arial" w:cs="Arial"/>
          <w:lang w:val="fr-FR"/>
        </w:rPr>
      </w:pPr>
    </w:p>
    <w:sectPr w:rsidR="00950F13" w:rsidRPr="00C76CEA" w:rsidSect="00BB6059">
      <w:headerReference w:type="default" r:id="rId16"/>
      <w:footerReference w:type="default" r:id="rId17"/>
      <w:headerReference w:type="first" r:id="rId18"/>
      <w:footerReference w:type="first" r:id="rId19"/>
      <w:pgSz w:w="11906" w:h="16838" w:code="9"/>
      <w:pgMar w:top="1701" w:right="1134" w:bottom="1418" w:left="1418" w:header="510" w:footer="56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832065" w14:textId="77777777" w:rsidR="000D3170" w:rsidRDefault="000D3170" w:rsidP="009A2B91">
      <w:r>
        <w:separator/>
      </w:r>
    </w:p>
  </w:endnote>
  <w:endnote w:type="continuationSeparator" w:id="0">
    <w:p w14:paraId="00002DD3" w14:textId="77777777" w:rsidR="000D3170" w:rsidRDefault="000D3170" w:rsidP="009A2B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Frutiger LT Com 45 Light">
    <w:altName w:val="Calibri"/>
    <w:panose1 w:val="020B0403030504020204"/>
    <w:charset w:val="4D"/>
    <w:family w:val="swiss"/>
    <w:pitch w:val="variable"/>
    <w:sig w:usb0="800000AF" w:usb1="5000204A" w:usb2="00000000" w:usb3="00000000" w:csb0="0000009B"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5953"/>
      <w:gridCol w:w="3515"/>
    </w:tblGrid>
    <w:tr w:rsidR="00E14FC8" w:rsidRPr="00B45BDA" w14:paraId="570344F2" w14:textId="77777777" w:rsidTr="00524942">
      <w:trPr>
        <w:trHeight w:hRule="exact" w:val="567"/>
      </w:trPr>
      <w:tc>
        <w:tcPr>
          <w:tcW w:w="5954" w:type="dxa"/>
          <w:vAlign w:val="bottom"/>
        </w:tcPr>
        <w:p w14:paraId="29DF3B0E" w14:textId="77777777" w:rsidR="00E14FC8" w:rsidRPr="00B45BDA" w:rsidRDefault="00E14FC8" w:rsidP="006A00DF">
          <w:pPr>
            <w:pStyle w:val="Fuzeile"/>
          </w:pPr>
        </w:p>
      </w:tc>
      <w:tc>
        <w:tcPr>
          <w:tcW w:w="3515" w:type="dxa"/>
          <w:vAlign w:val="bottom"/>
        </w:tcPr>
        <w:p w14:paraId="73E944DA" w14:textId="6A15F130" w:rsidR="00E14FC8" w:rsidRPr="00B45BDA" w:rsidRDefault="00DD080B" w:rsidP="006A00DF">
          <w:pPr>
            <w:pStyle w:val="Fuzeile"/>
            <w:jc w:val="right"/>
          </w:pPr>
          <w:proofErr w:type="spellStart"/>
          <w:r>
            <w:t>page</w:t>
          </w:r>
          <w:proofErr w:type="spellEnd"/>
          <w:r w:rsidR="00511C5D" w:rsidRPr="005345BA">
            <w:t xml:space="preserve"> </w:t>
          </w:r>
          <w:r w:rsidR="00E14FC8" w:rsidRPr="005345BA">
            <w:fldChar w:fldCharType="begin"/>
          </w:r>
          <w:r w:rsidR="00E14FC8">
            <w:instrText xml:space="preserve"> PAGE </w:instrText>
          </w:r>
          <w:r w:rsidR="00E14FC8" w:rsidRPr="005345BA">
            <w:fldChar w:fldCharType="separate"/>
          </w:r>
          <w:r w:rsidR="00E14FC8">
            <w:t>2</w:t>
          </w:r>
          <w:r w:rsidR="00E14FC8" w:rsidRPr="005345BA">
            <w:fldChar w:fldCharType="end"/>
          </w:r>
          <w:r w:rsidR="00E14FC8">
            <w:t>/</w:t>
          </w:r>
          <w:fldSimple w:instr=" NUMPAGES ">
            <w:r w:rsidR="00E14FC8">
              <w:t>2</w:t>
            </w:r>
          </w:fldSimple>
        </w:p>
      </w:tc>
    </w:tr>
  </w:tbl>
  <w:p w14:paraId="3378EB88" w14:textId="77777777" w:rsidR="00054F3D" w:rsidRPr="00B45BDA" w:rsidRDefault="00054F3D" w:rsidP="006A00DF">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lenraster"/>
      <w:tblW w:w="94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0" w:type="dxa"/>
        <w:right w:w="0" w:type="dxa"/>
      </w:tblCellMar>
      <w:tblLook w:val="0600" w:firstRow="0" w:lastRow="0" w:firstColumn="0" w:lastColumn="0" w:noHBand="1" w:noVBand="1"/>
    </w:tblPr>
    <w:tblGrid>
      <w:gridCol w:w="9469"/>
    </w:tblGrid>
    <w:tr w:rsidR="00511C5D" w:rsidRPr="00B45BDA" w14:paraId="19D7C880" w14:textId="77777777" w:rsidTr="008A1F8C">
      <w:trPr>
        <w:trHeight w:hRule="exact" w:val="567"/>
      </w:trPr>
      <w:tc>
        <w:tcPr>
          <w:tcW w:w="1531" w:type="dxa"/>
          <w:vAlign w:val="bottom"/>
        </w:tcPr>
        <w:p w14:paraId="5B1D9B33" w14:textId="77777777" w:rsidR="00511C5D" w:rsidRPr="00B45BDA" w:rsidRDefault="00A8619B" w:rsidP="00511C5D">
          <w:pPr>
            <w:pStyle w:val="Fuzeile"/>
            <w:jc w:val="right"/>
          </w:pPr>
          <w:r>
            <w:t>Seite</w:t>
          </w:r>
          <w:r w:rsidR="00511C5D" w:rsidRPr="005345BA">
            <w:t xml:space="preserve"> </w:t>
          </w:r>
          <w:r w:rsidR="00511C5D" w:rsidRPr="005345BA">
            <w:fldChar w:fldCharType="begin"/>
          </w:r>
          <w:r w:rsidR="00511C5D">
            <w:instrText xml:space="preserve"> PAGE </w:instrText>
          </w:r>
          <w:r w:rsidR="00511C5D" w:rsidRPr="005345BA">
            <w:fldChar w:fldCharType="separate"/>
          </w:r>
          <w:r w:rsidR="00511C5D">
            <w:t>2</w:t>
          </w:r>
          <w:r w:rsidR="00511C5D" w:rsidRPr="005345BA">
            <w:fldChar w:fldCharType="end"/>
          </w:r>
          <w:r w:rsidR="00511C5D">
            <w:t>/</w:t>
          </w:r>
          <w:fldSimple w:instr=" NUMPAGES ">
            <w:r w:rsidR="00511C5D">
              <w:t>2</w:t>
            </w:r>
          </w:fldSimple>
        </w:p>
      </w:tc>
    </w:tr>
  </w:tbl>
  <w:p w14:paraId="0633893B" w14:textId="77777777" w:rsidR="007B3052" w:rsidRPr="00511C5D" w:rsidRDefault="007B3052" w:rsidP="00511C5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88E92B" w14:textId="77777777" w:rsidR="000D3170" w:rsidRDefault="000D3170" w:rsidP="009A2B91">
      <w:r>
        <w:separator/>
      </w:r>
    </w:p>
  </w:footnote>
  <w:footnote w:type="continuationSeparator" w:id="0">
    <w:p w14:paraId="1A927057" w14:textId="77777777" w:rsidR="000D3170" w:rsidRDefault="000D3170" w:rsidP="009A2B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E7E035" w14:textId="77777777" w:rsidR="00950F13" w:rsidRDefault="00950F13">
    <w:pPr>
      <w:pStyle w:val="Kopfzeile"/>
    </w:pPr>
    <w:r>
      <w:rPr>
        <w:noProof/>
        <w:lang w:eastAsia="de-CH"/>
      </w:rPr>
      <w:drawing>
        <wp:anchor distT="0" distB="0" distL="0" distR="0" simplePos="0" relativeHeight="251671552" behindDoc="1" locked="1" layoutInCell="1" allowOverlap="1" wp14:anchorId="090D1B76" wp14:editId="56E3371D">
          <wp:simplePos x="0" y="0"/>
          <wp:positionH relativeFrom="margin">
            <wp:align>right</wp:align>
          </wp:positionH>
          <wp:positionV relativeFrom="page">
            <wp:posOffset>492125</wp:posOffset>
          </wp:positionV>
          <wp:extent cx="1439545" cy="294640"/>
          <wp:effectExtent l="0" t="0" r="8255" b="0"/>
          <wp:wrapNone/>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2A04CC" w14:textId="77777777" w:rsidR="00867388" w:rsidRPr="00FB259F" w:rsidRDefault="00867388" w:rsidP="00867388">
    <w:pPr>
      <w:pStyle w:val="Kopfzeile"/>
    </w:pPr>
    <w:r>
      <w:rPr>
        <w:noProof/>
        <w:lang w:eastAsia="de-CH"/>
      </w:rPr>
      <w:drawing>
        <wp:anchor distT="0" distB="0" distL="0" distR="0" simplePos="0" relativeHeight="251669504" behindDoc="1" locked="1" layoutInCell="1" allowOverlap="1" wp14:anchorId="65C624AE" wp14:editId="7D7A1C8C">
          <wp:simplePos x="0" y="0"/>
          <wp:positionH relativeFrom="margin">
            <wp:align>right</wp:align>
          </wp:positionH>
          <wp:positionV relativeFrom="page">
            <wp:posOffset>504190</wp:posOffset>
          </wp:positionV>
          <wp:extent cx="1439545" cy="294640"/>
          <wp:effectExtent l="0" t="0" r="8255" b="0"/>
          <wp:wrapNone/>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439545" cy="29464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A524FD96"/>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18A08F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53AC53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DDAA144"/>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CACA5AD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DE89F0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EE1AEBC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90E8A6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8CD06B5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6A6AC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6F0A0FCE"/>
    <w:multiLevelType w:val="multilevel"/>
    <w:tmpl w:val="C4BE28BE"/>
    <w:lvl w:ilvl="0">
      <w:start w:val="1"/>
      <w:numFmt w:val="decimal"/>
      <w:pStyle w:val="berschrift1"/>
      <w:lvlText w:val="%1."/>
      <w:lvlJc w:val="left"/>
      <w:pPr>
        <w:tabs>
          <w:tab w:val="num" w:pos="0"/>
        </w:tabs>
        <w:ind w:left="0" w:hanging="1077"/>
      </w:pPr>
      <w:rPr>
        <w:rFonts w:hint="default"/>
      </w:rPr>
    </w:lvl>
    <w:lvl w:ilvl="1">
      <w:start w:val="1"/>
      <w:numFmt w:val="decimal"/>
      <w:pStyle w:val="berschrift2"/>
      <w:lvlText w:val="%1.%2."/>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2">
      <w:start w:val="1"/>
      <w:numFmt w:val="decimal"/>
      <w:pStyle w:val="berschrift3"/>
      <w:lvlText w:val="%1.%2.%3."/>
      <w:lvlJc w:val="left"/>
      <w:pPr>
        <w:ind w:left="0" w:hanging="1077"/>
      </w:pPr>
      <w:rPr>
        <w:rFonts w:hint="default"/>
      </w:rPr>
    </w:lvl>
    <w:lvl w:ilvl="3">
      <w:start w:val="1"/>
      <w:numFmt w:val="decimal"/>
      <w:pStyle w:val="berschrift4"/>
      <w:lvlText w:val="%1.%2.%3.%4."/>
      <w:lvlJc w:val="left"/>
      <w:pPr>
        <w:ind w:left="0" w:hanging="1077"/>
      </w:pPr>
      <w:rPr>
        <w:rFonts w:hint="default"/>
        <w:b w:val="0"/>
        <w:bCs w:val="0"/>
        <w:i w:val="0"/>
        <w:iCs w:val="0"/>
        <w:caps w:val="0"/>
        <w:smallCaps w:val="0"/>
        <w:strike w:val="0"/>
        <w:dstrike w:val="0"/>
        <w:vanish w:val="0"/>
        <w:color w:val="000000"/>
        <w:spacing w:val="0"/>
        <w:kern w:val="0"/>
        <w:position w:val="0"/>
        <w:u w:val="none"/>
        <w:effect w:val="none"/>
        <w:vertAlign w:val="baseline"/>
        <w:em w:val="none"/>
        <w:specVanish w:val="0"/>
      </w:rPr>
    </w:lvl>
    <w:lvl w:ilvl="4">
      <w:start w:val="1"/>
      <w:numFmt w:val="decimal"/>
      <w:lvlText w:val="%1.%2.%3.%4.%5"/>
      <w:lvlJc w:val="left"/>
      <w:pPr>
        <w:ind w:left="2142" w:hanging="1008"/>
      </w:pPr>
      <w:rPr>
        <w:rFonts w:hint="default"/>
      </w:rPr>
    </w:lvl>
    <w:lvl w:ilvl="5">
      <w:start w:val="1"/>
      <w:numFmt w:val="decimal"/>
      <w:lvlText w:val="%1.%2.%3.%4.%5.%6"/>
      <w:lvlJc w:val="left"/>
      <w:pPr>
        <w:ind w:left="2286" w:hanging="1152"/>
      </w:pPr>
      <w:rPr>
        <w:rFonts w:hint="default"/>
      </w:rPr>
    </w:lvl>
    <w:lvl w:ilvl="6">
      <w:start w:val="1"/>
      <w:numFmt w:val="decimal"/>
      <w:lvlText w:val="%1.%2.%3.%4.%5.%6.%7"/>
      <w:lvlJc w:val="left"/>
      <w:pPr>
        <w:ind w:left="2430" w:hanging="1296"/>
      </w:pPr>
      <w:rPr>
        <w:rFonts w:hint="default"/>
      </w:rPr>
    </w:lvl>
    <w:lvl w:ilvl="7">
      <w:start w:val="1"/>
      <w:numFmt w:val="decimal"/>
      <w:lvlText w:val="%1.%2.%3.%4.%5.%6.%7.%8"/>
      <w:lvlJc w:val="left"/>
      <w:pPr>
        <w:ind w:left="2574" w:hanging="1440"/>
      </w:pPr>
      <w:rPr>
        <w:rFonts w:hint="default"/>
      </w:rPr>
    </w:lvl>
    <w:lvl w:ilvl="8">
      <w:start w:val="1"/>
      <w:numFmt w:val="decimal"/>
      <w:lvlText w:val="%1.%2.%3.%4.%5.%6.%7.%8.%9"/>
      <w:lvlJc w:val="left"/>
      <w:pPr>
        <w:ind w:left="2718" w:hanging="1584"/>
      </w:pPr>
      <w:rPr>
        <w:rFonts w:hint="default"/>
      </w:rPr>
    </w:lvl>
  </w:abstractNum>
  <w:num w:numId="1" w16cid:durableId="638924276">
    <w:abstractNumId w:val="9"/>
  </w:num>
  <w:num w:numId="2" w16cid:durableId="49496157">
    <w:abstractNumId w:val="7"/>
  </w:num>
  <w:num w:numId="3" w16cid:durableId="1788157501">
    <w:abstractNumId w:val="6"/>
  </w:num>
  <w:num w:numId="4" w16cid:durableId="747852105">
    <w:abstractNumId w:val="5"/>
  </w:num>
  <w:num w:numId="5" w16cid:durableId="1172257745">
    <w:abstractNumId w:val="4"/>
  </w:num>
  <w:num w:numId="6" w16cid:durableId="1842428586">
    <w:abstractNumId w:val="8"/>
  </w:num>
  <w:num w:numId="7" w16cid:durableId="218440139">
    <w:abstractNumId w:val="3"/>
  </w:num>
  <w:num w:numId="8" w16cid:durableId="1467311241">
    <w:abstractNumId w:val="2"/>
  </w:num>
  <w:num w:numId="9" w16cid:durableId="1213078086">
    <w:abstractNumId w:val="1"/>
  </w:num>
  <w:num w:numId="10" w16cid:durableId="312953098">
    <w:abstractNumId w:val="0"/>
  </w:num>
  <w:num w:numId="11" w16cid:durableId="108529739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C62"/>
    <w:rsid w:val="00004DBD"/>
    <w:rsid w:val="00004F66"/>
    <w:rsid w:val="0004081C"/>
    <w:rsid w:val="0004561C"/>
    <w:rsid w:val="00053B14"/>
    <w:rsid w:val="00054F3D"/>
    <w:rsid w:val="00072798"/>
    <w:rsid w:val="00081917"/>
    <w:rsid w:val="00091834"/>
    <w:rsid w:val="0009292D"/>
    <w:rsid w:val="000B4108"/>
    <w:rsid w:val="000D3170"/>
    <w:rsid w:val="000D621C"/>
    <w:rsid w:val="000D6802"/>
    <w:rsid w:val="000F7E5C"/>
    <w:rsid w:val="00101431"/>
    <w:rsid w:val="00112C38"/>
    <w:rsid w:val="0013492B"/>
    <w:rsid w:val="0013778F"/>
    <w:rsid w:val="0014409A"/>
    <w:rsid w:val="00147375"/>
    <w:rsid w:val="00162EF6"/>
    <w:rsid w:val="001673E8"/>
    <w:rsid w:val="00171D89"/>
    <w:rsid w:val="00173117"/>
    <w:rsid w:val="00175175"/>
    <w:rsid w:val="00196AAC"/>
    <w:rsid w:val="00197745"/>
    <w:rsid w:val="001B51D1"/>
    <w:rsid w:val="001B59F0"/>
    <w:rsid w:val="001D5F25"/>
    <w:rsid w:val="001F4972"/>
    <w:rsid w:val="00204DFE"/>
    <w:rsid w:val="00205238"/>
    <w:rsid w:val="00217A97"/>
    <w:rsid w:val="002537F3"/>
    <w:rsid w:val="00257402"/>
    <w:rsid w:val="002713ED"/>
    <w:rsid w:val="002837B4"/>
    <w:rsid w:val="00292DAC"/>
    <w:rsid w:val="002A5618"/>
    <w:rsid w:val="002C4468"/>
    <w:rsid w:val="002C7E57"/>
    <w:rsid w:val="002D2336"/>
    <w:rsid w:val="0030086D"/>
    <w:rsid w:val="00316CB8"/>
    <w:rsid w:val="0032595F"/>
    <w:rsid w:val="00331696"/>
    <w:rsid w:val="003318E0"/>
    <w:rsid w:val="0034170C"/>
    <w:rsid w:val="00361069"/>
    <w:rsid w:val="0036708A"/>
    <w:rsid w:val="0038430A"/>
    <w:rsid w:val="00391398"/>
    <w:rsid w:val="00395929"/>
    <w:rsid w:val="003A6EE2"/>
    <w:rsid w:val="003B06B5"/>
    <w:rsid w:val="003C69D2"/>
    <w:rsid w:val="003C76F7"/>
    <w:rsid w:val="003D17FB"/>
    <w:rsid w:val="003E0AFB"/>
    <w:rsid w:val="003F0505"/>
    <w:rsid w:val="003F0BDE"/>
    <w:rsid w:val="003F32CC"/>
    <w:rsid w:val="003F4FDD"/>
    <w:rsid w:val="003F5CED"/>
    <w:rsid w:val="004034C9"/>
    <w:rsid w:val="00414F5F"/>
    <w:rsid w:val="004425A1"/>
    <w:rsid w:val="00445EFA"/>
    <w:rsid w:val="00464E46"/>
    <w:rsid w:val="00467B19"/>
    <w:rsid w:val="0047281A"/>
    <w:rsid w:val="00482782"/>
    <w:rsid w:val="0048288D"/>
    <w:rsid w:val="004833B4"/>
    <w:rsid w:val="004A1766"/>
    <w:rsid w:val="004A45D6"/>
    <w:rsid w:val="004C2CBA"/>
    <w:rsid w:val="004E0960"/>
    <w:rsid w:val="004E79A8"/>
    <w:rsid w:val="004F4404"/>
    <w:rsid w:val="0050313C"/>
    <w:rsid w:val="00511C5D"/>
    <w:rsid w:val="00516638"/>
    <w:rsid w:val="005237E9"/>
    <w:rsid w:val="00524942"/>
    <w:rsid w:val="0052780F"/>
    <w:rsid w:val="00536561"/>
    <w:rsid w:val="00543A14"/>
    <w:rsid w:val="00545833"/>
    <w:rsid w:val="00553A9C"/>
    <w:rsid w:val="00554964"/>
    <w:rsid w:val="0055587E"/>
    <w:rsid w:val="005562E8"/>
    <w:rsid w:val="00567BBE"/>
    <w:rsid w:val="0058292A"/>
    <w:rsid w:val="00592CAF"/>
    <w:rsid w:val="00595239"/>
    <w:rsid w:val="005A2AE6"/>
    <w:rsid w:val="005D3A6A"/>
    <w:rsid w:val="005D4F39"/>
    <w:rsid w:val="005F3208"/>
    <w:rsid w:val="00605CE6"/>
    <w:rsid w:val="006136DD"/>
    <w:rsid w:val="00641570"/>
    <w:rsid w:val="00641B52"/>
    <w:rsid w:val="00666471"/>
    <w:rsid w:val="0066775B"/>
    <w:rsid w:val="006803F7"/>
    <w:rsid w:val="0068430F"/>
    <w:rsid w:val="00687C3B"/>
    <w:rsid w:val="006924A7"/>
    <w:rsid w:val="00695A6F"/>
    <w:rsid w:val="006A00DF"/>
    <w:rsid w:val="006A10D8"/>
    <w:rsid w:val="006A6086"/>
    <w:rsid w:val="006B1A63"/>
    <w:rsid w:val="006C43AC"/>
    <w:rsid w:val="006D2DBE"/>
    <w:rsid w:val="006D3F62"/>
    <w:rsid w:val="0070197F"/>
    <w:rsid w:val="00702BE9"/>
    <w:rsid w:val="00711C2F"/>
    <w:rsid w:val="00727841"/>
    <w:rsid w:val="00734FFC"/>
    <w:rsid w:val="0074127E"/>
    <w:rsid w:val="00744BD8"/>
    <w:rsid w:val="0074613E"/>
    <w:rsid w:val="00755DB3"/>
    <w:rsid w:val="00764787"/>
    <w:rsid w:val="00775621"/>
    <w:rsid w:val="00780751"/>
    <w:rsid w:val="007A18A7"/>
    <w:rsid w:val="007B3052"/>
    <w:rsid w:val="007C344E"/>
    <w:rsid w:val="007C3AE8"/>
    <w:rsid w:val="007C5A8B"/>
    <w:rsid w:val="007D1820"/>
    <w:rsid w:val="007D6856"/>
    <w:rsid w:val="007D7C81"/>
    <w:rsid w:val="007F0259"/>
    <w:rsid w:val="00816E42"/>
    <w:rsid w:val="00825295"/>
    <w:rsid w:val="00856D06"/>
    <w:rsid w:val="00864FBC"/>
    <w:rsid w:val="00867388"/>
    <w:rsid w:val="0087700F"/>
    <w:rsid w:val="008772B2"/>
    <w:rsid w:val="00877845"/>
    <w:rsid w:val="00885D84"/>
    <w:rsid w:val="00893331"/>
    <w:rsid w:val="008C67EA"/>
    <w:rsid w:val="008E508E"/>
    <w:rsid w:val="00904FD9"/>
    <w:rsid w:val="009065BC"/>
    <w:rsid w:val="00910AC2"/>
    <w:rsid w:val="00912254"/>
    <w:rsid w:val="00914F3A"/>
    <w:rsid w:val="009157A6"/>
    <w:rsid w:val="00940BD2"/>
    <w:rsid w:val="00944920"/>
    <w:rsid w:val="00950F13"/>
    <w:rsid w:val="00952F3D"/>
    <w:rsid w:val="00955FD1"/>
    <w:rsid w:val="00973533"/>
    <w:rsid w:val="00973B2E"/>
    <w:rsid w:val="00981482"/>
    <w:rsid w:val="009905F8"/>
    <w:rsid w:val="009A2B91"/>
    <w:rsid w:val="009B3585"/>
    <w:rsid w:val="009B7B80"/>
    <w:rsid w:val="009D3D32"/>
    <w:rsid w:val="009E3A00"/>
    <w:rsid w:val="009E674F"/>
    <w:rsid w:val="009E799D"/>
    <w:rsid w:val="009F1BDA"/>
    <w:rsid w:val="00A068C0"/>
    <w:rsid w:val="00A10D85"/>
    <w:rsid w:val="00A21171"/>
    <w:rsid w:val="00A23A30"/>
    <w:rsid w:val="00A24831"/>
    <w:rsid w:val="00A30A33"/>
    <w:rsid w:val="00A34156"/>
    <w:rsid w:val="00A34764"/>
    <w:rsid w:val="00A534AA"/>
    <w:rsid w:val="00A611D4"/>
    <w:rsid w:val="00A71BBC"/>
    <w:rsid w:val="00A8619B"/>
    <w:rsid w:val="00A869B1"/>
    <w:rsid w:val="00A92C0F"/>
    <w:rsid w:val="00A92DDF"/>
    <w:rsid w:val="00AA52AF"/>
    <w:rsid w:val="00AB13F6"/>
    <w:rsid w:val="00AB3C87"/>
    <w:rsid w:val="00AC32C7"/>
    <w:rsid w:val="00AC35B7"/>
    <w:rsid w:val="00AC459E"/>
    <w:rsid w:val="00AD111E"/>
    <w:rsid w:val="00AD186F"/>
    <w:rsid w:val="00AE1C75"/>
    <w:rsid w:val="00B04C07"/>
    <w:rsid w:val="00B07D7E"/>
    <w:rsid w:val="00B27368"/>
    <w:rsid w:val="00B33DF6"/>
    <w:rsid w:val="00B341D8"/>
    <w:rsid w:val="00B348AE"/>
    <w:rsid w:val="00B45BDA"/>
    <w:rsid w:val="00B50976"/>
    <w:rsid w:val="00B70E4A"/>
    <w:rsid w:val="00B71D23"/>
    <w:rsid w:val="00B80202"/>
    <w:rsid w:val="00B92808"/>
    <w:rsid w:val="00BA01E0"/>
    <w:rsid w:val="00BB6059"/>
    <w:rsid w:val="00BB76F7"/>
    <w:rsid w:val="00BC351B"/>
    <w:rsid w:val="00BC47E9"/>
    <w:rsid w:val="00BE016A"/>
    <w:rsid w:val="00BE53BD"/>
    <w:rsid w:val="00C02457"/>
    <w:rsid w:val="00C03015"/>
    <w:rsid w:val="00C04F11"/>
    <w:rsid w:val="00C05229"/>
    <w:rsid w:val="00C06B6A"/>
    <w:rsid w:val="00C25F62"/>
    <w:rsid w:val="00C261D6"/>
    <w:rsid w:val="00C47753"/>
    <w:rsid w:val="00C702A4"/>
    <w:rsid w:val="00C74FFB"/>
    <w:rsid w:val="00C75E25"/>
    <w:rsid w:val="00C76CEA"/>
    <w:rsid w:val="00CA2406"/>
    <w:rsid w:val="00CC4FF8"/>
    <w:rsid w:val="00CE2C62"/>
    <w:rsid w:val="00CE3477"/>
    <w:rsid w:val="00CE5B66"/>
    <w:rsid w:val="00D0737E"/>
    <w:rsid w:val="00D13003"/>
    <w:rsid w:val="00D339F8"/>
    <w:rsid w:val="00D37866"/>
    <w:rsid w:val="00D60237"/>
    <w:rsid w:val="00D60F35"/>
    <w:rsid w:val="00D65407"/>
    <w:rsid w:val="00D670E1"/>
    <w:rsid w:val="00D911BA"/>
    <w:rsid w:val="00D92425"/>
    <w:rsid w:val="00DA4D95"/>
    <w:rsid w:val="00DA6E85"/>
    <w:rsid w:val="00DB02EC"/>
    <w:rsid w:val="00DC3463"/>
    <w:rsid w:val="00DC40DF"/>
    <w:rsid w:val="00DD080B"/>
    <w:rsid w:val="00DD3749"/>
    <w:rsid w:val="00DE4D49"/>
    <w:rsid w:val="00DF4B02"/>
    <w:rsid w:val="00E00429"/>
    <w:rsid w:val="00E04BEB"/>
    <w:rsid w:val="00E14FC8"/>
    <w:rsid w:val="00E17B82"/>
    <w:rsid w:val="00E33D24"/>
    <w:rsid w:val="00E443EA"/>
    <w:rsid w:val="00E47869"/>
    <w:rsid w:val="00E568F1"/>
    <w:rsid w:val="00E6730E"/>
    <w:rsid w:val="00E85D61"/>
    <w:rsid w:val="00E920ED"/>
    <w:rsid w:val="00EA3062"/>
    <w:rsid w:val="00EB300F"/>
    <w:rsid w:val="00EC0758"/>
    <w:rsid w:val="00EC1A9E"/>
    <w:rsid w:val="00ED768B"/>
    <w:rsid w:val="00EF469D"/>
    <w:rsid w:val="00F1312E"/>
    <w:rsid w:val="00F4199A"/>
    <w:rsid w:val="00F42B80"/>
    <w:rsid w:val="00F45CD8"/>
    <w:rsid w:val="00F544C0"/>
    <w:rsid w:val="00F64D32"/>
    <w:rsid w:val="00F80B17"/>
    <w:rsid w:val="00F9750E"/>
    <w:rsid w:val="00FB051A"/>
    <w:rsid w:val="00FB259F"/>
    <w:rsid w:val="00FC6815"/>
    <w:rsid w:val="00FE315E"/>
    <w:rsid w:val="00FE4B5C"/>
    <w:rsid w:val="00FF2242"/>
  </w:rsids>
  <m:mathPr>
    <m:mathFont m:val="Cambria Math"/>
    <m:brkBin m:val="before"/>
    <m:brkBinSub m:val="--"/>
    <m:smallFrac m:val="0"/>
    <m:dispDef/>
    <m:lMargin m:val="0"/>
    <m:rMargin m:val="0"/>
    <m:defJc m:val="centerGroup"/>
    <m:wrapIndent m:val="1440"/>
    <m:intLim m:val="subSup"/>
    <m:naryLim m:val="undOvr"/>
  </m:mathPr>
  <w:themeFontLang w:val="de-CH"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E0AC708"/>
  <w15:chartTrackingRefBased/>
  <w15:docId w15:val="{980B1520-D806-443C-9641-06CD5C0A5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CH"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4" w:qFormat="1"/>
    <w:lsdException w:name="heading 2" w:semiHidden="1" w:uiPriority="4" w:unhideWhenUsed="1" w:qFormat="1"/>
    <w:lsdException w:name="heading 3" w:semiHidden="1" w:uiPriority="4" w:unhideWhenUsed="1" w:qFormat="1"/>
    <w:lsdException w:name="heading 4" w:semiHidden="1" w:uiPriority="4"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1673E8"/>
    <w:pPr>
      <w:spacing w:after="0" w:line="280" w:lineRule="atLeast"/>
    </w:pPr>
    <w:rPr>
      <w:sz w:val="20"/>
    </w:rPr>
  </w:style>
  <w:style w:type="paragraph" w:styleId="berschrift1">
    <w:name w:val="heading 1"/>
    <w:basedOn w:val="Standard"/>
    <w:next w:val="Textkrper"/>
    <w:link w:val="berschrift1Zchn"/>
    <w:uiPriority w:val="4"/>
    <w:qFormat/>
    <w:rsid w:val="00567BBE"/>
    <w:pPr>
      <w:numPr>
        <w:numId w:val="11"/>
      </w:numPr>
      <w:tabs>
        <w:tab w:val="right" w:pos="0"/>
      </w:tabs>
      <w:spacing w:before="280" w:after="140"/>
      <w:outlineLvl w:val="0"/>
    </w:pPr>
    <w:rPr>
      <w:rFonts w:asciiTheme="majorHAnsi" w:eastAsia="Times New Roman" w:hAnsiTheme="majorHAnsi" w:cs="Times New Roman"/>
      <w:b/>
      <w:bCs/>
      <w:szCs w:val="28"/>
    </w:rPr>
  </w:style>
  <w:style w:type="paragraph" w:styleId="berschrift2">
    <w:name w:val="heading 2"/>
    <w:basedOn w:val="berschrift1"/>
    <w:next w:val="Textkrper"/>
    <w:link w:val="berschrift2Zchn"/>
    <w:uiPriority w:val="4"/>
    <w:qFormat/>
    <w:rsid w:val="00A611D4"/>
    <w:pPr>
      <w:numPr>
        <w:ilvl w:val="1"/>
      </w:numPr>
      <w:outlineLvl w:val="1"/>
    </w:pPr>
    <w:rPr>
      <w:b w:val="0"/>
      <w:bCs w:val="0"/>
      <w:szCs w:val="26"/>
    </w:rPr>
  </w:style>
  <w:style w:type="paragraph" w:styleId="berschrift3">
    <w:name w:val="heading 3"/>
    <w:basedOn w:val="berschrift2"/>
    <w:next w:val="Textkrper"/>
    <w:link w:val="berschrift3Zchn"/>
    <w:uiPriority w:val="4"/>
    <w:qFormat/>
    <w:rsid w:val="00A611D4"/>
    <w:pPr>
      <w:numPr>
        <w:ilvl w:val="2"/>
      </w:numPr>
      <w:outlineLvl w:val="2"/>
    </w:pPr>
    <w:rPr>
      <w:bCs/>
    </w:rPr>
  </w:style>
  <w:style w:type="paragraph" w:styleId="berschrift4">
    <w:name w:val="heading 4"/>
    <w:basedOn w:val="berschrift3"/>
    <w:next w:val="Textkrper"/>
    <w:link w:val="berschrift4Zchn"/>
    <w:uiPriority w:val="4"/>
    <w:qFormat/>
    <w:rsid w:val="00A611D4"/>
    <w:pPr>
      <w:numPr>
        <w:ilvl w:val="3"/>
      </w:numPr>
      <w:outlineLvl w:val="3"/>
    </w:pPr>
    <w:rPr>
      <w:bCs w:val="0"/>
      <w:iCs/>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920ED"/>
    <w:pPr>
      <w:tabs>
        <w:tab w:val="center" w:pos="4536"/>
        <w:tab w:val="right" w:pos="9072"/>
      </w:tabs>
    </w:pPr>
  </w:style>
  <w:style w:type="character" w:customStyle="1" w:styleId="KopfzeileZchn">
    <w:name w:val="Kopfzeile Zchn"/>
    <w:basedOn w:val="Absatz-Standardschriftart"/>
    <w:link w:val="Kopfzeile"/>
    <w:uiPriority w:val="99"/>
    <w:rsid w:val="00E920ED"/>
    <w:rPr>
      <w:sz w:val="20"/>
    </w:rPr>
  </w:style>
  <w:style w:type="paragraph" w:styleId="Fuzeile">
    <w:name w:val="footer"/>
    <w:basedOn w:val="Standard"/>
    <w:link w:val="FuzeileZchn"/>
    <w:uiPriority w:val="99"/>
    <w:unhideWhenUsed/>
    <w:rsid w:val="00B348AE"/>
    <w:pPr>
      <w:tabs>
        <w:tab w:val="center" w:pos="4536"/>
        <w:tab w:val="right" w:pos="9072"/>
      </w:tabs>
    </w:pPr>
  </w:style>
  <w:style w:type="character" w:customStyle="1" w:styleId="FuzeileZchn">
    <w:name w:val="Fußzeile Zchn"/>
    <w:basedOn w:val="Absatz-Standardschriftart"/>
    <w:link w:val="Fuzeile"/>
    <w:uiPriority w:val="99"/>
    <w:rsid w:val="00B348AE"/>
    <w:rPr>
      <w:sz w:val="20"/>
    </w:rPr>
  </w:style>
  <w:style w:type="table" w:styleId="Tabellenraster">
    <w:name w:val="Table Grid"/>
    <w:basedOn w:val="NormaleTabelle"/>
    <w:uiPriority w:val="39"/>
    <w:rsid w:val="00171D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ett">
    <w:name w:val="Strong"/>
    <w:basedOn w:val="Absatz-Standardschriftart"/>
    <w:uiPriority w:val="22"/>
    <w:rsid w:val="00F80B17"/>
    <w:rPr>
      <w:b/>
      <w:bCs/>
    </w:rPr>
  </w:style>
  <w:style w:type="character" w:customStyle="1" w:styleId="berschrift1Zchn">
    <w:name w:val="Überschrift 1 Zchn"/>
    <w:basedOn w:val="Absatz-Standardschriftart"/>
    <w:link w:val="berschrift1"/>
    <w:uiPriority w:val="4"/>
    <w:rsid w:val="00567BBE"/>
    <w:rPr>
      <w:rFonts w:asciiTheme="majorHAnsi" w:eastAsia="Times New Roman" w:hAnsiTheme="majorHAnsi" w:cs="Times New Roman"/>
      <w:b/>
      <w:bCs/>
      <w:sz w:val="20"/>
      <w:szCs w:val="28"/>
    </w:rPr>
  </w:style>
  <w:style w:type="character" w:customStyle="1" w:styleId="berschrift2Zchn">
    <w:name w:val="Überschrift 2 Zchn"/>
    <w:basedOn w:val="Absatz-Standardschriftart"/>
    <w:link w:val="berschrift2"/>
    <w:uiPriority w:val="4"/>
    <w:rsid w:val="00A611D4"/>
    <w:rPr>
      <w:rFonts w:ascii="Frutiger LT Com 45 Light" w:eastAsia="Times New Roman" w:hAnsi="Frutiger LT Com 45 Light" w:cs="Times New Roman"/>
      <w:sz w:val="20"/>
      <w:szCs w:val="26"/>
    </w:rPr>
  </w:style>
  <w:style w:type="character" w:customStyle="1" w:styleId="berschrift3Zchn">
    <w:name w:val="Überschrift 3 Zchn"/>
    <w:basedOn w:val="Absatz-Standardschriftart"/>
    <w:link w:val="berschrift3"/>
    <w:uiPriority w:val="4"/>
    <w:rsid w:val="00A611D4"/>
    <w:rPr>
      <w:rFonts w:ascii="Frutiger LT Com 45 Light" w:eastAsia="Times New Roman" w:hAnsi="Frutiger LT Com 45 Light" w:cs="Times New Roman"/>
      <w:bCs/>
      <w:sz w:val="20"/>
      <w:szCs w:val="26"/>
    </w:rPr>
  </w:style>
  <w:style w:type="character" w:customStyle="1" w:styleId="berschrift4Zchn">
    <w:name w:val="Überschrift 4 Zchn"/>
    <w:basedOn w:val="Absatz-Standardschriftart"/>
    <w:link w:val="berschrift4"/>
    <w:uiPriority w:val="4"/>
    <w:rsid w:val="00A611D4"/>
    <w:rPr>
      <w:rFonts w:ascii="Frutiger LT Com 45 Light" w:eastAsia="Times New Roman" w:hAnsi="Frutiger LT Com 45 Light" w:cs="Times New Roman"/>
      <w:iCs/>
      <w:sz w:val="20"/>
      <w:szCs w:val="26"/>
      <w:lang w:eastAsia="de-CH"/>
    </w:rPr>
  </w:style>
  <w:style w:type="paragraph" w:styleId="Textkrper">
    <w:name w:val="Body Text"/>
    <w:basedOn w:val="Standard"/>
    <w:link w:val="TextkrperZchn"/>
    <w:uiPriority w:val="99"/>
    <w:semiHidden/>
    <w:unhideWhenUsed/>
    <w:rsid w:val="00A611D4"/>
    <w:pPr>
      <w:spacing w:after="120"/>
    </w:pPr>
  </w:style>
  <w:style w:type="character" w:customStyle="1" w:styleId="TextkrperZchn">
    <w:name w:val="Textkörper Zchn"/>
    <w:basedOn w:val="Absatz-Standardschriftart"/>
    <w:link w:val="Textkrper"/>
    <w:uiPriority w:val="99"/>
    <w:semiHidden/>
    <w:rsid w:val="00A611D4"/>
    <w:rPr>
      <w:sz w:val="20"/>
    </w:rPr>
  </w:style>
  <w:style w:type="character" w:styleId="Platzhaltertext">
    <w:name w:val="Placeholder Text"/>
    <w:basedOn w:val="Absatz-Standardschriftart"/>
    <w:uiPriority w:val="99"/>
    <w:semiHidden/>
    <w:rsid w:val="00482782"/>
    <w:rPr>
      <w:color w:val="808080"/>
    </w:rPr>
  </w:style>
  <w:style w:type="paragraph" w:customStyle="1" w:styleId="DatumStyleRef">
    <w:name w:val="Datum_StyleRef"/>
    <w:basedOn w:val="Standard"/>
    <w:rsid w:val="004F4404"/>
  </w:style>
  <w:style w:type="character" w:styleId="Hyperlink">
    <w:name w:val="Hyperlink"/>
    <w:basedOn w:val="Absatz-Standardschriftart"/>
    <w:uiPriority w:val="99"/>
    <w:unhideWhenUsed/>
    <w:rsid w:val="00E04BEB"/>
    <w:rPr>
      <w:color w:val="000000" w:themeColor="hyperlink"/>
      <w:u w:val="single"/>
    </w:rPr>
  </w:style>
  <w:style w:type="character" w:customStyle="1" w:styleId="NichtaufgelsteErwhnung1">
    <w:name w:val="Nicht aufgelöste Erwähnung1"/>
    <w:basedOn w:val="Absatz-Standardschriftart"/>
    <w:uiPriority w:val="99"/>
    <w:semiHidden/>
    <w:unhideWhenUsed/>
    <w:rsid w:val="00E04BEB"/>
    <w:rPr>
      <w:color w:val="605E5C"/>
      <w:shd w:val="clear" w:color="auto" w:fill="E1DFDD"/>
    </w:rPr>
  </w:style>
  <w:style w:type="paragraph" w:customStyle="1" w:styleId="Kleinschrift">
    <w:name w:val="Kleinschrift"/>
    <w:qFormat/>
    <w:rsid w:val="00DA6E85"/>
    <w:rPr>
      <w:sz w:val="14"/>
    </w:rPr>
  </w:style>
  <w:style w:type="character" w:styleId="NichtaufgelsteErwhnung">
    <w:name w:val="Unresolved Mention"/>
    <w:basedOn w:val="Absatz-Standardschriftart"/>
    <w:uiPriority w:val="99"/>
    <w:semiHidden/>
    <w:unhideWhenUsed/>
    <w:rsid w:val="00467B19"/>
    <w:rPr>
      <w:color w:val="605E5C"/>
      <w:shd w:val="clear" w:color="auto" w:fill="E1DFDD"/>
    </w:rPr>
  </w:style>
  <w:style w:type="character" w:customStyle="1" w:styleId="apple-converted-space">
    <w:name w:val="apple-converted-space"/>
    <w:basedOn w:val="Absatz-Standardschriftart"/>
    <w:rsid w:val="00CE2C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jpeg"/><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s>
</file>

<file path=word/_rels/header1.xml.rels><?xml version="1.0" encoding="UTF-8" standalone="yes"?>
<Relationships xmlns="http://schemas.openxmlformats.org/package/2006/relationships"><Relationship Id="rId1" Type="http://schemas.openxmlformats.org/officeDocument/2006/relationships/image" Target="media/image9.emf"/></Relationships>
</file>

<file path=word/_rels/header2.xml.rels><?xml version="1.0" encoding="UTF-8" standalone="yes"?>
<Relationships xmlns="http://schemas.openxmlformats.org/package/2006/relationships"><Relationship Id="rId1" Type="http://schemas.openxmlformats.org/officeDocument/2006/relationships/image" Target="media/image9.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oliim\AppData\Roaming\Microsoft\Templates\Forster\Neutral_German.dotx" TargetMode="External"/></Relationships>
</file>

<file path=word/theme/theme1.xml><?xml version="1.0" encoding="utf-8"?>
<a:theme xmlns:a="http://schemas.openxmlformats.org/drawingml/2006/main" name="forster">
  <a:themeElements>
    <a:clrScheme name="forster colors">
      <a:dk1>
        <a:sysClr val="windowText" lastClr="000000"/>
      </a:dk1>
      <a:lt1>
        <a:sysClr val="window" lastClr="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raClrScheme>
      <a:clrScheme name="forster colors">
        <a:dk1>
          <a:srgbClr val="000000"/>
        </a:dk1>
        <a:lt1>
          <a:srgbClr val="FFFFFF"/>
        </a:lt1>
        <a:dk2>
          <a:srgbClr val="898C8E"/>
        </a:dk2>
        <a:lt2>
          <a:srgbClr val="B4B4B4"/>
        </a:lt2>
        <a:accent1>
          <a:srgbClr val="0F4196"/>
        </a:accent1>
        <a:accent2>
          <a:srgbClr val="9C3533"/>
        </a:accent2>
        <a:accent3>
          <a:srgbClr val="D8963C"/>
        </a:accent3>
        <a:accent4>
          <a:srgbClr val="F0DC48"/>
        </a:accent4>
        <a:accent5>
          <a:srgbClr val="AAC5E6"/>
        </a:accent5>
        <a:accent6>
          <a:srgbClr val="00375F"/>
        </a:accent6>
        <a:hlink>
          <a:srgbClr val="000000"/>
        </a:hlink>
        <a:folHlink>
          <a:srgbClr val="000000"/>
        </a:folHlink>
      </a:clrScheme>
      <a:clrMap bg1="lt1" tx1="dk1" bg2="lt2" tx2="dk2" accent1="accent1" accent2="accent2" accent3="accent3" accent4="accent4" accent5="accent5" accent6="accent6" hlink="hlink" folHlink="folHlink"/>
    </a:extraClrScheme>
  </a:extraClrSchemeLst>
  <a:custClrLst>
    <a:custClr name="Standard 100%">
      <a:srgbClr val="000000"/>
    </a:custClr>
    <a:custClr name="Standard 90%">
      <a:srgbClr val="191919"/>
    </a:custClr>
    <a:custClr name="Weiss">
      <a:srgbClr val="FFFFFF"/>
    </a:custClr>
    <a:custClr name="forster Hauptfarbe">
      <a:srgbClr val="0F4196"/>
    </a:custClr>
    <a:custClr name="forster fuego light">
      <a:srgbClr val="9C3533"/>
    </a:custClr>
    <a:custClr name="forster thermfix">
      <a:srgbClr val="D8963C"/>
    </a:custClr>
    <a:custClr name="forster presto">
      <a:srgbClr val="F0DC48"/>
    </a:custClr>
    <a:custClr name="forster unico">
      <a:srgbClr val="AAC5E6"/>
    </a:custClr>
    <a:custClr name="forster omnia">
      <a:srgbClr val="00375F"/>
    </a:custClr>
    <a:custClr name="forster norm">
      <a:srgbClr val="B4B4B4"/>
    </a:custClr>
    <a:custClr name="Standard 80%">
      <a:srgbClr val="333333"/>
    </a:custClr>
    <a:custClr name="Standard 70%">
      <a:srgbClr val="4D4D4D"/>
    </a:custClr>
    <a:custClr name="Weiss">
      <a:srgbClr val="FFFFFF"/>
    </a:custClr>
    <a:custClr name="forster Veredelung">
      <a:srgbClr val="898C8E"/>
    </a:custClr>
    <a:custClr name="forster fuego light 80%">
      <a:srgbClr val="B05D5C"/>
    </a:custClr>
    <a:custClr name="forster thermfix 80%">
      <a:srgbClr val="E0AB63"/>
    </a:custClr>
    <a:custClr name="forster presto 80%">
      <a:srgbClr val="F3E36D"/>
    </a:custClr>
    <a:custClr name="forster unico 80%">
      <a:srgbClr val="BBD1EB"/>
    </a:custClr>
    <a:custClr name="forster omnia 80%">
      <a:srgbClr val="335F7F"/>
    </a:custClr>
    <a:custClr name="forster norm 80%">
      <a:srgbClr val="C3C3C3"/>
    </a:custClr>
    <a:custClr name="Standard 60%">
      <a:srgbClr val="666666"/>
    </a:custClr>
    <a:custClr name="Standard 50%">
      <a:srgbClr val="808080"/>
    </a:custClr>
    <a:custClr name="Weiss">
      <a:srgbClr val="FFFFFF"/>
    </a:custClr>
    <a:custClr name="Weiss">
      <a:srgbClr val="FFFFFF"/>
    </a:custClr>
    <a:custClr name="forster fuego light 60%">
      <a:srgbClr val="C48685"/>
    </a:custClr>
    <a:custClr name="forster thermfix 60%">
      <a:srgbClr val="E8C08A"/>
    </a:custClr>
    <a:custClr name="forster presto 60%">
      <a:srgbClr val="F6EA91"/>
    </a:custClr>
    <a:custClr name="forster unico 60%">
      <a:srgbClr val="CCDCF0"/>
    </a:custClr>
    <a:custClr name="forster omnia 60%">
      <a:srgbClr val="66879F"/>
    </a:custClr>
    <a:custClr name="forster norm 60%">
      <a:srgbClr val="D2D2D2"/>
    </a:custClr>
    <a:custClr name="Standard 40%">
      <a:srgbClr val="999999"/>
    </a:custClr>
    <a:custClr name="Standard 30%">
      <a:srgbClr val="B3B3B3"/>
    </a:custClr>
    <a:custClr name="Weiss">
      <a:srgbClr val="FFFFFF"/>
    </a:custClr>
    <a:custClr name="Weiss">
      <a:srgbClr val="FFFFFF"/>
    </a:custClr>
    <a:custClr name="forster fuego light 40%">
      <a:srgbClr val="D7AEAD"/>
    </a:custClr>
    <a:custClr name="forster thermfix 40%">
      <a:srgbClr val="EFD5B1"/>
    </a:custClr>
    <a:custClr name="forster presto 40%">
      <a:srgbClr val="F9F1B6"/>
    </a:custClr>
    <a:custClr name="forster unico 40%">
      <a:srgbClr val="DDE8F5"/>
    </a:custClr>
    <a:custClr name="forster omnia 40%">
      <a:srgbClr val="99AFBF"/>
    </a:custClr>
    <a:custClr name="forster norm 40%">
      <a:srgbClr val="E1E1E1"/>
    </a:custClr>
    <a:custClr name="Standard 20%">
      <a:srgbClr val="CCCCCC"/>
    </a:custClr>
    <a:custClr name="Standard 10%">
      <a:srgbClr val="E6E6E6"/>
    </a:custClr>
    <a:custClr name="Weiss">
      <a:srgbClr val="FFFFFF"/>
    </a:custClr>
    <a:custClr name="Weiss">
      <a:srgbClr val="FFFFFF"/>
    </a:custClr>
    <a:custClr name="forster fuego light 20%">
      <a:srgbClr val="EBD7D6"/>
    </a:custClr>
    <a:custClr name="forster thermfix 20%">
      <a:srgbClr val="F7EAD8"/>
    </a:custClr>
    <a:custClr name="forster presto 20%">
      <a:srgbClr val="FCF8DA"/>
    </a:custClr>
    <a:custClr name="forster unico 20%">
      <a:srgbClr val="EEF3FA"/>
    </a:custClr>
    <a:custClr name="forster omnia 20%">
      <a:srgbClr val="CCD7DF"/>
    </a:custClr>
    <a:custClr name="forster norm 20%">
      <a:srgbClr val="F0F0F0"/>
    </a:custClr>
  </a:custClrLst>
  <a:extLst>
    <a:ext uri="{05A4C25C-085E-4340-85A3-A5531E510DB2}">
      <thm15:themeFamily xmlns:thm15="http://schemas.microsoft.com/office/thememl/2012/main" name="forster" id="{2C7A6FAE-49E1-4283-AF49-EA2C02A14214}" vid="{2CD07F61-68F2-4774-80BA-F49069EB4B79}"/>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562E9B-42DA-4CEA-A066-3146F41D4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C:\Users\choliim\AppData\Roaming\Microsoft\Templates\Forster\Neutral_German.dotx</Template>
  <TotalTime>0</TotalTime>
  <Pages>4</Pages>
  <Words>1207</Words>
  <Characters>7607</Characters>
  <Application>Microsoft Office Word</Application>
  <DocSecurity>0</DocSecurity>
  <Lines>63</Lines>
  <Paragraphs>17</Paragraphs>
  <ScaleCrop>false</ScaleCrop>
  <HeadingPairs>
    <vt:vector size="4" baseType="variant">
      <vt:variant>
        <vt:lpstr>Titel</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8797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Imhof</dc:creator>
  <cp:keywords/>
  <dc:description/>
  <cp:lastModifiedBy>Office Konto HB2019</cp:lastModifiedBy>
  <cp:revision>13</cp:revision>
  <cp:lastPrinted>2023-03-27T13:50:00Z</cp:lastPrinted>
  <dcterms:created xsi:type="dcterms:W3CDTF">2023-07-04T14:34:00Z</dcterms:created>
  <dcterms:modified xsi:type="dcterms:W3CDTF">2023-07-05T15:08:00Z</dcterms:modified>
</cp:coreProperties>
</file>