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2883E7" w14:textId="48AD598D" w:rsidR="00331696" w:rsidRPr="006501F3" w:rsidRDefault="006501F3" w:rsidP="00511C5D">
      <w:pPr>
        <w:rPr>
          <w:rFonts w:ascii="Arial" w:hAnsi="Arial" w:cs="Arial"/>
          <w:sz w:val="27"/>
          <w:szCs w:val="27"/>
          <w:lang w:val="en-US"/>
        </w:rPr>
      </w:pPr>
      <w:r w:rsidRPr="006501F3">
        <w:rPr>
          <w:rFonts w:ascii="Arial" w:hAnsi="Arial" w:cs="Arial"/>
          <w:sz w:val="27"/>
          <w:szCs w:val="27"/>
          <w:lang w:val="en-US"/>
        </w:rPr>
        <w:t>press release</w:t>
      </w:r>
      <w:r w:rsidR="00CE2C62" w:rsidRPr="006501F3">
        <w:rPr>
          <w:rFonts w:ascii="Arial" w:hAnsi="Arial" w:cs="Arial"/>
          <w:sz w:val="27"/>
          <w:szCs w:val="27"/>
          <w:lang w:val="en-US"/>
        </w:rPr>
        <w:t xml:space="preserve"> </w:t>
      </w:r>
      <w:r w:rsidR="00212325">
        <w:rPr>
          <w:rFonts w:ascii="Arial" w:hAnsi="Arial" w:cs="Arial"/>
          <w:sz w:val="27"/>
          <w:szCs w:val="27"/>
          <w:lang w:val="en-US"/>
        </w:rPr>
        <w:t>11</w:t>
      </w:r>
      <w:r w:rsidR="00C61BA5">
        <w:rPr>
          <w:rFonts w:ascii="Arial" w:hAnsi="Arial" w:cs="Arial"/>
          <w:sz w:val="27"/>
          <w:szCs w:val="27"/>
          <w:lang w:val="en-US"/>
        </w:rPr>
        <w:t>/</w:t>
      </w:r>
      <w:r w:rsidR="00CE2C62" w:rsidRPr="006501F3">
        <w:rPr>
          <w:rFonts w:ascii="Arial" w:hAnsi="Arial" w:cs="Arial"/>
          <w:sz w:val="27"/>
          <w:szCs w:val="27"/>
          <w:lang w:val="en-US"/>
        </w:rPr>
        <w:t>202</w:t>
      </w:r>
      <w:r w:rsidR="00B76D4E" w:rsidRPr="006501F3">
        <w:rPr>
          <w:rFonts w:ascii="Arial" w:hAnsi="Arial" w:cs="Arial"/>
          <w:sz w:val="27"/>
          <w:szCs w:val="27"/>
          <w:lang w:val="en-US"/>
        </w:rPr>
        <w:t>4</w:t>
      </w:r>
    </w:p>
    <w:p w14:paraId="1629F4E9" w14:textId="62A5420B" w:rsidR="00CE2C62" w:rsidRPr="006501F3" w:rsidRDefault="00CE2C62" w:rsidP="00511C5D">
      <w:pPr>
        <w:rPr>
          <w:rFonts w:ascii="Arial" w:hAnsi="Arial" w:cs="Arial"/>
          <w:lang w:val="en-US"/>
        </w:rPr>
      </w:pPr>
    </w:p>
    <w:p w14:paraId="78E3910F" w14:textId="4D40F053" w:rsidR="00CE2C62" w:rsidRPr="006501F3" w:rsidRDefault="00CE2C62" w:rsidP="00511C5D">
      <w:pPr>
        <w:rPr>
          <w:rFonts w:ascii="Arial" w:hAnsi="Arial" w:cs="Arial"/>
          <w:lang w:val="en-US"/>
        </w:rPr>
      </w:pPr>
    </w:p>
    <w:p w14:paraId="1C660B31" w14:textId="7BF262AD" w:rsidR="00CE2C62" w:rsidRPr="006501F3" w:rsidRDefault="00212325" w:rsidP="00CE2C62">
      <w:pPr>
        <w:rPr>
          <w:rFonts w:ascii="Arial" w:hAnsi="Arial" w:cs="Arial"/>
          <w:bCs/>
          <w:lang w:val="fr-CH"/>
        </w:rPr>
      </w:pPr>
      <w:r w:rsidRPr="00212325">
        <w:rPr>
          <w:rFonts w:ascii="Arial" w:hAnsi="Arial" w:cs="Arial"/>
          <w:bCs/>
          <w:lang w:val="en-GB"/>
        </w:rPr>
        <w:t>Say hello to a top-quality sports and multifunctional hall</w:t>
      </w:r>
      <w:r w:rsidR="00CE2C62" w:rsidRPr="006501F3">
        <w:rPr>
          <w:rFonts w:ascii="Arial" w:hAnsi="Arial" w:cs="Arial"/>
          <w:bCs/>
          <w:lang w:val="fr-CH"/>
        </w:rPr>
        <w:br/>
      </w:r>
    </w:p>
    <w:p w14:paraId="22A99930" w14:textId="3BCBEFFF" w:rsidR="00B53099" w:rsidRDefault="00212325" w:rsidP="00CE2C62">
      <w:pPr>
        <w:rPr>
          <w:rFonts w:ascii="Arial" w:hAnsi="Arial" w:cs="Arial"/>
          <w:b/>
          <w:bCs/>
          <w:color w:val="0F4196"/>
          <w:sz w:val="44"/>
          <w:szCs w:val="44"/>
          <w:lang w:val="en-GB"/>
        </w:rPr>
      </w:pPr>
      <w:r w:rsidRPr="00212325">
        <w:rPr>
          <w:rFonts w:ascii="Arial" w:hAnsi="Arial" w:cs="Arial"/>
          <w:b/>
          <w:bCs/>
          <w:color w:val="0F4196"/>
          <w:sz w:val="44"/>
          <w:szCs w:val="44"/>
          <w:lang w:val="en-GB"/>
        </w:rPr>
        <w:t>Swiss Life Arena in Zurich</w:t>
      </w:r>
    </w:p>
    <w:p w14:paraId="648971E5" w14:textId="77777777" w:rsidR="00212325" w:rsidRPr="006501F3" w:rsidRDefault="00212325" w:rsidP="00CE2C62">
      <w:pPr>
        <w:rPr>
          <w:rFonts w:ascii="Arial" w:hAnsi="Arial" w:cs="Arial"/>
          <w:b/>
          <w:bCs/>
          <w:sz w:val="40"/>
          <w:szCs w:val="40"/>
          <w:lang w:val="en-US"/>
        </w:rPr>
      </w:pPr>
    </w:p>
    <w:p w14:paraId="178A9D94" w14:textId="298789CC" w:rsidR="00B53099" w:rsidRDefault="00212325" w:rsidP="00CE2C62">
      <w:pPr>
        <w:spacing w:line="276" w:lineRule="auto"/>
        <w:rPr>
          <w:rFonts w:ascii="Arial" w:hAnsi="Arial" w:cs="Arial"/>
          <w:b/>
          <w:bCs/>
          <w:lang w:val="en-GB"/>
        </w:rPr>
      </w:pPr>
      <w:r w:rsidRPr="00212325">
        <w:rPr>
          <w:rFonts w:ascii="Arial" w:hAnsi="Arial" w:cs="Arial"/>
          <w:b/>
          <w:bCs/>
          <w:lang w:val="en-GB"/>
        </w:rPr>
        <w:t xml:space="preserve">Since its opening, the Swiss Life Arena in the north-west of Zurich’s </w:t>
      </w:r>
      <w:proofErr w:type="spellStart"/>
      <w:r w:rsidRPr="00212325">
        <w:rPr>
          <w:rFonts w:ascii="Arial" w:hAnsi="Arial" w:cs="Arial"/>
          <w:b/>
          <w:bCs/>
          <w:lang w:val="en-GB"/>
        </w:rPr>
        <w:t>Altstetten</w:t>
      </w:r>
      <w:proofErr w:type="spellEnd"/>
      <w:r w:rsidRPr="00212325">
        <w:rPr>
          <w:rFonts w:ascii="Arial" w:hAnsi="Arial" w:cs="Arial"/>
          <w:b/>
          <w:bCs/>
          <w:lang w:val="en-GB"/>
        </w:rPr>
        <w:t xml:space="preserve"> district has been more than just a theatrical landmark on the outskirts of the city – it is also a top-quality sports and event hall. Even though it has only been open for a short while, the long-awaited home stadium of the ZSC Lions ice hockey club has already conquered the hearts of visitors, event organisers and a jury of experts, who recently voted it one of the best sports stadiums in Switzerland. The fanfare it has received is probably also due to the architecture, which was designed by the renowned London- and Zurich-based firm Caruso St John Architects. From the outside, the rectangular-shaped building which is tiered on two sides is clad in light-coloured concrete, the detailed structure of which resembles waves and the folds of a theatre curtain. The inside of the building features a modern arena with a technologically advanced look and feel, leaving space that is perfect for hosting sports and live events. The interior and exterior doors from Forster Profile Systems channel visitors through the development and meet all functional requirements in terms of heat and fire protection, perfectly supporting the creative building design.  </w:t>
      </w:r>
    </w:p>
    <w:p w14:paraId="4C776252" w14:textId="77777777" w:rsidR="00212325" w:rsidRPr="006501F3" w:rsidRDefault="00212325" w:rsidP="00CE2C62">
      <w:pPr>
        <w:spacing w:line="276" w:lineRule="auto"/>
        <w:rPr>
          <w:rFonts w:ascii="Arial" w:hAnsi="Arial" w:cs="Arial"/>
          <w:bCs/>
          <w:lang w:val="en-US"/>
        </w:rPr>
      </w:pPr>
    </w:p>
    <w:p w14:paraId="3B684C2C" w14:textId="2B3F0FD9" w:rsidR="00212325" w:rsidRDefault="00212325" w:rsidP="00B53099">
      <w:pPr>
        <w:spacing w:line="276" w:lineRule="auto"/>
        <w:rPr>
          <w:rFonts w:ascii="Arial" w:hAnsi="Arial" w:cs="Arial"/>
          <w:lang w:val="en-GB"/>
        </w:rPr>
      </w:pPr>
      <w:r w:rsidRPr="00212325">
        <w:rPr>
          <w:rFonts w:ascii="Arial" w:hAnsi="Arial" w:cs="Arial"/>
          <w:b/>
          <w:bCs/>
          <w:lang w:val="en-US"/>
        </w:rPr>
        <w:t xml:space="preserve">All of </w:t>
      </w:r>
      <w:proofErr w:type="gramStart"/>
      <w:r w:rsidRPr="00212325">
        <w:rPr>
          <w:rFonts w:ascii="Arial" w:hAnsi="Arial" w:cs="Arial"/>
          <w:b/>
          <w:bCs/>
          <w:lang w:val="en-US"/>
        </w:rPr>
        <w:t>this combined makes</w:t>
      </w:r>
      <w:proofErr w:type="gramEnd"/>
      <w:r w:rsidRPr="00212325">
        <w:rPr>
          <w:rFonts w:ascii="Arial" w:hAnsi="Arial" w:cs="Arial"/>
          <w:b/>
          <w:bCs/>
          <w:lang w:val="en-US"/>
        </w:rPr>
        <w:t xml:space="preserve"> for a cauldron of emotion – and not just for ice hockey</w:t>
      </w:r>
    </w:p>
    <w:p w14:paraId="497A952C" w14:textId="79FB6FCB" w:rsidR="00CE2C62" w:rsidRPr="006501F3" w:rsidRDefault="00212325" w:rsidP="00B53099">
      <w:pPr>
        <w:spacing w:line="276" w:lineRule="auto"/>
        <w:rPr>
          <w:rFonts w:ascii="Arial" w:hAnsi="Arial" w:cs="Arial"/>
          <w:lang w:val="en-US"/>
        </w:rPr>
      </w:pPr>
      <w:r w:rsidRPr="00212325">
        <w:rPr>
          <w:rFonts w:ascii="Arial" w:hAnsi="Arial" w:cs="Arial"/>
          <w:lang w:val="en-GB"/>
        </w:rPr>
        <w:t xml:space="preserve">The new Swiss Life Arena on the outskirts of Zurich spans a total length of 170 metres between a motorway and railway tracks south of the </w:t>
      </w:r>
      <w:proofErr w:type="spellStart"/>
      <w:r w:rsidRPr="00212325">
        <w:rPr>
          <w:rFonts w:ascii="Arial" w:hAnsi="Arial" w:cs="Arial"/>
          <w:lang w:val="en-GB"/>
        </w:rPr>
        <w:t>Limmat</w:t>
      </w:r>
      <w:proofErr w:type="spellEnd"/>
      <w:r w:rsidRPr="00212325">
        <w:rPr>
          <w:rFonts w:ascii="Arial" w:hAnsi="Arial" w:cs="Arial"/>
          <w:lang w:val="en-GB"/>
        </w:rPr>
        <w:t xml:space="preserve"> river. The colossus made of reinforced concrete is a further 110 metres in width and stretches 33 metres into the sky in the centre. The arena inside fits into this area and runs at a 90-degree angle to the long side of the building. A real cauldron of emotion, the arena can hold up to 12,000 spectators. The prestigious ice hockey and sports hall with its 30-metre-high, steep stand is flanked by restaurant options and a VIP area, a business centre with conference and seminar rooms as well as other sports and training areas. The south side of the building features a large roof terrace cut into the structure as an extensive arrival area with space for people to linger.</w:t>
      </w:r>
      <w:r w:rsidR="00CE2C62" w:rsidRPr="006501F3">
        <w:rPr>
          <w:rFonts w:ascii="Arial" w:hAnsi="Arial" w:cs="Arial"/>
          <w:lang w:val="en-US"/>
        </w:rPr>
        <w:br/>
      </w:r>
    </w:p>
    <w:p w14:paraId="31B4540A" w14:textId="77777777" w:rsidR="00212325" w:rsidRPr="00212325" w:rsidRDefault="00212325" w:rsidP="00212325">
      <w:pPr>
        <w:spacing w:line="276" w:lineRule="auto"/>
        <w:rPr>
          <w:rFonts w:ascii="Arial" w:hAnsi="Arial" w:cs="Arial"/>
          <w:lang w:val="en-GB"/>
        </w:rPr>
      </w:pPr>
      <w:r w:rsidRPr="00212325">
        <w:rPr>
          <w:rFonts w:ascii="Arial" w:hAnsi="Arial" w:cs="Arial"/>
          <w:b/>
          <w:bCs/>
          <w:lang w:val="en-US"/>
        </w:rPr>
        <w:t>Light-</w:t>
      </w:r>
      <w:proofErr w:type="spellStart"/>
      <w:r w:rsidRPr="00212325">
        <w:rPr>
          <w:rFonts w:ascii="Arial" w:hAnsi="Arial" w:cs="Arial"/>
          <w:b/>
          <w:bCs/>
          <w:lang w:val="en-US"/>
        </w:rPr>
        <w:t>coloured</w:t>
      </w:r>
      <w:proofErr w:type="spellEnd"/>
      <w:r w:rsidRPr="00212325">
        <w:rPr>
          <w:rFonts w:ascii="Arial" w:hAnsi="Arial" w:cs="Arial"/>
          <w:b/>
          <w:bCs/>
          <w:lang w:val="en-US"/>
        </w:rPr>
        <w:t xml:space="preserve"> exposed-concrete theatre curtain</w:t>
      </w:r>
      <w:r w:rsidR="00CE2C62" w:rsidRPr="006501F3">
        <w:rPr>
          <w:rFonts w:ascii="Arial" w:hAnsi="Arial" w:cs="Arial"/>
          <w:lang w:val="en-US"/>
        </w:rPr>
        <w:br/>
      </w:r>
      <w:r w:rsidRPr="00212325">
        <w:rPr>
          <w:rFonts w:ascii="Arial" w:hAnsi="Arial" w:cs="Arial"/>
          <w:lang w:val="en-GB"/>
        </w:rPr>
        <w:t>The most striking design element is the façade, which the architects have given the appearance of textile and a surface that resembles the folds in a curtain. The impressive south side as well as the north side facing the road are lit by staggered porthole windows which the draped façade cladding wraps around. Except for the arcades on the ground floor, the walls of the long sides of the building are solid, with deep wave and fine grooved structures. The outer shell made from exposed concrete with white cement aggregate is built on a load-bearing wall made from reinforced concrete. As a result, the light-coloured, artfully modelled exterior surface distracts from the immensity of the imposing structure. The interior is also dominated by (sometimes visible) load-bearing elements, rough materials and monumental wall reliefs.</w:t>
      </w:r>
    </w:p>
    <w:p w14:paraId="6E08DD78" w14:textId="77777777" w:rsidR="00212325" w:rsidRPr="00212325" w:rsidRDefault="00212325" w:rsidP="00212325">
      <w:pPr>
        <w:spacing w:line="276" w:lineRule="auto"/>
        <w:rPr>
          <w:rFonts w:ascii="Arial" w:hAnsi="Arial" w:cs="Arial"/>
          <w:lang w:val="en-GB"/>
        </w:rPr>
      </w:pPr>
    </w:p>
    <w:p w14:paraId="26D9A144" w14:textId="77777777" w:rsidR="00212325" w:rsidRDefault="00212325" w:rsidP="00212325">
      <w:pPr>
        <w:spacing w:line="276" w:lineRule="auto"/>
        <w:rPr>
          <w:rFonts w:ascii="Arial" w:hAnsi="Arial" w:cs="Arial"/>
          <w:lang w:val="en-US"/>
        </w:rPr>
      </w:pPr>
      <w:r w:rsidRPr="00212325">
        <w:rPr>
          <w:rFonts w:ascii="Arial" w:hAnsi="Arial" w:cs="Arial"/>
          <w:lang w:val="en-GB"/>
        </w:rPr>
        <w:t xml:space="preserve">In terms of its size and design, the building follows an </w:t>
      </w:r>
      <w:proofErr w:type="spellStart"/>
      <w:r w:rsidRPr="00212325">
        <w:rPr>
          <w:rFonts w:ascii="Arial" w:hAnsi="Arial" w:cs="Arial"/>
          <w:lang w:val="en-GB"/>
        </w:rPr>
        <w:t>economical</w:t>
      </w:r>
      <w:proofErr w:type="spellEnd"/>
      <w:r w:rsidRPr="00212325">
        <w:rPr>
          <w:rFonts w:ascii="Arial" w:hAnsi="Arial" w:cs="Arial"/>
          <w:lang w:val="en-GB"/>
        </w:rPr>
        <w:t xml:space="preserve"> and ecological approach. This also includes the planners’ decision to design the outer shell as a homogeneous, load-bearing cast-in-situ concrete wall with internal insulation. In addition to the energy-optimised construction, the </w:t>
      </w:r>
      <w:proofErr w:type="spellStart"/>
      <w:r w:rsidRPr="00212325">
        <w:rPr>
          <w:rFonts w:ascii="Arial" w:hAnsi="Arial" w:cs="Arial"/>
          <w:lang w:val="en-GB"/>
        </w:rPr>
        <w:t>economical</w:t>
      </w:r>
      <w:proofErr w:type="spellEnd"/>
      <w:r w:rsidRPr="00212325">
        <w:rPr>
          <w:rFonts w:ascii="Arial" w:hAnsi="Arial" w:cs="Arial"/>
          <w:lang w:val="en-GB"/>
        </w:rPr>
        <w:t xml:space="preserve"> and ecological approach also includes the use of environmentally friendly materials and a proportion of recycled concrete, efficient building technology and a CO2-free power supply via photovoltaic systems installed on the roof surface.</w:t>
      </w:r>
    </w:p>
    <w:p w14:paraId="72745C15" w14:textId="36274589" w:rsidR="00E44895" w:rsidRPr="006501F3" w:rsidRDefault="00E43E88" w:rsidP="00212325">
      <w:pPr>
        <w:spacing w:line="276" w:lineRule="auto"/>
        <w:rPr>
          <w:rFonts w:ascii="Arial" w:hAnsi="Arial" w:cs="Arial"/>
          <w:lang w:val="en-US"/>
        </w:rPr>
      </w:pPr>
      <w:r w:rsidRPr="006501F3">
        <w:rPr>
          <w:rFonts w:ascii="Arial" w:hAnsi="Arial" w:cs="Arial"/>
          <w:lang w:val="en-US"/>
        </w:rPr>
        <w:lastRenderedPageBreak/>
        <w:br/>
      </w:r>
      <w:r w:rsidR="00212325" w:rsidRPr="00212325">
        <w:rPr>
          <w:rFonts w:ascii="Arial" w:hAnsi="Arial" w:cs="Arial"/>
          <w:b/>
          <w:bCs/>
          <w:lang w:val="en-GB"/>
        </w:rPr>
        <w:t>Hot-dip galvanised element finishes from Forster Profile Systems</w:t>
      </w:r>
    </w:p>
    <w:p w14:paraId="45CEA145" w14:textId="726DFED0" w:rsidR="00FC093F" w:rsidRPr="006501F3" w:rsidRDefault="00212325" w:rsidP="00B53099">
      <w:pPr>
        <w:spacing w:line="276" w:lineRule="auto"/>
        <w:rPr>
          <w:rFonts w:ascii="Arial" w:hAnsi="Arial" w:cs="Arial"/>
          <w:szCs w:val="20"/>
          <w:lang w:val="en-US"/>
        </w:rPr>
      </w:pPr>
      <w:r w:rsidRPr="00212325">
        <w:rPr>
          <w:rFonts w:ascii="Arial" w:hAnsi="Arial" w:cs="Arial"/>
          <w:lang w:val="en-GB"/>
        </w:rPr>
        <w:t xml:space="preserve">Forster Profile Systems Ltd was involved in the planning of the building from an early stage. Together with the Forster licence partners performing the work – the metal construction companies </w:t>
      </w:r>
      <w:proofErr w:type="spellStart"/>
      <w:r w:rsidRPr="00212325">
        <w:rPr>
          <w:rFonts w:ascii="Arial" w:hAnsi="Arial" w:cs="Arial"/>
          <w:lang w:val="en-GB"/>
        </w:rPr>
        <w:t>Schneebeli</w:t>
      </w:r>
      <w:proofErr w:type="spellEnd"/>
      <w:r w:rsidRPr="00212325">
        <w:rPr>
          <w:rFonts w:ascii="Arial" w:hAnsi="Arial" w:cs="Arial"/>
          <w:lang w:val="en-GB"/>
        </w:rPr>
        <w:t xml:space="preserve"> </w:t>
      </w:r>
      <w:proofErr w:type="spellStart"/>
      <w:r w:rsidRPr="00212325">
        <w:rPr>
          <w:rFonts w:ascii="Arial" w:hAnsi="Arial" w:cs="Arial"/>
          <w:lang w:val="en-GB"/>
        </w:rPr>
        <w:t>Metallbau</w:t>
      </w:r>
      <w:proofErr w:type="spellEnd"/>
      <w:r w:rsidRPr="00212325">
        <w:rPr>
          <w:rFonts w:ascii="Arial" w:hAnsi="Arial" w:cs="Arial"/>
          <w:lang w:val="en-GB"/>
        </w:rPr>
        <w:t xml:space="preserve"> AG and </w:t>
      </w:r>
      <w:proofErr w:type="spellStart"/>
      <w:r w:rsidRPr="00212325">
        <w:rPr>
          <w:rFonts w:ascii="Arial" w:hAnsi="Arial" w:cs="Arial"/>
          <w:lang w:val="en-GB"/>
        </w:rPr>
        <w:t>Enderli</w:t>
      </w:r>
      <w:proofErr w:type="spellEnd"/>
      <w:r w:rsidRPr="00212325">
        <w:rPr>
          <w:rFonts w:ascii="Arial" w:hAnsi="Arial" w:cs="Arial"/>
          <w:lang w:val="en-GB"/>
        </w:rPr>
        <w:t xml:space="preserve"> </w:t>
      </w:r>
      <w:proofErr w:type="spellStart"/>
      <w:r w:rsidRPr="00212325">
        <w:rPr>
          <w:rFonts w:ascii="Arial" w:hAnsi="Arial" w:cs="Arial"/>
          <w:lang w:val="en-GB"/>
        </w:rPr>
        <w:t>Metallbau</w:t>
      </w:r>
      <w:proofErr w:type="spellEnd"/>
      <w:r w:rsidRPr="00212325">
        <w:rPr>
          <w:rFonts w:ascii="Arial" w:hAnsi="Arial" w:cs="Arial"/>
          <w:lang w:val="en-GB"/>
        </w:rPr>
        <w:t xml:space="preserve"> AG – the company contributed a total of 140 element finishes to the structure. The external doors are designed in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HI system and help in achieving the energy efficiency targets for the </w:t>
      </w:r>
      <w:proofErr w:type="spellStart"/>
      <w:r w:rsidRPr="00212325">
        <w:rPr>
          <w:rFonts w:ascii="Arial" w:hAnsi="Arial" w:cs="Arial"/>
          <w:lang w:val="en-GB"/>
        </w:rPr>
        <w:t>Minergie</w:t>
      </w:r>
      <w:proofErr w:type="spellEnd"/>
      <w:r w:rsidRPr="00212325">
        <w:rPr>
          <w:rFonts w:ascii="Arial" w:hAnsi="Arial" w:cs="Arial"/>
          <w:lang w:val="en-GB"/>
        </w:rPr>
        <w:t xml:space="preserve">-certified building with their outstanding heat and fire protection properties. Some of the doors and internal fixed glazing conform to the El30 fire protection class and are from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systems. The hot-dip galvanised profile surface treatment requested by Caruso St John Architects contributes to the successful design concept for all the elements used. In order to finish the surfaces of the elements with the </w:t>
      </w:r>
      <w:proofErr w:type="spellStart"/>
      <w:r w:rsidRPr="00212325">
        <w:rPr>
          <w:rFonts w:ascii="Arial" w:hAnsi="Arial" w:cs="Arial"/>
          <w:lang w:val="en-GB"/>
        </w:rPr>
        <w:t>forster</w:t>
      </w:r>
      <w:proofErr w:type="spellEnd"/>
      <w:r w:rsidRPr="00212325">
        <w:rPr>
          <w:rFonts w:ascii="Arial" w:hAnsi="Arial" w:cs="Arial"/>
          <w:lang w:val="en-GB"/>
        </w:rPr>
        <w:t xml:space="preserve"> </w:t>
      </w:r>
      <w:proofErr w:type="spellStart"/>
      <w:r w:rsidRPr="00212325">
        <w:rPr>
          <w:rFonts w:ascii="Arial" w:hAnsi="Arial" w:cs="Arial"/>
          <w:lang w:val="en-GB"/>
        </w:rPr>
        <w:t>unico</w:t>
      </w:r>
      <w:proofErr w:type="spellEnd"/>
      <w:r w:rsidRPr="00212325">
        <w:rPr>
          <w:rFonts w:ascii="Arial" w:hAnsi="Arial" w:cs="Arial"/>
          <w:lang w:val="en-GB"/>
        </w:rPr>
        <w:t xml:space="preserve"> EI30 hot-dip galvanised system and to install the insulation for fire protection, project-specific planning and production methods (production management) were used.</w:t>
      </w:r>
      <w:r w:rsidR="00E43E88" w:rsidRPr="006501F3">
        <w:rPr>
          <w:rFonts w:ascii="Arial" w:hAnsi="Arial" w:cs="Arial"/>
          <w:lang w:val="en-US"/>
        </w:rPr>
        <w:br/>
      </w:r>
    </w:p>
    <w:p w14:paraId="3819F97C" w14:textId="77777777" w:rsidR="002040D9" w:rsidRPr="006501F3" w:rsidRDefault="002040D9" w:rsidP="00B61D5D">
      <w:pPr>
        <w:spacing w:line="276" w:lineRule="auto"/>
        <w:rPr>
          <w:rFonts w:ascii="Arial" w:hAnsi="Arial" w:cs="Arial"/>
          <w:szCs w:val="20"/>
          <w:lang w:val="en-US"/>
        </w:rPr>
      </w:pPr>
    </w:p>
    <w:p w14:paraId="3ACF68E7" w14:textId="24894340" w:rsidR="002040D9" w:rsidRPr="006501F3" w:rsidRDefault="006501F3" w:rsidP="00B61D5D">
      <w:pPr>
        <w:spacing w:line="276" w:lineRule="auto"/>
        <w:rPr>
          <w:rFonts w:ascii="Arial" w:hAnsi="Arial" w:cs="Arial"/>
          <w:szCs w:val="20"/>
          <w:lang w:val="en-US"/>
        </w:rPr>
      </w:pPr>
      <w:r w:rsidRPr="006501F3">
        <w:rPr>
          <w:rFonts w:ascii="Arial" w:hAnsi="Arial" w:cs="Arial"/>
          <w:b/>
          <w:bCs/>
          <w:szCs w:val="20"/>
          <w:lang w:val="en-US"/>
        </w:rPr>
        <w:t xml:space="preserve">You can find out more </w:t>
      </w:r>
      <w:r>
        <w:rPr>
          <w:rFonts w:ascii="Arial" w:hAnsi="Arial" w:cs="Arial"/>
          <w:b/>
          <w:bCs/>
          <w:szCs w:val="20"/>
          <w:lang w:val="en-US"/>
        </w:rPr>
        <w:t>about</w:t>
      </w:r>
      <w:r w:rsidR="002040D9" w:rsidRPr="006501F3">
        <w:rPr>
          <w:rFonts w:ascii="Arial" w:hAnsi="Arial" w:cs="Arial"/>
          <w:b/>
          <w:bCs/>
          <w:szCs w:val="20"/>
          <w:lang w:val="en-US"/>
        </w:rPr>
        <w:t xml:space="preserve"> </w:t>
      </w:r>
      <w:proofErr w:type="spellStart"/>
      <w:r w:rsidR="002040D9" w:rsidRPr="006501F3">
        <w:rPr>
          <w:rFonts w:ascii="Arial" w:hAnsi="Arial" w:cs="Arial"/>
          <w:b/>
          <w:bCs/>
          <w:szCs w:val="20"/>
          <w:lang w:val="en-US"/>
        </w:rPr>
        <w:t>forster</w:t>
      </w:r>
      <w:proofErr w:type="spellEnd"/>
      <w:r w:rsidR="002040D9" w:rsidRPr="006501F3">
        <w:rPr>
          <w:rFonts w:ascii="Arial" w:hAnsi="Arial" w:cs="Arial"/>
          <w:b/>
          <w:bCs/>
          <w:szCs w:val="20"/>
          <w:lang w:val="en-US"/>
        </w:rPr>
        <w:t xml:space="preserve"> </w:t>
      </w:r>
      <w:proofErr w:type="spellStart"/>
      <w:r w:rsidR="00212325">
        <w:rPr>
          <w:rFonts w:ascii="Arial" w:hAnsi="Arial" w:cs="Arial"/>
          <w:b/>
          <w:bCs/>
          <w:szCs w:val="20"/>
          <w:lang w:val="en-US"/>
        </w:rPr>
        <w:t>unico</w:t>
      </w:r>
      <w:proofErr w:type="spellEnd"/>
      <w:r w:rsidR="002040D9" w:rsidRPr="006501F3">
        <w:rPr>
          <w:rFonts w:ascii="Arial" w:hAnsi="Arial" w:cs="Arial"/>
          <w:b/>
          <w:bCs/>
          <w:szCs w:val="20"/>
          <w:lang w:val="en-US"/>
        </w:rPr>
        <w:t xml:space="preserve"> </w:t>
      </w:r>
      <w:hyperlink r:id="rId8" w:history="1">
        <w:r>
          <w:rPr>
            <w:rStyle w:val="Hyperlink"/>
            <w:rFonts w:ascii="Arial" w:hAnsi="Arial" w:cs="Arial"/>
            <w:b/>
            <w:bCs/>
            <w:szCs w:val="20"/>
            <w:lang w:val="en-US"/>
          </w:rPr>
          <w:t>here</w:t>
        </w:r>
      </w:hyperlink>
      <w:r w:rsidR="002040D9" w:rsidRPr="006501F3">
        <w:rPr>
          <w:rFonts w:ascii="Arial" w:hAnsi="Arial" w:cs="Arial"/>
          <w:b/>
          <w:bCs/>
          <w:szCs w:val="20"/>
          <w:lang w:val="en-US"/>
        </w:rPr>
        <w:t>.</w:t>
      </w:r>
    </w:p>
    <w:p w14:paraId="0645F50D" w14:textId="77777777" w:rsidR="0073104D" w:rsidRPr="006501F3" w:rsidRDefault="0073104D" w:rsidP="00B61D5D">
      <w:pPr>
        <w:spacing w:line="276" w:lineRule="auto"/>
        <w:rPr>
          <w:rFonts w:ascii="Arial" w:hAnsi="Arial" w:cs="Arial"/>
          <w:szCs w:val="20"/>
          <w:lang w:val="en-US"/>
        </w:rPr>
      </w:pPr>
    </w:p>
    <w:p w14:paraId="1E78208A" w14:textId="77777777" w:rsidR="002040D9" w:rsidRPr="006501F3" w:rsidRDefault="002040D9" w:rsidP="00B61D5D">
      <w:pPr>
        <w:spacing w:line="276" w:lineRule="auto"/>
        <w:rPr>
          <w:rFonts w:ascii="Arial" w:hAnsi="Arial" w:cs="Arial"/>
          <w:szCs w:val="20"/>
          <w:lang w:val="en-US"/>
        </w:rPr>
      </w:pPr>
    </w:p>
    <w:p w14:paraId="6FAF9EF5" w14:textId="77777777" w:rsidR="002040D9" w:rsidRPr="006501F3" w:rsidRDefault="002040D9" w:rsidP="00B61D5D">
      <w:pPr>
        <w:spacing w:line="276" w:lineRule="auto"/>
        <w:rPr>
          <w:rFonts w:ascii="Arial" w:hAnsi="Arial" w:cs="Arial"/>
          <w:szCs w:val="20"/>
          <w:lang w:val="en-US"/>
        </w:rPr>
      </w:pPr>
    </w:p>
    <w:p w14:paraId="6731089E" w14:textId="77777777" w:rsidR="002040D9" w:rsidRPr="006501F3" w:rsidRDefault="002040D9" w:rsidP="00B61D5D">
      <w:pPr>
        <w:spacing w:line="276" w:lineRule="auto"/>
        <w:rPr>
          <w:rFonts w:ascii="Arial" w:hAnsi="Arial" w:cs="Arial"/>
          <w:szCs w:val="20"/>
          <w:lang w:val="en-US"/>
        </w:rPr>
      </w:pPr>
    </w:p>
    <w:p w14:paraId="5C990835" w14:textId="2E160A53" w:rsidR="00BB6059" w:rsidRPr="00E82A30" w:rsidRDefault="00CE2C62" w:rsidP="00B61D5D">
      <w:pPr>
        <w:spacing w:line="360" w:lineRule="auto"/>
        <w:rPr>
          <w:rFonts w:ascii="Arial" w:hAnsi="Arial" w:cs="Arial"/>
          <w:b/>
          <w:bCs/>
          <w:lang w:val="en-US"/>
        </w:rPr>
      </w:pPr>
      <w:r w:rsidRPr="00E82A30">
        <w:rPr>
          <w:rFonts w:ascii="Arial" w:hAnsi="Arial" w:cs="Arial"/>
          <w:b/>
          <w:bCs/>
          <w:lang w:val="en-US"/>
        </w:rPr>
        <w:t>Proje</w:t>
      </w:r>
      <w:r w:rsidR="006501F3" w:rsidRPr="00E82A30">
        <w:rPr>
          <w:rFonts w:ascii="Arial" w:hAnsi="Arial" w:cs="Arial"/>
          <w:b/>
          <w:bCs/>
          <w:lang w:val="en-US"/>
        </w:rPr>
        <w:t xml:space="preserve">ct </w:t>
      </w:r>
      <w:r w:rsidRPr="00E82A30">
        <w:rPr>
          <w:rFonts w:ascii="Arial" w:hAnsi="Arial" w:cs="Arial"/>
          <w:b/>
          <w:bCs/>
          <w:lang w:val="en-US"/>
        </w:rPr>
        <w:t>information</w:t>
      </w:r>
    </w:p>
    <w:p w14:paraId="6704DC7A" w14:textId="77777777" w:rsidR="00212325" w:rsidRDefault="00CE2C62" w:rsidP="00212325">
      <w:pPr>
        <w:spacing w:line="360" w:lineRule="auto"/>
        <w:ind w:left="2124" w:hanging="2124"/>
        <w:rPr>
          <w:rFonts w:ascii="Arial" w:hAnsi="Arial" w:cs="Arial"/>
          <w:lang w:val="en-GB"/>
        </w:rPr>
      </w:pPr>
      <w:r w:rsidRPr="006501F3">
        <w:rPr>
          <w:rFonts w:ascii="Arial" w:hAnsi="Arial" w:cs="Arial"/>
          <w:lang w:val="en-US"/>
        </w:rPr>
        <w:t>Produ</w:t>
      </w:r>
      <w:r w:rsidR="006501F3" w:rsidRPr="006501F3">
        <w:rPr>
          <w:rFonts w:ascii="Arial" w:hAnsi="Arial" w:cs="Arial"/>
          <w:lang w:val="en-US"/>
        </w:rPr>
        <w:t>c</w:t>
      </w:r>
      <w:r w:rsidRPr="006501F3">
        <w:rPr>
          <w:rFonts w:ascii="Arial" w:hAnsi="Arial" w:cs="Arial"/>
          <w:lang w:val="en-US"/>
        </w:rPr>
        <w:t>t</w:t>
      </w:r>
      <w:r w:rsidR="006501F3" w:rsidRPr="006501F3">
        <w:rPr>
          <w:rFonts w:ascii="Arial" w:hAnsi="Arial" w:cs="Arial"/>
          <w:lang w:val="en-US"/>
        </w:rPr>
        <w:t>s</w:t>
      </w:r>
      <w:r w:rsidRPr="006501F3">
        <w:rPr>
          <w:rFonts w:ascii="Arial" w:hAnsi="Arial" w:cs="Arial"/>
          <w:lang w:val="en-US"/>
        </w:rPr>
        <w:t xml:space="preserve">: </w:t>
      </w:r>
      <w:r w:rsidRPr="006501F3">
        <w:rPr>
          <w:rFonts w:ascii="Arial" w:hAnsi="Arial" w:cs="Arial"/>
          <w:lang w:val="en-US"/>
        </w:rPr>
        <w:tab/>
      </w:r>
      <w:proofErr w:type="spellStart"/>
      <w:r w:rsidR="00212325" w:rsidRPr="00212325">
        <w:rPr>
          <w:rFonts w:ascii="Arial" w:hAnsi="Arial" w:cs="Arial"/>
          <w:lang w:val="en-GB"/>
        </w:rPr>
        <w:t>forster</w:t>
      </w:r>
      <w:proofErr w:type="spellEnd"/>
      <w:r w:rsidR="00212325" w:rsidRPr="00212325">
        <w:rPr>
          <w:rFonts w:ascii="Arial" w:hAnsi="Arial" w:cs="Arial"/>
          <w:lang w:val="en-GB"/>
        </w:rPr>
        <w:t xml:space="preserve"> </w:t>
      </w:r>
      <w:proofErr w:type="spellStart"/>
      <w:r w:rsidR="00212325" w:rsidRPr="00212325">
        <w:rPr>
          <w:rFonts w:ascii="Arial" w:hAnsi="Arial" w:cs="Arial"/>
          <w:lang w:val="en-GB"/>
        </w:rPr>
        <w:t>unico</w:t>
      </w:r>
      <w:proofErr w:type="spellEnd"/>
      <w:r w:rsidR="00212325" w:rsidRPr="00212325">
        <w:rPr>
          <w:rFonts w:ascii="Arial" w:hAnsi="Arial" w:cs="Arial"/>
          <w:lang w:val="en-GB"/>
        </w:rPr>
        <w:t xml:space="preserve">, </w:t>
      </w:r>
      <w:proofErr w:type="spellStart"/>
      <w:r w:rsidR="00212325" w:rsidRPr="00212325">
        <w:rPr>
          <w:rFonts w:ascii="Arial" w:hAnsi="Arial" w:cs="Arial"/>
          <w:lang w:val="en-GB"/>
        </w:rPr>
        <w:t>unico</w:t>
      </w:r>
      <w:proofErr w:type="spellEnd"/>
      <w:r w:rsidR="00212325" w:rsidRPr="00212325">
        <w:rPr>
          <w:rFonts w:ascii="Arial" w:hAnsi="Arial" w:cs="Arial"/>
          <w:lang w:val="en-GB"/>
        </w:rPr>
        <w:t xml:space="preserve"> HI and </w:t>
      </w:r>
      <w:proofErr w:type="spellStart"/>
      <w:r w:rsidR="00212325" w:rsidRPr="00212325">
        <w:rPr>
          <w:rFonts w:ascii="Arial" w:hAnsi="Arial" w:cs="Arial"/>
          <w:lang w:val="en-GB"/>
        </w:rPr>
        <w:t>unico</w:t>
      </w:r>
      <w:proofErr w:type="spellEnd"/>
      <w:r w:rsidR="00212325" w:rsidRPr="00212325">
        <w:rPr>
          <w:rFonts w:ascii="Arial" w:hAnsi="Arial" w:cs="Arial"/>
          <w:lang w:val="en-GB"/>
        </w:rPr>
        <w:t xml:space="preserve"> EI30</w:t>
      </w:r>
    </w:p>
    <w:p w14:paraId="412FD3D8" w14:textId="494EE53B" w:rsidR="00B53099" w:rsidRPr="00B53099" w:rsidRDefault="00CE2C62" w:rsidP="00212325">
      <w:pPr>
        <w:spacing w:line="360" w:lineRule="auto"/>
        <w:ind w:left="2124" w:hanging="2124"/>
        <w:rPr>
          <w:rFonts w:ascii="Arial" w:hAnsi="Arial" w:cs="Arial"/>
          <w:lang w:val="en-US"/>
        </w:rPr>
      </w:pPr>
      <w:r w:rsidRPr="00B53099">
        <w:rPr>
          <w:rFonts w:ascii="Arial" w:hAnsi="Arial" w:cs="Arial"/>
          <w:lang w:val="en-US"/>
        </w:rPr>
        <w:t>Archite</w:t>
      </w:r>
      <w:r w:rsidR="006501F3" w:rsidRPr="00B53099">
        <w:rPr>
          <w:rFonts w:ascii="Arial" w:hAnsi="Arial" w:cs="Arial"/>
          <w:lang w:val="en-US"/>
        </w:rPr>
        <w:t>c</w:t>
      </w:r>
      <w:r w:rsidRPr="00B53099">
        <w:rPr>
          <w:rFonts w:ascii="Arial" w:hAnsi="Arial" w:cs="Arial"/>
          <w:lang w:val="en-US"/>
        </w:rPr>
        <w:t>tur</w:t>
      </w:r>
      <w:r w:rsidR="006501F3" w:rsidRPr="00B53099">
        <w:rPr>
          <w:rFonts w:ascii="Arial" w:hAnsi="Arial" w:cs="Arial"/>
          <w:lang w:val="en-US"/>
        </w:rPr>
        <w:t>e</w:t>
      </w:r>
      <w:r w:rsidRPr="00B53099">
        <w:rPr>
          <w:rFonts w:ascii="Arial" w:hAnsi="Arial" w:cs="Arial"/>
          <w:lang w:val="en-US"/>
        </w:rPr>
        <w:t xml:space="preserve">: </w:t>
      </w:r>
      <w:r w:rsidRPr="00B53099">
        <w:rPr>
          <w:rFonts w:ascii="Arial" w:hAnsi="Arial" w:cs="Arial"/>
          <w:lang w:val="en-US"/>
        </w:rPr>
        <w:tab/>
      </w:r>
      <w:r w:rsidR="00212325" w:rsidRPr="00212325">
        <w:rPr>
          <w:rFonts w:ascii="Arial" w:hAnsi="Arial" w:cs="Arial"/>
          <w:lang w:val="en-US"/>
        </w:rPr>
        <w:t>Caruso St John Architects, Zurich (CH) / London (GB)</w:t>
      </w:r>
    </w:p>
    <w:p w14:paraId="1B78A045" w14:textId="6212B38C" w:rsidR="00212325" w:rsidRDefault="00212325" w:rsidP="00B53099">
      <w:pPr>
        <w:spacing w:line="360" w:lineRule="auto"/>
        <w:rPr>
          <w:rFonts w:ascii="Arial" w:hAnsi="Arial" w:cs="Arial"/>
          <w:lang w:val="de-DE"/>
        </w:rPr>
      </w:pPr>
      <w:proofErr w:type="spellStart"/>
      <w:r w:rsidRPr="00212325">
        <w:rPr>
          <w:rFonts w:ascii="Arial" w:hAnsi="Arial" w:cs="Arial"/>
          <w:lang w:val="de-DE"/>
        </w:rPr>
        <w:t>Metal</w:t>
      </w:r>
      <w:proofErr w:type="spellEnd"/>
      <w:r w:rsidRPr="00212325">
        <w:rPr>
          <w:rFonts w:ascii="Arial" w:hAnsi="Arial" w:cs="Arial"/>
          <w:lang w:val="de-DE"/>
        </w:rPr>
        <w:t xml:space="preserve"> </w:t>
      </w:r>
      <w:proofErr w:type="spellStart"/>
      <w:r w:rsidRPr="00212325">
        <w:rPr>
          <w:rFonts w:ascii="Arial" w:hAnsi="Arial" w:cs="Arial"/>
          <w:lang w:val="de-DE"/>
        </w:rPr>
        <w:t>construct</w:t>
      </w:r>
      <w:r w:rsidR="00D23771">
        <w:rPr>
          <w:rFonts w:ascii="Arial" w:hAnsi="Arial" w:cs="Arial"/>
          <w:lang w:val="de-DE"/>
        </w:rPr>
        <w:t>ion</w:t>
      </w:r>
      <w:proofErr w:type="spellEnd"/>
      <w:r w:rsidRPr="00212325">
        <w:rPr>
          <w:rFonts w:ascii="Arial" w:hAnsi="Arial" w:cs="Arial"/>
          <w:lang w:val="de-DE"/>
        </w:rPr>
        <w:t xml:space="preserve">: </w:t>
      </w:r>
      <w:r w:rsidRPr="00212325">
        <w:rPr>
          <w:rFonts w:ascii="Arial" w:hAnsi="Arial" w:cs="Arial"/>
          <w:lang w:val="de-DE"/>
        </w:rPr>
        <w:tab/>
        <w:t xml:space="preserve">Schneebeli Metallbau AG, Dietlikon (CH), </w:t>
      </w:r>
      <w:proofErr w:type="spellStart"/>
      <w:r w:rsidRPr="00212325">
        <w:rPr>
          <w:rFonts w:ascii="Arial" w:hAnsi="Arial" w:cs="Arial"/>
          <w:lang w:val="de-DE"/>
        </w:rPr>
        <w:t>Enderli</w:t>
      </w:r>
      <w:proofErr w:type="spellEnd"/>
      <w:r w:rsidRPr="00212325">
        <w:rPr>
          <w:rFonts w:ascii="Arial" w:hAnsi="Arial" w:cs="Arial"/>
          <w:lang w:val="de-DE"/>
        </w:rPr>
        <w:t xml:space="preserve"> Metallbau AG, Kloten (CH)</w:t>
      </w:r>
    </w:p>
    <w:p w14:paraId="3B121495" w14:textId="77777777" w:rsidR="00212325" w:rsidRPr="00212325" w:rsidRDefault="006501F3" w:rsidP="00212325">
      <w:pPr>
        <w:spacing w:line="360" w:lineRule="auto"/>
        <w:rPr>
          <w:rFonts w:ascii="Arial" w:hAnsi="Arial" w:cs="Arial"/>
          <w:lang w:val="de-DE"/>
        </w:rPr>
      </w:pPr>
      <w:r w:rsidRPr="00212325">
        <w:rPr>
          <w:rFonts w:ascii="Arial" w:hAnsi="Arial" w:cs="Arial"/>
          <w:lang w:val="de-DE"/>
        </w:rPr>
        <w:t>Client</w:t>
      </w:r>
      <w:r w:rsidR="00CE2C62" w:rsidRPr="00212325">
        <w:rPr>
          <w:rFonts w:ascii="Arial" w:hAnsi="Arial" w:cs="Arial"/>
          <w:lang w:val="de-DE"/>
        </w:rPr>
        <w:t xml:space="preserve">: </w:t>
      </w:r>
      <w:r w:rsidR="00CE2C62" w:rsidRPr="00212325">
        <w:rPr>
          <w:rFonts w:ascii="Arial" w:hAnsi="Arial" w:cs="Arial"/>
          <w:lang w:val="de-DE"/>
        </w:rPr>
        <w:tab/>
      </w:r>
      <w:r w:rsidR="00CE2C62" w:rsidRPr="00212325">
        <w:rPr>
          <w:rFonts w:ascii="Arial" w:hAnsi="Arial" w:cs="Arial"/>
          <w:lang w:val="de-DE"/>
        </w:rPr>
        <w:tab/>
      </w:r>
      <w:r w:rsidRPr="00212325">
        <w:rPr>
          <w:rFonts w:ascii="Arial" w:hAnsi="Arial" w:cs="Arial"/>
          <w:lang w:val="de-DE"/>
        </w:rPr>
        <w:tab/>
      </w:r>
      <w:r w:rsidR="00212325" w:rsidRPr="00212325">
        <w:rPr>
          <w:rFonts w:ascii="Arial" w:hAnsi="Arial" w:cs="Arial"/>
          <w:lang w:val="de-DE"/>
        </w:rPr>
        <w:t xml:space="preserve">ZSC Arena Immobilien AG, </w:t>
      </w:r>
      <w:proofErr w:type="spellStart"/>
      <w:r w:rsidR="00212325" w:rsidRPr="00212325">
        <w:rPr>
          <w:rFonts w:ascii="Arial" w:hAnsi="Arial" w:cs="Arial"/>
          <w:lang w:val="de-DE"/>
        </w:rPr>
        <w:t>Zurich</w:t>
      </w:r>
      <w:proofErr w:type="spellEnd"/>
      <w:r w:rsidR="00212325" w:rsidRPr="00212325">
        <w:rPr>
          <w:rFonts w:ascii="Arial" w:hAnsi="Arial" w:cs="Arial"/>
          <w:lang w:val="de-DE"/>
        </w:rPr>
        <w:t xml:space="preserve"> (CH) </w:t>
      </w:r>
    </w:p>
    <w:p w14:paraId="726CD976" w14:textId="77777777" w:rsidR="00212325" w:rsidRDefault="00212325" w:rsidP="00212325">
      <w:pPr>
        <w:spacing w:line="360" w:lineRule="auto"/>
        <w:ind w:left="1416" w:firstLine="708"/>
        <w:rPr>
          <w:rFonts w:ascii="Arial" w:hAnsi="Arial" w:cs="Arial"/>
          <w:lang w:val="en-US"/>
        </w:rPr>
      </w:pPr>
      <w:r w:rsidRPr="00212325">
        <w:rPr>
          <w:rFonts w:ascii="Arial" w:hAnsi="Arial" w:cs="Arial"/>
          <w:lang w:val="en-US"/>
        </w:rPr>
        <w:t>with the involvement of the City and Canton of Zurich (CH)</w:t>
      </w:r>
    </w:p>
    <w:p w14:paraId="750513CA" w14:textId="3DB97568" w:rsidR="0075307A" w:rsidRPr="00212325" w:rsidRDefault="006501F3" w:rsidP="00212325">
      <w:pPr>
        <w:spacing w:line="360" w:lineRule="auto"/>
        <w:rPr>
          <w:rFonts w:ascii="Arial" w:hAnsi="Arial" w:cs="Arial"/>
          <w:lang w:val="en-US"/>
        </w:rPr>
      </w:pPr>
      <w:r w:rsidRPr="00212325">
        <w:rPr>
          <w:rFonts w:ascii="Arial" w:hAnsi="Arial" w:cs="Arial"/>
          <w:lang w:val="en-US"/>
        </w:rPr>
        <w:t>Ph</w:t>
      </w:r>
      <w:r w:rsidR="00CE2C62" w:rsidRPr="00212325">
        <w:rPr>
          <w:rFonts w:ascii="Arial" w:hAnsi="Arial" w:cs="Arial"/>
          <w:lang w:val="en-US"/>
        </w:rPr>
        <w:t>otogra</w:t>
      </w:r>
      <w:r w:rsidRPr="00212325">
        <w:rPr>
          <w:rFonts w:ascii="Arial" w:hAnsi="Arial" w:cs="Arial"/>
          <w:lang w:val="en-US"/>
        </w:rPr>
        <w:t>phy</w:t>
      </w:r>
      <w:r w:rsidR="00CE2C62" w:rsidRPr="00212325">
        <w:rPr>
          <w:rFonts w:ascii="Arial" w:hAnsi="Arial" w:cs="Arial"/>
          <w:lang w:val="en-US"/>
        </w:rPr>
        <w:t>:</w:t>
      </w:r>
      <w:r w:rsidR="00CE2C62" w:rsidRPr="00212325">
        <w:rPr>
          <w:rFonts w:ascii="Arial" w:hAnsi="Arial" w:cs="Arial"/>
          <w:lang w:val="en-US"/>
        </w:rPr>
        <w:tab/>
      </w:r>
      <w:r w:rsidR="00CE2C62" w:rsidRPr="00212325">
        <w:rPr>
          <w:rFonts w:ascii="Arial" w:hAnsi="Arial" w:cs="Arial"/>
          <w:lang w:val="en-US"/>
        </w:rPr>
        <w:tab/>
      </w:r>
      <w:r w:rsidR="00212325" w:rsidRPr="00212325">
        <w:rPr>
          <w:rFonts w:ascii="Arial" w:hAnsi="Arial" w:cs="Arial"/>
          <w:lang w:val="en-US"/>
        </w:rPr>
        <w:t>R&amp;D Dürr</w:t>
      </w:r>
      <w:r w:rsidR="0075307A" w:rsidRPr="00212325">
        <w:rPr>
          <w:rFonts w:ascii="Arial" w:hAnsi="Arial" w:cs="Arial"/>
          <w:lang w:val="en-US"/>
        </w:rPr>
        <w:br/>
      </w:r>
    </w:p>
    <w:p w14:paraId="393B7A23" w14:textId="77777777" w:rsidR="00FC093F" w:rsidRPr="00212325" w:rsidRDefault="00FC093F" w:rsidP="00B61D5D">
      <w:pPr>
        <w:spacing w:line="276" w:lineRule="auto"/>
        <w:rPr>
          <w:rFonts w:ascii="Arial" w:hAnsi="Arial" w:cs="Arial"/>
          <w:lang w:val="en-US"/>
        </w:rPr>
      </w:pPr>
    </w:p>
    <w:p w14:paraId="79B0E302" w14:textId="77777777" w:rsidR="0073104D" w:rsidRPr="00212325" w:rsidRDefault="0073104D" w:rsidP="00B61D5D">
      <w:pPr>
        <w:spacing w:line="276" w:lineRule="auto"/>
        <w:rPr>
          <w:rFonts w:ascii="Arial" w:hAnsi="Arial" w:cs="Arial"/>
          <w:lang w:val="en-US"/>
        </w:rPr>
      </w:pPr>
    </w:p>
    <w:p w14:paraId="12E2DFB4" w14:textId="77777777" w:rsidR="0073104D" w:rsidRPr="00212325" w:rsidRDefault="0073104D" w:rsidP="00B61D5D">
      <w:pPr>
        <w:spacing w:line="276" w:lineRule="auto"/>
        <w:rPr>
          <w:rFonts w:ascii="Arial" w:hAnsi="Arial" w:cs="Arial"/>
          <w:lang w:val="en-US"/>
        </w:rPr>
      </w:pPr>
    </w:p>
    <w:p w14:paraId="70236781" w14:textId="77777777" w:rsidR="006501F3" w:rsidRPr="006501F3" w:rsidRDefault="006501F3" w:rsidP="006501F3">
      <w:pPr>
        <w:spacing w:line="276" w:lineRule="auto"/>
        <w:rPr>
          <w:rFonts w:ascii="Arial" w:hAnsi="Arial" w:cs="Arial"/>
          <w:lang w:val="en-GB"/>
        </w:rPr>
      </w:pPr>
      <w:r w:rsidRPr="006501F3">
        <w:rPr>
          <w:rFonts w:ascii="Arial" w:hAnsi="Arial" w:cs="Arial"/>
          <w:b/>
          <w:bCs/>
          <w:lang w:val="en-US"/>
        </w:rPr>
        <w:t>Forster Profile Systems – steel is our nature</w:t>
      </w:r>
      <w:r w:rsidR="00CE2C62" w:rsidRPr="006501F3">
        <w:rPr>
          <w:rFonts w:ascii="Arial" w:hAnsi="Arial" w:cs="Arial"/>
          <w:lang w:val="en-US"/>
        </w:rPr>
        <w:br/>
      </w:r>
      <w:r w:rsidRPr="006501F3">
        <w:rPr>
          <w:rFonts w:ascii="Arial" w:hAnsi="Arial" w:cs="Arial"/>
          <w:lang w:val="en-GB"/>
        </w:rPr>
        <w:t xml:space="preserve">Forster Profile Systems Ltd develops and manufactures safe, energy-efficient solutions in steel and stainless steel for doors, windows and façades. Forster is partner for complex objects and offers individual consulting and local project support around the world. 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300378C2" w14:textId="1946B474" w:rsidR="00FC093F" w:rsidRPr="006501F3" w:rsidRDefault="006501F3" w:rsidP="006501F3">
      <w:pPr>
        <w:spacing w:line="276" w:lineRule="auto"/>
        <w:rPr>
          <w:rFonts w:ascii="Arial" w:hAnsi="Arial" w:cs="Arial"/>
          <w:lang w:val="en-US"/>
        </w:rPr>
      </w:pPr>
      <w:r w:rsidRPr="006501F3">
        <w:rPr>
          <w:rFonts w:ascii="Arial" w:hAnsi="Arial" w:cs="Arial"/>
          <w:lang w:val="en-GB"/>
        </w:rPr>
        <w:br/>
        <w:t>Forster works with its own branches in over 20 countries – and exclusive sales partners in 10 more: from Europe and the Middle East to Asia and North America.</w:t>
      </w:r>
    </w:p>
    <w:p w14:paraId="7CA7295A" w14:textId="4A583850" w:rsidR="00FC093F" w:rsidRPr="006501F3" w:rsidRDefault="006501F3" w:rsidP="00B61D5D">
      <w:pPr>
        <w:spacing w:line="276" w:lineRule="auto"/>
        <w:rPr>
          <w:rFonts w:ascii="Arial" w:hAnsi="Arial" w:cs="Arial"/>
          <w:b/>
          <w:bCs/>
          <w:lang w:val="en-US"/>
        </w:rPr>
      </w:pPr>
      <w:r>
        <w:rPr>
          <w:rFonts w:ascii="Arial" w:hAnsi="Arial" w:cs="Arial"/>
          <w:b/>
          <w:bCs/>
          <w:lang w:val="en-US"/>
        </w:rPr>
        <w:br/>
      </w:r>
    </w:p>
    <w:p w14:paraId="7F711699" w14:textId="77777777" w:rsidR="00FC093F" w:rsidRPr="006501F3" w:rsidRDefault="00FC093F" w:rsidP="00B61D5D">
      <w:pPr>
        <w:spacing w:line="276" w:lineRule="auto"/>
        <w:rPr>
          <w:rFonts w:ascii="Arial" w:hAnsi="Arial" w:cs="Arial"/>
          <w:b/>
          <w:bCs/>
          <w:lang w:val="en-US"/>
        </w:rPr>
      </w:pPr>
    </w:p>
    <w:p w14:paraId="1A4DB79A" w14:textId="77777777" w:rsidR="00FC093F" w:rsidRDefault="00FC093F" w:rsidP="00B61D5D">
      <w:pPr>
        <w:spacing w:line="276" w:lineRule="auto"/>
        <w:rPr>
          <w:rFonts w:ascii="Arial" w:hAnsi="Arial" w:cs="Arial"/>
          <w:b/>
          <w:bCs/>
          <w:lang w:val="en-US"/>
        </w:rPr>
      </w:pPr>
    </w:p>
    <w:p w14:paraId="2EE58194" w14:textId="77777777" w:rsidR="00077DBD" w:rsidRDefault="00077DBD" w:rsidP="00B61D5D">
      <w:pPr>
        <w:spacing w:line="276" w:lineRule="auto"/>
        <w:rPr>
          <w:rFonts w:ascii="Arial" w:hAnsi="Arial" w:cs="Arial"/>
          <w:b/>
          <w:bCs/>
          <w:lang w:val="en-US"/>
        </w:rPr>
      </w:pPr>
    </w:p>
    <w:p w14:paraId="28770117" w14:textId="77777777" w:rsidR="00077DBD" w:rsidRDefault="00077DBD" w:rsidP="00B61D5D">
      <w:pPr>
        <w:spacing w:line="276" w:lineRule="auto"/>
        <w:rPr>
          <w:rFonts w:ascii="Arial" w:hAnsi="Arial" w:cs="Arial"/>
          <w:b/>
          <w:bCs/>
          <w:lang w:val="en-US"/>
        </w:rPr>
      </w:pPr>
    </w:p>
    <w:p w14:paraId="0BC02EA1" w14:textId="77777777" w:rsidR="00921F16" w:rsidRDefault="00921F16" w:rsidP="00CE2C62">
      <w:pPr>
        <w:spacing w:line="276" w:lineRule="auto"/>
        <w:rPr>
          <w:rFonts w:ascii="Arial" w:hAnsi="Arial" w:cs="Arial"/>
          <w:b/>
          <w:bCs/>
          <w:lang w:val="en-US"/>
        </w:rPr>
      </w:pPr>
    </w:p>
    <w:p w14:paraId="5FFA64D4" w14:textId="49383118" w:rsidR="00CE2C62" w:rsidRPr="00E82A30" w:rsidRDefault="00CE2C62" w:rsidP="00CE2C62">
      <w:pPr>
        <w:spacing w:line="276" w:lineRule="auto"/>
        <w:rPr>
          <w:rFonts w:ascii="Arial" w:hAnsi="Arial" w:cs="Arial"/>
          <w:b/>
          <w:bCs/>
          <w:lang w:val="en-US"/>
        </w:rPr>
      </w:pPr>
      <w:r w:rsidRPr="00E82A30">
        <w:rPr>
          <w:rFonts w:ascii="Arial" w:hAnsi="Arial" w:cs="Arial"/>
          <w:b/>
          <w:bCs/>
          <w:lang w:val="en-US"/>
        </w:rPr>
        <w:lastRenderedPageBreak/>
        <w:t>Press</w:t>
      </w:r>
      <w:r w:rsidR="006501F3" w:rsidRPr="00E82A30">
        <w:rPr>
          <w:rFonts w:ascii="Arial" w:hAnsi="Arial" w:cs="Arial"/>
          <w:b/>
          <w:bCs/>
          <w:lang w:val="en-US"/>
        </w:rPr>
        <w:t xml:space="preserve"> contact</w:t>
      </w:r>
    </w:p>
    <w:p w14:paraId="1BA88051" w14:textId="77777777" w:rsidR="00BB6059" w:rsidRPr="00E82A30" w:rsidRDefault="00BB6059" w:rsidP="00CE2C62">
      <w:pPr>
        <w:spacing w:line="276" w:lineRule="auto"/>
        <w:rPr>
          <w:rFonts w:ascii="Arial" w:hAnsi="Arial" w:cs="Arial"/>
          <w:lang w:val="en-US"/>
        </w:rPr>
      </w:pPr>
    </w:p>
    <w:p w14:paraId="23FB049D" w14:textId="77777777" w:rsidR="00CE2C62" w:rsidRPr="00E82A30" w:rsidRDefault="00CE2C62" w:rsidP="0055587E">
      <w:pPr>
        <w:spacing w:line="276" w:lineRule="auto"/>
        <w:rPr>
          <w:rFonts w:ascii="Arial" w:hAnsi="Arial" w:cs="Arial"/>
          <w:lang w:val="en-US"/>
        </w:rPr>
      </w:pPr>
      <w:r w:rsidRPr="00E82A30">
        <w:rPr>
          <w:rFonts w:ascii="Arial" w:hAnsi="Arial" w:cs="Arial"/>
          <w:lang w:val="en-US"/>
        </w:rPr>
        <w:t xml:space="preserve">Forster </w:t>
      </w:r>
      <w:proofErr w:type="spellStart"/>
      <w:r w:rsidRPr="00E82A30">
        <w:rPr>
          <w:rFonts w:ascii="Arial" w:hAnsi="Arial" w:cs="Arial"/>
          <w:lang w:val="en-US"/>
        </w:rPr>
        <w:t>Profilsysteme</w:t>
      </w:r>
      <w:proofErr w:type="spellEnd"/>
      <w:r w:rsidRPr="00E82A30">
        <w:rPr>
          <w:rFonts w:ascii="Arial" w:hAnsi="Arial" w:cs="Arial"/>
          <w:lang w:val="en-US"/>
        </w:rPr>
        <w:t xml:space="preserve"> AG</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mai</w:t>
      </w:r>
      <w:proofErr w:type="spellEnd"/>
      <w:r w:rsidRPr="00E82A30">
        <w:rPr>
          <w:rFonts w:ascii="Arial" w:hAnsi="Arial" w:cs="Arial"/>
          <w:lang w:val="en-US"/>
        </w:rPr>
        <w:t xml:space="preserve"> public relations GmbH</w:t>
      </w:r>
    </w:p>
    <w:p w14:paraId="6FECCE94" w14:textId="5282AA15" w:rsidR="00CE2C62" w:rsidRPr="00E82A30" w:rsidRDefault="00CE2C62" w:rsidP="0055587E">
      <w:pPr>
        <w:spacing w:line="276" w:lineRule="auto"/>
        <w:rPr>
          <w:rFonts w:ascii="Arial" w:hAnsi="Arial" w:cs="Arial"/>
          <w:lang w:val="en-US"/>
        </w:rPr>
      </w:pPr>
      <w:r w:rsidRPr="00E82A30">
        <w:rPr>
          <w:rFonts w:ascii="Arial" w:hAnsi="Arial" w:cs="Arial"/>
          <w:lang w:val="en-US"/>
        </w:rPr>
        <w:t>Rosina Obermayer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 xml:space="preserve">Arno </w:t>
      </w:r>
      <w:proofErr w:type="spellStart"/>
      <w:r w:rsidRPr="00E82A30">
        <w:rPr>
          <w:rFonts w:ascii="Arial" w:hAnsi="Arial" w:cs="Arial"/>
          <w:lang w:val="en-US"/>
        </w:rPr>
        <w:t>Heitland</w:t>
      </w:r>
      <w:proofErr w:type="spellEnd"/>
      <w:r w:rsidRPr="00E82A30">
        <w:rPr>
          <w:rFonts w:ascii="Arial" w:hAnsi="Arial" w:cs="Arial"/>
          <w:lang w:val="en-US"/>
        </w:rPr>
        <w:br/>
        <w:t>Marketing Communication Manager</w:t>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Senior</w:t>
      </w:r>
      <w:r w:rsidR="006501F3" w:rsidRPr="00E82A30">
        <w:rPr>
          <w:rFonts w:ascii="Arial" w:hAnsi="Arial" w:cs="Arial"/>
          <w:lang w:val="en-US"/>
        </w:rPr>
        <w:t xml:space="preserve"> </w:t>
      </w:r>
      <w:r w:rsidRPr="00E82A30">
        <w:rPr>
          <w:rFonts w:ascii="Arial" w:hAnsi="Arial" w:cs="Arial"/>
          <w:lang w:val="en-US"/>
        </w:rPr>
        <w:t>PR</w:t>
      </w:r>
      <w:r w:rsidR="006501F3" w:rsidRPr="00E82A30">
        <w:rPr>
          <w:rFonts w:ascii="Arial" w:hAnsi="Arial" w:cs="Arial"/>
          <w:lang w:val="en-US"/>
        </w:rPr>
        <w:t xml:space="preserve"> Consultant</w:t>
      </w:r>
      <w:r w:rsidRPr="00E82A30">
        <w:rPr>
          <w:rFonts w:ascii="Arial" w:hAnsi="Arial" w:cs="Arial"/>
          <w:lang w:val="en-US"/>
        </w:rPr>
        <w:br/>
      </w:r>
      <w:proofErr w:type="spellStart"/>
      <w:r w:rsidR="00FC093F" w:rsidRPr="00E82A30">
        <w:rPr>
          <w:rFonts w:ascii="Arial" w:hAnsi="Arial" w:cs="Arial"/>
          <w:lang w:val="en-US"/>
        </w:rPr>
        <w:t>Hoftstrasse</w:t>
      </w:r>
      <w:proofErr w:type="spellEnd"/>
      <w:r w:rsidR="00FC093F" w:rsidRPr="00E82A30">
        <w:rPr>
          <w:rFonts w:ascii="Arial" w:hAnsi="Arial" w:cs="Arial"/>
          <w:lang w:val="en-US"/>
        </w:rPr>
        <w:t xml:space="preserve"> 41</w:t>
      </w:r>
      <w:r w:rsidRPr="00E82A30">
        <w:rPr>
          <w:rFonts w:ascii="Arial" w:hAnsi="Arial" w:cs="Arial"/>
          <w:lang w:val="en-US"/>
        </w:rPr>
        <w:tab/>
      </w:r>
      <w:r w:rsidR="00FC093F"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proofErr w:type="spellStart"/>
      <w:r w:rsidRPr="00E82A30">
        <w:rPr>
          <w:rFonts w:ascii="Arial" w:hAnsi="Arial" w:cs="Arial"/>
          <w:lang w:val="en-US"/>
        </w:rPr>
        <w:t>Leuschnerdamm</w:t>
      </w:r>
      <w:proofErr w:type="spellEnd"/>
      <w:r w:rsidRPr="00E82A30">
        <w:rPr>
          <w:rFonts w:ascii="Arial" w:hAnsi="Arial" w:cs="Arial"/>
          <w:lang w:val="en-US"/>
        </w:rPr>
        <w:t xml:space="preserve"> 13</w:t>
      </w:r>
      <w:r w:rsidRPr="00E82A30">
        <w:rPr>
          <w:rFonts w:ascii="Arial" w:hAnsi="Arial" w:cs="Arial"/>
          <w:lang w:val="en-US"/>
        </w:rPr>
        <w:br/>
      </w:r>
      <w:r w:rsidR="00FC093F" w:rsidRPr="00E82A30">
        <w:rPr>
          <w:rFonts w:ascii="Arial" w:hAnsi="Arial" w:cs="Arial"/>
          <w:lang w:val="en-US"/>
        </w:rPr>
        <w:t>8590</w:t>
      </w:r>
      <w:r w:rsidRPr="00E82A30">
        <w:rPr>
          <w:rFonts w:ascii="Arial" w:hAnsi="Arial" w:cs="Arial"/>
          <w:lang w:val="en-US"/>
        </w:rPr>
        <w:t xml:space="preserve"> </w:t>
      </w:r>
      <w:proofErr w:type="spellStart"/>
      <w:r w:rsidR="00FC093F" w:rsidRPr="00E82A30">
        <w:rPr>
          <w:rFonts w:ascii="Arial" w:hAnsi="Arial" w:cs="Arial"/>
          <w:lang w:val="en-US"/>
        </w:rPr>
        <w:t>Romanshorn</w:t>
      </w:r>
      <w:proofErr w:type="spellEnd"/>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r>
      <w:r w:rsidRPr="00E82A30">
        <w:rPr>
          <w:rFonts w:ascii="Arial" w:hAnsi="Arial" w:cs="Arial"/>
          <w:lang w:val="en-US"/>
        </w:rPr>
        <w:tab/>
        <w:t>10999 Berlin</w:t>
      </w:r>
    </w:p>
    <w:p w14:paraId="6ABDF1E8" w14:textId="65D66AC4" w:rsidR="00CE2C62" w:rsidRPr="00B61D5D" w:rsidRDefault="006501F3" w:rsidP="0055587E">
      <w:pPr>
        <w:spacing w:line="276" w:lineRule="auto"/>
        <w:rPr>
          <w:rFonts w:ascii="Arial" w:hAnsi="Arial" w:cs="Arial"/>
        </w:rPr>
      </w:pPr>
      <w:proofErr w:type="spellStart"/>
      <w:r>
        <w:rPr>
          <w:rFonts w:ascii="Arial" w:hAnsi="Arial" w:cs="Arial"/>
        </w:rPr>
        <w:t>Switzerland</w:t>
      </w:r>
      <w:proofErr w:type="spellEnd"/>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Pr>
          <w:rFonts w:ascii="Arial" w:hAnsi="Arial" w:cs="Arial"/>
        </w:rPr>
        <w:t>Germany</w:t>
      </w:r>
      <w:r w:rsidR="00CE2C62" w:rsidRPr="00B61D5D">
        <w:rPr>
          <w:rFonts w:ascii="Arial" w:hAnsi="Arial" w:cs="Arial"/>
        </w:rPr>
        <w:br/>
        <w:t>T. +41 (0) 71 552 43 14</w:t>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r>
      <w:r w:rsidR="00CE2C62" w:rsidRPr="00B61D5D">
        <w:rPr>
          <w:rFonts w:ascii="Arial" w:hAnsi="Arial" w:cs="Arial"/>
        </w:rPr>
        <w:tab/>
        <w:t>T. +49 (0) 30 66 40 40 553</w:t>
      </w:r>
    </w:p>
    <w:p w14:paraId="13F65216" w14:textId="0CDC1543" w:rsidR="00CE2C62" w:rsidRPr="00B61D5D" w:rsidRDefault="00CE2C62" w:rsidP="0055587E">
      <w:pPr>
        <w:spacing w:line="276" w:lineRule="auto"/>
        <w:rPr>
          <w:rFonts w:ascii="Arial" w:hAnsi="Arial" w:cs="Arial"/>
          <w:color w:val="6A8BFF"/>
          <w:lang w:val="nb-NO"/>
        </w:rPr>
      </w:pPr>
      <w:hyperlink r:id="rId9" w:history="1">
        <w:r w:rsidRPr="00B61D5D">
          <w:rPr>
            <w:rStyle w:val="Hyperlink"/>
            <w:rFonts w:ascii="Arial" w:hAnsi="Arial" w:cs="Arial"/>
            <w:color w:val="6A8BFF"/>
            <w:lang w:val="nb-NO"/>
          </w:rPr>
          <w:t>rosina.obermayer@forstersystems.com</w:t>
        </w:r>
      </w:hyperlink>
      <w:r w:rsidRPr="00B61D5D">
        <w:rPr>
          <w:rFonts w:ascii="Arial" w:hAnsi="Arial" w:cs="Arial"/>
          <w:color w:val="6A8BFF"/>
          <w:lang w:val="nb-NO"/>
        </w:rPr>
        <w:t xml:space="preserve"> </w:t>
      </w:r>
      <w:r w:rsidRPr="00B61D5D">
        <w:rPr>
          <w:rFonts w:ascii="Arial" w:hAnsi="Arial" w:cs="Arial"/>
          <w:color w:val="6A8BFF"/>
          <w:lang w:val="nb-NO"/>
        </w:rPr>
        <w:tab/>
      </w:r>
      <w:r w:rsidRPr="00B61D5D">
        <w:rPr>
          <w:rFonts w:ascii="Arial" w:hAnsi="Arial" w:cs="Arial"/>
          <w:color w:val="6A8BFF"/>
          <w:lang w:val="nb-NO"/>
        </w:rPr>
        <w:tab/>
      </w:r>
      <w:hyperlink r:id="rId10" w:history="1">
        <w:r w:rsidRPr="00B61D5D">
          <w:rPr>
            <w:rStyle w:val="Hyperlink"/>
            <w:rFonts w:ascii="Arial" w:hAnsi="Arial" w:cs="Arial"/>
            <w:color w:val="6A8BFF"/>
            <w:lang w:val="nb-NO"/>
          </w:rPr>
          <w:t>forster@maipr.com</w:t>
        </w:r>
      </w:hyperlink>
      <w:r w:rsidRPr="00B61D5D">
        <w:rPr>
          <w:rFonts w:ascii="Arial" w:hAnsi="Arial" w:cs="Arial"/>
          <w:color w:val="6A8BFF"/>
          <w:lang w:val="nb-NO"/>
        </w:rPr>
        <w:tab/>
      </w:r>
      <w:r w:rsidRPr="00B61D5D">
        <w:rPr>
          <w:rFonts w:ascii="Arial" w:hAnsi="Arial" w:cs="Arial"/>
          <w:color w:val="6A8BFF"/>
          <w:lang w:val="nb-NO"/>
        </w:rPr>
        <w:tab/>
        <w:t xml:space="preserve"> </w:t>
      </w:r>
    </w:p>
    <w:p w14:paraId="3B40B05B" w14:textId="7C7AF9B5" w:rsidR="0073104D" w:rsidRPr="00B61D5D" w:rsidRDefault="00ED768B" w:rsidP="00FC093F">
      <w:pPr>
        <w:spacing w:line="276" w:lineRule="auto"/>
        <w:rPr>
          <w:rFonts w:ascii="Arial" w:hAnsi="Arial" w:cs="Arial"/>
          <w:lang w:val="nb-NO"/>
        </w:rPr>
      </w:pPr>
      <w:hyperlink r:id="rId11" w:history="1">
        <w:r w:rsidRPr="00B61D5D">
          <w:rPr>
            <w:rStyle w:val="Hyperlink"/>
            <w:rFonts w:ascii="Arial" w:hAnsi="Arial" w:cs="Arial"/>
            <w:color w:val="6A8BFF"/>
            <w:lang w:val="nb-NO"/>
          </w:rPr>
          <w:t>forstersystems.com</w:t>
        </w:r>
      </w:hyperlink>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00CE2C62" w:rsidRPr="00B61D5D">
        <w:rPr>
          <w:rFonts w:ascii="Arial" w:hAnsi="Arial" w:cs="Arial"/>
          <w:color w:val="6A8BFF"/>
          <w:lang w:val="nb-NO"/>
        </w:rPr>
        <w:tab/>
      </w:r>
      <w:r w:rsidRPr="00B61D5D">
        <w:rPr>
          <w:rFonts w:ascii="Arial" w:hAnsi="Arial" w:cs="Arial"/>
          <w:color w:val="6A8BFF"/>
          <w:lang w:val="nb-NO"/>
        </w:rPr>
        <w:tab/>
      </w:r>
      <w:hyperlink r:id="rId12" w:history="1">
        <w:r w:rsidR="00CE2C62" w:rsidRPr="00B61D5D">
          <w:rPr>
            <w:rStyle w:val="Hyperlink"/>
            <w:rFonts w:ascii="Arial" w:hAnsi="Arial" w:cs="Arial"/>
            <w:color w:val="6A8BFF"/>
            <w:lang w:val="nb-NO"/>
          </w:rPr>
          <w:t>maipr.com</w:t>
        </w:r>
      </w:hyperlink>
    </w:p>
    <w:p w14:paraId="34578FDE" w14:textId="77777777" w:rsidR="008743D5" w:rsidRDefault="008743D5" w:rsidP="00CE2C62">
      <w:pPr>
        <w:spacing w:line="276" w:lineRule="auto"/>
        <w:rPr>
          <w:rFonts w:ascii="Arial" w:hAnsi="Arial" w:cs="Arial"/>
        </w:rPr>
      </w:pPr>
    </w:p>
    <w:p w14:paraId="65DC2A86" w14:textId="77777777" w:rsidR="006501F3" w:rsidRDefault="006501F3" w:rsidP="00CE2C62">
      <w:pPr>
        <w:spacing w:line="276" w:lineRule="auto"/>
        <w:rPr>
          <w:rFonts w:ascii="Arial" w:hAnsi="Arial" w:cs="Arial"/>
        </w:rPr>
      </w:pPr>
    </w:p>
    <w:p w14:paraId="5B3A8BDC" w14:textId="77777777" w:rsidR="00921F16" w:rsidRDefault="00921F16" w:rsidP="00CE2C62">
      <w:pPr>
        <w:spacing w:line="276" w:lineRule="auto"/>
        <w:rPr>
          <w:rFonts w:ascii="Arial" w:hAnsi="Arial" w:cs="Arial"/>
        </w:rPr>
      </w:pPr>
    </w:p>
    <w:p w14:paraId="15155E02" w14:textId="77777777" w:rsidR="000D67F2" w:rsidRPr="00B61D5D" w:rsidRDefault="000D67F2" w:rsidP="00CE2C62">
      <w:pPr>
        <w:spacing w:line="276" w:lineRule="auto"/>
        <w:rPr>
          <w:rFonts w:ascii="Arial" w:hAnsi="Arial" w:cs="Arial"/>
        </w:rPr>
      </w:pPr>
    </w:p>
    <w:p w14:paraId="664DDFAB" w14:textId="38037352" w:rsidR="00CE2C62" w:rsidRPr="00B61D5D" w:rsidRDefault="006501F3" w:rsidP="00CE2C62">
      <w:pPr>
        <w:spacing w:line="276" w:lineRule="auto"/>
        <w:rPr>
          <w:rFonts w:ascii="Arial" w:hAnsi="Arial" w:cs="Arial"/>
          <w:b/>
          <w:bCs/>
        </w:rPr>
      </w:pPr>
      <w:r>
        <w:rPr>
          <w:rFonts w:ascii="Arial" w:hAnsi="Arial" w:cs="Arial"/>
          <w:b/>
          <w:bCs/>
        </w:rPr>
        <w:t>Images</w:t>
      </w:r>
      <w:r w:rsidR="00CE2C62" w:rsidRPr="00B61D5D">
        <w:rPr>
          <w:rFonts w:ascii="Arial" w:hAnsi="Arial" w:cs="Arial"/>
          <w:b/>
          <w:bCs/>
        </w:rPr>
        <w:br/>
      </w:r>
    </w:p>
    <w:p w14:paraId="2460764D" w14:textId="77777777" w:rsidR="00B61D5D" w:rsidRDefault="00B61D5D" w:rsidP="00B61D5D">
      <w:pPr>
        <w:spacing w:line="276" w:lineRule="auto"/>
        <w:rPr>
          <w:rFonts w:ascii="Arial" w:hAnsi="Arial" w:cs="Arial"/>
        </w:rPr>
      </w:pPr>
    </w:p>
    <w:p w14:paraId="6FECA980" w14:textId="26241E6B" w:rsidR="008743D5" w:rsidRPr="00B61D5D" w:rsidRDefault="00212325" w:rsidP="00B61D5D">
      <w:pPr>
        <w:spacing w:line="276" w:lineRule="auto"/>
        <w:rPr>
          <w:rFonts w:ascii="Arial" w:hAnsi="Arial" w:cs="Arial"/>
        </w:rPr>
      </w:pPr>
      <w:r>
        <w:rPr>
          <w:rFonts w:ascii="Arial" w:hAnsi="Arial"/>
          <w:i/>
          <w:noProof/>
          <w:color w:val="000000"/>
        </w:rPr>
        <w:drawing>
          <wp:inline distT="0" distB="0" distL="0" distR="0" wp14:anchorId="60840E9B" wp14:editId="45312AE6">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10F48DAD" w14:textId="77777777" w:rsidR="00212325" w:rsidRDefault="00212325" w:rsidP="00FC093F">
      <w:pPr>
        <w:rPr>
          <w:rFonts w:ascii="Arial" w:hAnsi="Arial" w:cs="Arial"/>
          <w:i/>
          <w:iCs/>
          <w:szCs w:val="20"/>
          <w:lang w:val="en-GB"/>
        </w:rPr>
      </w:pPr>
      <w:r w:rsidRPr="00212325">
        <w:rPr>
          <w:rFonts w:ascii="Arial" w:hAnsi="Arial" w:cs="Arial"/>
          <w:i/>
          <w:iCs/>
          <w:szCs w:val="20"/>
          <w:lang w:val="en-GB"/>
        </w:rPr>
        <w:t xml:space="preserve">After a construction period lasting only three years, the Swiss Life Arena in Zurich </w:t>
      </w:r>
      <w:proofErr w:type="spellStart"/>
      <w:r w:rsidRPr="00212325">
        <w:rPr>
          <w:rFonts w:ascii="Arial" w:hAnsi="Arial" w:cs="Arial"/>
          <w:i/>
          <w:iCs/>
          <w:szCs w:val="20"/>
          <w:lang w:val="en-GB"/>
        </w:rPr>
        <w:t>Altstetten</w:t>
      </w:r>
      <w:proofErr w:type="spellEnd"/>
      <w:r w:rsidRPr="00212325">
        <w:rPr>
          <w:rFonts w:ascii="Arial" w:hAnsi="Arial" w:cs="Arial"/>
          <w:i/>
          <w:iCs/>
          <w:szCs w:val="20"/>
          <w:lang w:val="en-GB"/>
        </w:rPr>
        <w:t xml:space="preserve"> is one of the most state-of-the-art sports and event venues in Europe and one of the largest construction projects in the city. The striking structure features a textile-like façade made of cast-in-situ concrete. </w:t>
      </w:r>
    </w:p>
    <w:p w14:paraId="6E1422F2" w14:textId="29ED5577" w:rsidR="000D67F2" w:rsidRDefault="00212325" w:rsidP="00FC093F">
      <w:pPr>
        <w:rPr>
          <w:rFonts w:ascii="Arial" w:hAnsi="Arial" w:cs="Arial"/>
          <w:i/>
          <w:iCs/>
          <w:szCs w:val="20"/>
          <w:lang w:val="en-GB"/>
        </w:rPr>
      </w:pPr>
      <w:r w:rsidRPr="00212325">
        <w:rPr>
          <w:rFonts w:ascii="Arial" w:hAnsi="Arial" w:cs="Arial"/>
          <w:i/>
          <w:iCs/>
          <w:szCs w:val="20"/>
          <w:lang w:val="en-GB"/>
        </w:rPr>
        <w:t>Photography: © R&amp;D Dürr</w:t>
      </w:r>
    </w:p>
    <w:p w14:paraId="42D7B881" w14:textId="77777777" w:rsidR="00212325" w:rsidRDefault="00212325" w:rsidP="00FC093F">
      <w:pPr>
        <w:rPr>
          <w:rFonts w:ascii="Arial" w:hAnsi="Arial" w:cs="Arial"/>
          <w:i/>
          <w:iCs/>
          <w:szCs w:val="20"/>
          <w:lang w:val="en-US"/>
        </w:rPr>
      </w:pPr>
    </w:p>
    <w:p w14:paraId="51B7965F" w14:textId="77777777" w:rsidR="000D67F2" w:rsidRPr="00C33D2A" w:rsidRDefault="000D67F2" w:rsidP="00FC093F">
      <w:pPr>
        <w:rPr>
          <w:rFonts w:ascii="Arial" w:hAnsi="Arial" w:cs="Arial"/>
          <w:i/>
          <w:iCs/>
          <w:szCs w:val="20"/>
          <w:lang w:val="en-US"/>
        </w:rPr>
      </w:pPr>
    </w:p>
    <w:p w14:paraId="5F0D44D8" w14:textId="309DD4E0" w:rsidR="00B61D5D" w:rsidRDefault="00212325" w:rsidP="00CE2C62">
      <w:pPr>
        <w:rPr>
          <w:rFonts w:ascii="Arial" w:hAnsi="Arial" w:cs="Arial"/>
          <w:sz w:val="32"/>
          <w:szCs w:val="32"/>
          <w:lang w:val="nb-NO"/>
        </w:rPr>
      </w:pPr>
      <w:r>
        <w:rPr>
          <w:noProof/>
        </w:rPr>
        <w:drawing>
          <wp:inline distT="0" distB="0" distL="0" distR="0" wp14:anchorId="4F568A88" wp14:editId="460D6EB4">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ascii="Arial" w:hAnsi="Arial" w:cs="Arial"/>
          <w:sz w:val="32"/>
          <w:szCs w:val="32"/>
          <w:lang w:val="nb-NO"/>
        </w:rPr>
        <w:t xml:space="preserve">  </w:t>
      </w:r>
      <w:r>
        <w:rPr>
          <w:noProof/>
        </w:rPr>
        <w:drawing>
          <wp:inline distT="0" distB="0" distL="0" distR="0" wp14:anchorId="5BE31312" wp14:editId="315F93C0">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r w:rsidR="00077DBD">
        <w:rPr>
          <w:rFonts w:ascii="Arial" w:hAnsi="Arial" w:cs="Arial"/>
          <w:sz w:val="32"/>
          <w:szCs w:val="32"/>
          <w:lang w:val="nb-NO"/>
        </w:rPr>
        <w:tab/>
      </w:r>
    </w:p>
    <w:p w14:paraId="60ECD30C" w14:textId="7FA2F711" w:rsidR="00212325" w:rsidRDefault="00212325" w:rsidP="00212325">
      <w:pPr>
        <w:spacing w:line="276" w:lineRule="auto"/>
        <w:rPr>
          <w:rFonts w:ascii="Arial" w:hAnsi="Arial" w:cs="Arial"/>
          <w:i/>
          <w:iCs/>
          <w:szCs w:val="20"/>
          <w:lang w:val="en-GB"/>
        </w:rPr>
      </w:pPr>
      <w:r w:rsidRPr="00212325">
        <w:rPr>
          <w:rFonts w:ascii="Arial" w:hAnsi="Arial" w:cs="Arial"/>
          <w:i/>
          <w:iCs/>
          <w:szCs w:val="20"/>
          <w:lang w:val="en-GB"/>
        </w:rPr>
        <w:t>The competition on behalf of the ice hockey club ZSC Lions and the city of Zurich was won by the renowned architecture firm Caruso St John. Its design included integrating an arena with space for up to 12,000 spectators on a site measuring 28,000 square metres.</w:t>
      </w:r>
      <w:r>
        <w:rPr>
          <w:rFonts w:ascii="Arial" w:hAnsi="Arial" w:cs="Arial"/>
          <w:i/>
          <w:iCs/>
          <w:szCs w:val="20"/>
          <w:lang w:val="en-GB"/>
        </w:rPr>
        <w:t xml:space="preserve"> </w:t>
      </w:r>
      <w:r w:rsidRPr="00212325">
        <w:rPr>
          <w:rFonts w:ascii="Arial" w:hAnsi="Arial" w:cs="Arial"/>
          <w:i/>
          <w:iCs/>
          <w:szCs w:val="20"/>
          <w:lang w:val="en-GB"/>
        </w:rPr>
        <w:t>Photography: © R&amp;D Dürr</w:t>
      </w:r>
    </w:p>
    <w:p w14:paraId="5BCED48A" w14:textId="24A93DD8" w:rsidR="0073104D" w:rsidRDefault="0073104D" w:rsidP="00212325">
      <w:pPr>
        <w:spacing w:line="276" w:lineRule="auto"/>
        <w:rPr>
          <w:rFonts w:ascii="Arial" w:hAnsi="Arial" w:cs="Arial"/>
        </w:rPr>
      </w:pPr>
    </w:p>
    <w:p w14:paraId="6D5445BA" w14:textId="363D9E50" w:rsidR="00212325" w:rsidRPr="00B61D5D" w:rsidRDefault="00212325" w:rsidP="00212325">
      <w:pPr>
        <w:spacing w:line="276" w:lineRule="auto"/>
        <w:rPr>
          <w:rFonts w:ascii="Arial" w:hAnsi="Arial" w:cs="Arial"/>
        </w:rPr>
      </w:pPr>
      <w:r>
        <w:rPr>
          <w:rFonts w:ascii="Frutiger LT Std 45 Light" w:hAnsi="Frutiger LT Std 45 Light"/>
          <w:noProof/>
        </w:rPr>
        <w:lastRenderedPageBreak/>
        <w:drawing>
          <wp:inline distT="0" distB="0" distL="0" distR="0" wp14:anchorId="74EF3DB9" wp14:editId="191FDA2C">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DC96F84" w14:textId="76D9A7EE" w:rsidR="000D67F2" w:rsidRPr="00212325" w:rsidRDefault="00212325" w:rsidP="00B61D5D">
      <w:pPr>
        <w:spacing w:line="276" w:lineRule="auto"/>
        <w:rPr>
          <w:rFonts w:ascii="Arial" w:hAnsi="Arial" w:cs="Arial"/>
          <w:i/>
          <w:iCs/>
          <w:sz w:val="16"/>
          <w:szCs w:val="16"/>
          <w:lang w:val="en-US"/>
        </w:rPr>
      </w:pPr>
      <w:r w:rsidRPr="00212325">
        <w:rPr>
          <w:rFonts w:ascii="Arial" w:hAnsi="Arial" w:cs="Arial"/>
          <w:i/>
          <w:iCs/>
          <w:szCs w:val="20"/>
          <w:lang w:val="nb-NO"/>
        </w:rPr>
        <w:t xml:space="preserve">On </w:t>
      </w:r>
      <w:proofErr w:type="spellStart"/>
      <w:r w:rsidRPr="00212325">
        <w:rPr>
          <w:rFonts w:ascii="Arial" w:hAnsi="Arial" w:cs="Arial"/>
          <w:i/>
          <w:iCs/>
          <w:szCs w:val="20"/>
          <w:lang w:val="nb-NO"/>
        </w:rPr>
        <w:t>both</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inside</w:t>
      </w:r>
      <w:proofErr w:type="spellEnd"/>
      <w:r w:rsidRPr="00212325">
        <w:rPr>
          <w:rFonts w:ascii="Arial" w:hAnsi="Arial" w:cs="Arial"/>
          <w:i/>
          <w:iCs/>
          <w:szCs w:val="20"/>
          <w:lang w:val="nb-NO"/>
        </w:rPr>
        <w:t xml:space="preserve"> and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outside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building</w:t>
      </w:r>
      <w:proofErr w:type="spellEnd"/>
      <w:r w:rsidRPr="00212325">
        <w:rPr>
          <w:rFonts w:ascii="Arial" w:hAnsi="Arial" w:cs="Arial"/>
          <w:i/>
          <w:iCs/>
          <w:szCs w:val="20"/>
          <w:lang w:val="nb-NO"/>
        </w:rPr>
        <w:t xml:space="preserve"> is </w:t>
      </w:r>
      <w:proofErr w:type="spellStart"/>
      <w:r w:rsidRPr="00212325">
        <w:rPr>
          <w:rFonts w:ascii="Arial" w:hAnsi="Arial" w:cs="Arial"/>
          <w:i/>
          <w:iCs/>
          <w:szCs w:val="20"/>
          <w:lang w:val="nb-NO"/>
        </w:rPr>
        <w:t>characterised</w:t>
      </w:r>
      <w:proofErr w:type="spellEnd"/>
      <w:r w:rsidRPr="00212325">
        <w:rPr>
          <w:rFonts w:ascii="Arial" w:hAnsi="Arial" w:cs="Arial"/>
          <w:i/>
          <w:iCs/>
          <w:szCs w:val="20"/>
          <w:lang w:val="nb-NO"/>
        </w:rPr>
        <w:t xml:space="preserve"> by visible </w:t>
      </w:r>
      <w:proofErr w:type="spellStart"/>
      <w:r w:rsidRPr="00212325">
        <w:rPr>
          <w:rFonts w:ascii="Arial" w:hAnsi="Arial" w:cs="Arial"/>
          <w:i/>
          <w:iCs/>
          <w:szCs w:val="20"/>
          <w:lang w:val="nb-NO"/>
        </w:rPr>
        <w:t>construction</w:t>
      </w:r>
      <w:proofErr w:type="spellEnd"/>
      <w:r w:rsidRPr="00212325">
        <w:rPr>
          <w:rFonts w:ascii="Arial" w:hAnsi="Arial" w:cs="Arial"/>
          <w:i/>
          <w:iCs/>
          <w:szCs w:val="20"/>
          <w:lang w:val="nb-NO"/>
        </w:rPr>
        <w:t xml:space="preserve"> elements, rough materials and a </w:t>
      </w:r>
      <w:proofErr w:type="spellStart"/>
      <w:r w:rsidRPr="00212325">
        <w:rPr>
          <w:rFonts w:ascii="Arial" w:hAnsi="Arial" w:cs="Arial"/>
          <w:i/>
          <w:iCs/>
          <w:szCs w:val="20"/>
          <w:lang w:val="nb-NO"/>
        </w:rPr>
        <w:t>technologically</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advanced</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look</w:t>
      </w:r>
      <w:proofErr w:type="spellEnd"/>
      <w:r w:rsidRPr="00212325">
        <w:rPr>
          <w:rFonts w:ascii="Arial" w:hAnsi="Arial" w:cs="Arial"/>
          <w:i/>
          <w:iCs/>
          <w:szCs w:val="20"/>
          <w:lang w:val="nb-NO"/>
        </w:rPr>
        <w:t xml:space="preserve"> and </w:t>
      </w:r>
      <w:proofErr w:type="spellStart"/>
      <w:r w:rsidRPr="00212325">
        <w:rPr>
          <w:rFonts w:ascii="Arial" w:hAnsi="Arial" w:cs="Arial"/>
          <w:i/>
          <w:iCs/>
          <w:szCs w:val="20"/>
          <w:lang w:val="nb-NO"/>
        </w:rPr>
        <w:t>feel</w:t>
      </w:r>
      <w:proofErr w:type="spellEnd"/>
      <w:r w:rsidRPr="00212325">
        <w:rPr>
          <w:rFonts w:ascii="Arial" w:hAnsi="Arial" w:cs="Arial"/>
          <w:i/>
          <w:iCs/>
          <w:szCs w:val="20"/>
          <w:lang w:val="nb-NO"/>
        </w:rPr>
        <w:t xml:space="preserve">. Design </w:t>
      </w:r>
      <w:proofErr w:type="spellStart"/>
      <w:r w:rsidRPr="00212325">
        <w:rPr>
          <w:rFonts w:ascii="Arial" w:hAnsi="Arial" w:cs="Arial"/>
          <w:i/>
          <w:iCs/>
          <w:szCs w:val="20"/>
          <w:lang w:val="nb-NO"/>
        </w:rPr>
        <w:t>details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such</w:t>
      </w:r>
      <w:proofErr w:type="spellEnd"/>
      <w:r w:rsidRPr="00212325">
        <w:rPr>
          <w:rFonts w:ascii="Arial" w:hAnsi="Arial" w:cs="Arial"/>
          <w:i/>
          <w:iCs/>
          <w:szCs w:val="20"/>
          <w:lang w:val="nb-NO"/>
        </w:rPr>
        <w:t xml:space="preserve"> as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textured</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concrete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surfaces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give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the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building</w:t>
      </w:r>
      <w:proofErr w:type="spellEnd"/>
      <w:r w:rsidRPr="00212325">
        <w:rPr>
          <w:rFonts w:ascii="Arial" w:hAnsi="Arial" w:cs="Arial"/>
          <w:i/>
          <w:iCs/>
          <w:szCs w:val="20"/>
          <w:lang w:val="nb-NO"/>
        </w:rPr>
        <w:t xml:space="preserve"> a </w:t>
      </w:r>
      <w:proofErr w:type="spellStart"/>
      <w:r w:rsidRPr="00212325">
        <w:rPr>
          <w:rFonts w:ascii="Arial" w:hAnsi="Arial" w:cs="Arial"/>
          <w:i/>
          <w:iCs/>
          <w:szCs w:val="20"/>
          <w:lang w:val="nb-NO"/>
        </w:rPr>
        <w:t>certain</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lightness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despite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its</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imposing</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appearance</w:t>
      </w:r>
      <w:proofErr w:type="spellEnd"/>
      <w:r w:rsidRPr="00212325">
        <w:rPr>
          <w:rFonts w:ascii="Arial" w:hAnsi="Arial" w:cs="Arial"/>
          <w:i/>
          <w:iCs/>
          <w:szCs w:val="20"/>
          <w:lang w:val="nb-NO"/>
        </w:rPr>
        <w:t xml:space="preserve">. </w:t>
      </w:r>
      <w:proofErr w:type="spellStart"/>
      <w:r w:rsidRPr="00212325">
        <w:rPr>
          <w:rFonts w:ascii="Arial" w:hAnsi="Arial" w:cs="Arial"/>
          <w:i/>
          <w:iCs/>
          <w:szCs w:val="20"/>
          <w:lang w:val="nb-NO"/>
        </w:rPr>
        <w:t>Photography</w:t>
      </w:r>
      <w:proofErr w:type="spellEnd"/>
      <w:r w:rsidRPr="00212325">
        <w:rPr>
          <w:rFonts w:ascii="Arial" w:hAnsi="Arial" w:cs="Arial"/>
          <w:i/>
          <w:iCs/>
          <w:szCs w:val="20"/>
          <w:lang w:val="nb-NO"/>
        </w:rPr>
        <w:t xml:space="preserve">: © R&amp;D </w:t>
      </w:r>
      <w:proofErr w:type="spellStart"/>
      <w:r w:rsidRPr="00212325">
        <w:rPr>
          <w:rFonts w:ascii="Arial" w:hAnsi="Arial" w:cs="Arial"/>
          <w:i/>
          <w:iCs/>
          <w:szCs w:val="20"/>
          <w:lang w:val="nb-NO"/>
        </w:rPr>
        <w:t>Dürr</w:t>
      </w:r>
      <w:proofErr w:type="spellEnd"/>
    </w:p>
    <w:p w14:paraId="6AF82B0B" w14:textId="77777777" w:rsidR="000D67F2" w:rsidRDefault="000D67F2" w:rsidP="00B61D5D">
      <w:pPr>
        <w:spacing w:line="276" w:lineRule="auto"/>
        <w:rPr>
          <w:rFonts w:ascii="Arial" w:hAnsi="Arial" w:cs="Arial"/>
          <w:i/>
          <w:iCs/>
          <w:szCs w:val="20"/>
          <w:lang w:val="en-US"/>
        </w:rPr>
      </w:pPr>
    </w:p>
    <w:p w14:paraId="5DEC977E" w14:textId="5952E5B8" w:rsidR="000D67F2" w:rsidRDefault="000D67F2" w:rsidP="00B61D5D">
      <w:pPr>
        <w:spacing w:line="276" w:lineRule="auto"/>
        <w:rPr>
          <w:rFonts w:ascii="Arial" w:hAnsi="Arial" w:cs="Arial"/>
          <w:i/>
          <w:iCs/>
          <w:szCs w:val="20"/>
          <w:lang w:val="en-GB"/>
        </w:rPr>
      </w:pPr>
    </w:p>
    <w:p w14:paraId="233E4D36" w14:textId="453DA908" w:rsidR="0073104D" w:rsidRPr="00212325" w:rsidRDefault="00212325" w:rsidP="00212325">
      <w:pPr>
        <w:spacing w:line="276" w:lineRule="auto"/>
        <w:rPr>
          <w:rFonts w:ascii="Arial" w:hAnsi="Arial" w:cs="Arial"/>
          <w:i/>
          <w:iCs/>
          <w:szCs w:val="20"/>
          <w:lang w:val="en-GB"/>
        </w:rPr>
      </w:pPr>
      <w:r>
        <w:rPr>
          <w:noProof/>
        </w:rPr>
        <w:drawing>
          <wp:inline distT="0" distB="0" distL="0" distR="0" wp14:anchorId="01B09E2F" wp14:editId="6FB11736">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szCs w:val="20"/>
          <w:lang w:val="en-GB"/>
        </w:rPr>
        <w:t xml:space="preserve">   </w:t>
      </w:r>
      <w:r>
        <w:rPr>
          <w:noProof/>
        </w:rPr>
        <w:drawing>
          <wp:inline distT="0" distB="0" distL="0" distR="0" wp14:anchorId="2D7745CE" wp14:editId="53BDAB41">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646BDA7E" w14:textId="77777777" w:rsidR="00212325" w:rsidRDefault="00212325" w:rsidP="00212325">
      <w:pPr>
        <w:rPr>
          <w:rFonts w:ascii="Arial" w:hAnsi="Arial" w:cs="Arial"/>
          <w:i/>
          <w:iCs/>
          <w:szCs w:val="20"/>
          <w:lang w:val="en-GB"/>
        </w:rPr>
      </w:pPr>
      <w:r w:rsidRPr="00212325">
        <w:rPr>
          <w:rFonts w:ascii="Arial" w:hAnsi="Arial" w:cs="Arial"/>
          <w:i/>
          <w:iCs/>
          <w:szCs w:val="20"/>
          <w:lang w:val="en-GB"/>
        </w:rPr>
        <w:t xml:space="preserve">Thermally insulated </w:t>
      </w:r>
      <w:proofErr w:type="spellStart"/>
      <w:r w:rsidRPr="00212325">
        <w:rPr>
          <w:rFonts w:ascii="Arial" w:hAnsi="Arial" w:cs="Arial"/>
          <w:i/>
          <w:iCs/>
          <w:szCs w:val="20"/>
          <w:lang w:val="en-GB"/>
        </w:rPr>
        <w:t>forster</w:t>
      </w:r>
      <w:proofErr w:type="spellEnd"/>
      <w:r w:rsidRPr="00212325">
        <w:rPr>
          <w:rFonts w:ascii="Arial" w:hAnsi="Arial" w:cs="Arial"/>
          <w:i/>
          <w:iCs/>
          <w:szCs w:val="20"/>
          <w:lang w:val="en-GB"/>
        </w:rPr>
        <w:t xml:space="preserve"> </w:t>
      </w:r>
      <w:proofErr w:type="spellStart"/>
      <w:r w:rsidRPr="00212325">
        <w:rPr>
          <w:rFonts w:ascii="Arial" w:hAnsi="Arial" w:cs="Arial"/>
          <w:i/>
          <w:iCs/>
          <w:szCs w:val="20"/>
          <w:lang w:val="en-GB"/>
        </w:rPr>
        <w:t>unico</w:t>
      </w:r>
      <w:proofErr w:type="spellEnd"/>
      <w:r w:rsidRPr="00212325">
        <w:rPr>
          <w:rFonts w:ascii="Arial" w:hAnsi="Arial" w:cs="Arial"/>
          <w:i/>
          <w:iCs/>
          <w:szCs w:val="20"/>
          <w:lang w:val="en-GB"/>
        </w:rPr>
        <w:t xml:space="preserve"> HI fire resistant doors bolster the energy-optimised properties of the outer shell. Forster Profile Systems was involved in the architectural firm’s planning process at an early stage and was able to play a role in achieving the design goals using its expertise. </w:t>
      </w:r>
    </w:p>
    <w:p w14:paraId="2FCBEC0F" w14:textId="58698DA5" w:rsidR="00212325" w:rsidRDefault="00212325" w:rsidP="00212325">
      <w:pPr>
        <w:rPr>
          <w:rFonts w:ascii="Arial" w:hAnsi="Arial" w:cs="Arial"/>
          <w:i/>
          <w:iCs/>
          <w:szCs w:val="20"/>
          <w:lang w:val="en-GB"/>
        </w:rPr>
      </w:pPr>
      <w:r w:rsidRPr="00212325">
        <w:rPr>
          <w:rFonts w:ascii="Arial" w:hAnsi="Arial" w:cs="Arial"/>
          <w:i/>
          <w:iCs/>
          <w:szCs w:val="20"/>
          <w:lang w:val="en-GB"/>
        </w:rPr>
        <w:t>Photography: © R&amp;D Dürr</w:t>
      </w:r>
    </w:p>
    <w:p w14:paraId="4A35AFE5" w14:textId="77777777" w:rsidR="00212325" w:rsidRDefault="00212325" w:rsidP="00212325">
      <w:pPr>
        <w:rPr>
          <w:rFonts w:ascii="Arial" w:hAnsi="Arial" w:cs="Arial"/>
          <w:i/>
          <w:iCs/>
          <w:szCs w:val="20"/>
          <w:lang w:val="en-GB"/>
        </w:rPr>
      </w:pPr>
    </w:p>
    <w:p w14:paraId="75B4EA81" w14:textId="77777777" w:rsidR="00212325" w:rsidRPr="00212325" w:rsidRDefault="00212325" w:rsidP="00212325">
      <w:pPr>
        <w:rPr>
          <w:rFonts w:ascii="Arial" w:hAnsi="Arial" w:cs="Arial"/>
          <w:i/>
          <w:iCs/>
          <w:szCs w:val="20"/>
          <w:lang w:val="en-GB"/>
        </w:rPr>
      </w:pPr>
    </w:p>
    <w:p w14:paraId="285B29DB" w14:textId="1C189B95" w:rsidR="00921F16" w:rsidRPr="00F848EA" w:rsidRDefault="00921F16" w:rsidP="00511C5D">
      <w:pPr>
        <w:rPr>
          <w:rFonts w:ascii="Arial" w:hAnsi="Arial" w:cs="Arial"/>
          <w:i/>
          <w:iCs/>
          <w:szCs w:val="20"/>
          <w:lang w:val="en-US"/>
        </w:rPr>
      </w:pPr>
      <w:r>
        <w:rPr>
          <w:rFonts w:ascii="Arial" w:hAnsi="Arial"/>
          <w:i/>
          <w:noProof/>
          <w:color w:val="000000"/>
        </w:rPr>
        <w:drawing>
          <wp:inline distT="0" distB="0" distL="0" distR="0" wp14:anchorId="3E7A4BC9" wp14:editId="74BA26D4">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sidRPr="00F848EA">
        <w:rPr>
          <w:rFonts w:ascii="Arial" w:hAnsi="Arial" w:cs="Arial"/>
          <w:i/>
          <w:iCs/>
          <w:szCs w:val="20"/>
          <w:lang w:val="en-US"/>
        </w:rPr>
        <w:t xml:space="preserve">    </w:t>
      </w:r>
      <w:r>
        <w:rPr>
          <w:noProof/>
        </w:rPr>
        <w:drawing>
          <wp:inline distT="0" distB="0" distL="0" distR="0" wp14:anchorId="33490C72" wp14:editId="146F3F58">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0D3195BC" w14:textId="63F248E2" w:rsidR="00921F16" w:rsidRDefault="00921F16" w:rsidP="00511C5D">
      <w:pPr>
        <w:rPr>
          <w:rFonts w:ascii="Arial" w:hAnsi="Arial" w:cs="Arial"/>
          <w:i/>
          <w:iCs/>
          <w:szCs w:val="20"/>
        </w:rPr>
      </w:pPr>
      <w:r w:rsidRPr="00921F16">
        <w:rPr>
          <w:rFonts w:ascii="Arial" w:hAnsi="Arial" w:cs="Arial"/>
          <w:i/>
          <w:iCs/>
          <w:szCs w:val="20"/>
          <w:lang w:val="en-US"/>
        </w:rPr>
        <w:t xml:space="preserve">Doors and fixed glazing, some of which are the El30 fire protection version, from the </w:t>
      </w:r>
      <w:proofErr w:type="spellStart"/>
      <w:r w:rsidR="00F848EA">
        <w:rPr>
          <w:rFonts w:ascii="Arial" w:hAnsi="Arial" w:cs="Arial"/>
          <w:i/>
          <w:iCs/>
          <w:szCs w:val="20"/>
          <w:lang w:val="en-US"/>
        </w:rPr>
        <w:t>forster</w:t>
      </w:r>
      <w:proofErr w:type="spellEnd"/>
      <w:r w:rsidR="00F848EA">
        <w:rPr>
          <w:rFonts w:ascii="Arial" w:hAnsi="Arial" w:cs="Arial"/>
          <w:i/>
          <w:iCs/>
          <w:szCs w:val="20"/>
          <w:lang w:val="en-US"/>
        </w:rPr>
        <w:t xml:space="preserve"> </w:t>
      </w:r>
      <w:proofErr w:type="spellStart"/>
      <w:r w:rsidRPr="00921F16">
        <w:rPr>
          <w:rFonts w:ascii="Arial" w:hAnsi="Arial" w:cs="Arial"/>
          <w:i/>
          <w:iCs/>
          <w:szCs w:val="20"/>
          <w:lang w:val="en-US"/>
        </w:rPr>
        <w:t>unico</w:t>
      </w:r>
      <w:proofErr w:type="spellEnd"/>
      <w:r w:rsidRPr="00921F16">
        <w:rPr>
          <w:rFonts w:ascii="Arial" w:hAnsi="Arial" w:cs="Arial"/>
          <w:i/>
          <w:iCs/>
          <w:szCs w:val="20"/>
          <w:lang w:val="en-US"/>
        </w:rPr>
        <w:t xml:space="preserve"> systems were used in the interior of the stadium. All element finishes from Forster Profile Systems underwent “hot-dip </w:t>
      </w:r>
      <w:proofErr w:type="spellStart"/>
      <w:r w:rsidRPr="00921F16">
        <w:rPr>
          <w:rFonts w:ascii="Arial" w:hAnsi="Arial" w:cs="Arial"/>
          <w:i/>
          <w:iCs/>
          <w:szCs w:val="20"/>
          <w:lang w:val="en-US"/>
        </w:rPr>
        <w:t>galvanised</w:t>
      </w:r>
      <w:proofErr w:type="spellEnd"/>
      <w:r w:rsidRPr="00921F16">
        <w:rPr>
          <w:rFonts w:ascii="Arial" w:hAnsi="Arial" w:cs="Arial"/>
          <w:i/>
          <w:iCs/>
          <w:szCs w:val="20"/>
          <w:lang w:val="en-US"/>
        </w:rPr>
        <w:t xml:space="preserve">” profile surface treatment in accordance with the architects’ wishes. </w:t>
      </w:r>
      <w:proofErr w:type="spellStart"/>
      <w:r w:rsidRPr="00921F16">
        <w:rPr>
          <w:rFonts w:ascii="Arial" w:hAnsi="Arial" w:cs="Arial"/>
          <w:i/>
          <w:iCs/>
          <w:szCs w:val="20"/>
        </w:rPr>
        <w:t>Photography</w:t>
      </w:r>
      <w:proofErr w:type="spellEnd"/>
      <w:r w:rsidRPr="00921F16">
        <w:rPr>
          <w:rFonts w:ascii="Arial" w:hAnsi="Arial" w:cs="Arial"/>
          <w:i/>
          <w:iCs/>
          <w:szCs w:val="20"/>
        </w:rPr>
        <w:t>: © R&amp;D Dürr</w:t>
      </w:r>
    </w:p>
    <w:p w14:paraId="4B634394" w14:textId="77777777" w:rsidR="00921F16" w:rsidRDefault="00921F16" w:rsidP="00511C5D">
      <w:pPr>
        <w:rPr>
          <w:rFonts w:ascii="Arial" w:hAnsi="Arial" w:cs="Arial"/>
          <w:szCs w:val="20"/>
        </w:rPr>
      </w:pPr>
    </w:p>
    <w:p w14:paraId="20CCAC4B" w14:textId="77777777" w:rsidR="00921F16" w:rsidRDefault="00921F16" w:rsidP="00511C5D">
      <w:pPr>
        <w:rPr>
          <w:rFonts w:ascii="Arial" w:hAnsi="Arial" w:cs="Arial"/>
          <w:szCs w:val="20"/>
        </w:rPr>
      </w:pPr>
    </w:p>
    <w:p w14:paraId="31AAF58D" w14:textId="1B3D6B4E" w:rsidR="00921F16" w:rsidRDefault="00921F16" w:rsidP="00511C5D">
      <w:pPr>
        <w:rPr>
          <w:rFonts w:ascii="Arial" w:hAnsi="Arial" w:cs="Arial"/>
          <w:i/>
          <w:iCs/>
          <w:szCs w:val="20"/>
        </w:rPr>
      </w:pPr>
      <w:r>
        <w:rPr>
          <w:rFonts w:ascii="Arial" w:hAnsi="Arial"/>
          <w:i/>
          <w:noProof/>
        </w:rPr>
        <w:lastRenderedPageBreak/>
        <w:drawing>
          <wp:inline distT="0" distB="0" distL="0" distR="0" wp14:anchorId="1E4A4164" wp14:editId="21BB59B2">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4273D94A" w14:textId="7575E6F0" w:rsidR="00921F16" w:rsidRPr="00B61D5D" w:rsidRDefault="00921F16" w:rsidP="00511C5D">
      <w:pPr>
        <w:rPr>
          <w:rFonts w:ascii="Arial" w:hAnsi="Arial" w:cs="Arial"/>
          <w:i/>
          <w:iCs/>
          <w:szCs w:val="20"/>
        </w:rPr>
      </w:pPr>
      <w:r w:rsidRPr="00921F16">
        <w:rPr>
          <w:rFonts w:ascii="Arial" w:hAnsi="Arial" w:cs="Arial"/>
          <w:i/>
          <w:iCs/>
          <w:szCs w:val="20"/>
          <w:lang w:val="en-US"/>
        </w:rPr>
        <w:t xml:space="preserve">Project-specific planning and production methods (production management) were </w:t>
      </w:r>
      <w:proofErr w:type="spellStart"/>
      <w:r w:rsidRPr="00921F16">
        <w:rPr>
          <w:rFonts w:ascii="Arial" w:hAnsi="Arial" w:cs="Arial"/>
          <w:i/>
          <w:iCs/>
          <w:szCs w:val="20"/>
          <w:lang w:val="en-US"/>
        </w:rPr>
        <w:t>utilised</w:t>
      </w:r>
      <w:proofErr w:type="spellEnd"/>
      <w:r w:rsidRPr="00921F16">
        <w:rPr>
          <w:rFonts w:ascii="Arial" w:hAnsi="Arial" w:cs="Arial"/>
          <w:i/>
          <w:iCs/>
          <w:szCs w:val="20"/>
          <w:lang w:val="en-US"/>
        </w:rPr>
        <w:t xml:space="preserve"> in order to install the fire protection insulators for the </w:t>
      </w:r>
      <w:proofErr w:type="spellStart"/>
      <w:r w:rsidR="00F848EA">
        <w:rPr>
          <w:rFonts w:ascii="Arial" w:hAnsi="Arial" w:cs="Arial"/>
          <w:i/>
          <w:iCs/>
          <w:szCs w:val="20"/>
          <w:lang w:val="en-US"/>
        </w:rPr>
        <w:t>forster</w:t>
      </w:r>
      <w:proofErr w:type="spellEnd"/>
      <w:r w:rsidR="00F848EA">
        <w:rPr>
          <w:rFonts w:ascii="Arial" w:hAnsi="Arial" w:cs="Arial"/>
          <w:i/>
          <w:iCs/>
          <w:szCs w:val="20"/>
          <w:lang w:val="en-US"/>
        </w:rPr>
        <w:t xml:space="preserve"> </w:t>
      </w:r>
      <w:proofErr w:type="spellStart"/>
      <w:r w:rsidRPr="00921F16">
        <w:rPr>
          <w:rFonts w:ascii="Arial" w:hAnsi="Arial" w:cs="Arial"/>
          <w:i/>
          <w:iCs/>
          <w:szCs w:val="20"/>
          <w:lang w:val="en-US"/>
        </w:rPr>
        <w:t>unico</w:t>
      </w:r>
      <w:proofErr w:type="spellEnd"/>
      <w:r w:rsidRPr="00921F16">
        <w:rPr>
          <w:rFonts w:ascii="Arial" w:hAnsi="Arial" w:cs="Arial"/>
          <w:i/>
          <w:iCs/>
          <w:szCs w:val="20"/>
          <w:lang w:val="en-US"/>
        </w:rPr>
        <w:t xml:space="preserve"> EI30 elements and to carry out the “hot-dip </w:t>
      </w:r>
      <w:proofErr w:type="spellStart"/>
      <w:r w:rsidRPr="00921F16">
        <w:rPr>
          <w:rFonts w:ascii="Arial" w:hAnsi="Arial" w:cs="Arial"/>
          <w:i/>
          <w:iCs/>
          <w:szCs w:val="20"/>
          <w:lang w:val="en-US"/>
        </w:rPr>
        <w:t>galvanised</w:t>
      </w:r>
      <w:proofErr w:type="spellEnd"/>
      <w:r w:rsidRPr="00921F16">
        <w:rPr>
          <w:rFonts w:ascii="Arial" w:hAnsi="Arial" w:cs="Arial"/>
          <w:i/>
          <w:iCs/>
          <w:szCs w:val="20"/>
          <w:lang w:val="en-US"/>
        </w:rPr>
        <w:t xml:space="preserve">” surface treatment. </w:t>
      </w:r>
      <w:proofErr w:type="spellStart"/>
      <w:r w:rsidRPr="00921F16">
        <w:rPr>
          <w:rFonts w:ascii="Arial" w:hAnsi="Arial" w:cs="Arial"/>
          <w:i/>
          <w:iCs/>
          <w:szCs w:val="20"/>
        </w:rPr>
        <w:t>Photography</w:t>
      </w:r>
      <w:proofErr w:type="spellEnd"/>
      <w:r w:rsidRPr="00921F16">
        <w:rPr>
          <w:rFonts w:ascii="Arial" w:hAnsi="Arial" w:cs="Arial"/>
          <w:i/>
          <w:iCs/>
          <w:szCs w:val="20"/>
        </w:rPr>
        <w:t>: © R&amp;D Dürr</w:t>
      </w:r>
    </w:p>
    <w:sectPr w:rsidR="00921F16" w:rsidRPr="00B61D5D" w:rsidSect="00BB6059">
      <w:headerReference w:type="default" r:id="rId22"/>
      <w:footerReference w:type="default" r:id="rId23"/>
      <w:headerReference w:type="first" r:id="rId24"/>
      <w:footerReference w:type="first" r:id="rId25"/>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F79635" w14:textId="77777777" w:rsidR="00E0192D" w:rsidRDefault="00E0192D" w:rsidP="009A2B91">
      <w:r>
        <w:separator/>
      </w:r>
    </w:p>
  </w:endnote>
  <w:endnote w:type="continuationSeparator" w:id="0">
    <w:p w14:paraId="05805A64" w14:textId="77777777" w:rsidR="00E0192D" w:rsidRDefault="00E0192D"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4D"/>
    <w:family w:val="swiss"/>
    <w:pitch w:val="variable"/>
    <w:sig w:usb0="800000AF" w:usb1="5000204A" w:usb2="00000000" w:usb3="00000000" w:csb0="0000009B" w:csb1="00000000"/>
  </w:font>
  <w:font w:name="Frutiger LT Std 45 Light">
    <w:altName w:val="Calibri"/>
    <w:panose1 w:val="020B0604020202020204"/>
    <w:charset w:val="00"/>
    <w:family w:val="swiss"/>
    <w:notTrueType/>
    <w:pitch w:val="variable"/>
    <w:sig w:usb0="800000AF" w:usb1="4000204A"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E7BB0" w14:textId="77777777" w:rsidR="00E0192D" w:rsidRDefault="00E0192D" w:rsidP="009A2B91">
      <w:r>
        <w:separator/>
      </w:r>
    </w:p>
  </w:footnote>
  <w:footnote w:type="continuationSeparator" w:id="0">
    <w:p w14:paraId="6E92A6B8" w14:textId="77777777" w:rsidR="00E0192D" w:rsidRDefault="00E0192D"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06920"/>
    <w:rsid w:val="00040766"/>
    <w:rsid w:val="0004081C"/>
    <w:rsid w:val="0004561C"/>
    <w:rsid w:val="00053B14"/>
    <w:rsid w:val="00054F3D"/>
    <w:rsid w:val="00072798"/>
    <w:rsid w:val="00077DBD"/>
    <w:rsid w:val="00081917"/>
    <w:rsid w:val="00091834"/>
    <w:rsid w:val="0009292D"/>
    <w:rsid w:val="000B4108"/>
    <w:rsid w:val="000D621C"/>
    <w:rsid w:val="000D67F2"/>
    <w:rsid w:val="000D6802"/>
    <w:rsid w:val="000E1D1C"/>
    <w:rsid w:val="000F7E5C"/>
    <w:rsid w:val="00101431"/>
    <w:rsid w:val="00112C38"/>
    <w:rsid w:val="00125BE2"/>
    <w:rsid w:val="0013492B"/>
    <w:rsid w:val="0013778F"/>
    <w:rsid w:val="0014409A"/>
    <w:rsid w:val="00147375"/>
    <w:rsid w:val="001570F1"/>
    <w:rsid w:val="00162EF6"/>
    <w:rsid w:val="001673E8"/>
    <w:rsid w:val="00171D89"/>
    <w:rsid w:val="00173117"/>
    <w:rsid w:val="00175175"/>
    <w:rsid w:val="00196AAC"/>
    <w:rsid w:val="00197745"/>
    <w:rsid w:val="001B51D1"/>
    <w:rsid w:val="001B59F0"/>
    <w:rsid w:val="001D5F25"/>
    <w:rsid w:val="001F4972"/>
    <w:rsid w:val="002040D9"/>
    <w:rsid w:val="00204DFE"/>
    <w:rsid w:val="00205238"/>
    <w:rsid w:val="00212325"/>
    <w:rsid w:val="00217A97"/>
    <w:rsid w:val="002537F3"/>
    <w:rsid w:val="00257402"/>
    <w:rsid w:val="002713ED"/>
    <w:rsid w:val="002837B4"/>
    <w:rsid w:val="00292DAC"/>
    <w:rsid w:val="002A7E0D"/>
    <w:rsid w:val="002C4468"/>
    <w:rsid w:val="002C7E57"/>
    <w:rsid w:val="002D13FB"/>
    <w:rsid w:val="002D2336"/>
    <w:rsid w:val="0030086D"/>
    <w:rsid w:val="00316CB8"/>
    <w:rsid w:val="003232E2"/>
    <w:rsid w:val="0032595F"/>
    <w:rsid w:val="00331696"/>
    <w:rsid w:val="003318E0"/>
    <w:rsid w:val="0034170C"/>
    <w:rsid w:val="00361069"/>
    <w:rsid w:val="0036708A"/>
    <w:rsid w:val="00381EB8"/>
    <w:rsid w:val="0038430A"/>
    <w:rsid w:val="00391398"/>
    <w:rsid w:val="00395929"/>
    <w:rsid w:val="003A6EE2"/>
    <w:rsid w:val="003B06B5"/>
    <w:rsid w:val="003C69D2"/>
    <w:rsid w:val="003C76F7"/>
    <w:rsid w:val="003D17FB"/>
    <w:rsid w:val="003D6D93"/>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96CC6"/>
    <w:rsid w:val="004A1766"/>
    <w:rsid w:val="004A45D6"/>
    <w:rsid w:val="004A7CA9"/>
    <w:rsid w:val="004C2CBA"/>
    <w:rsid w:val="004E79A8"/>
    <w:rsid w:val="004F4404"/>
    <w:rsid w:val="0050313C"/>
    <w:rsid w:val="00511C5D"/>
    <w:rsid w:val="00516638"/>
    <w:rsid w:val="005237E9"/>
    <w:rsid w:val="00524942"/>
    <w:rsid w:val="0052780F"/>
    <w:rsid w:val="00536561"/>
    <w:rsid w:val="00543A14"/>
    <w:rsid w:val="00545833"/>
    <w:rsid w:val="00553A9C"/>
    <w:rsid w:val="00554964"/>
    <w:rsid w:val="0055587E"/>
    <w:rsid w:val="005562E8"/>
    <w:rsid w:val="00567BBE"/>
    <w:rsid w:val="0058292A"/>
    <w:rsid w:val="00592CAF"/>
    <w:rsid w:val="00595239"/>
    <w:rsid w:val="005A2AE6"/>
    <w:rsid w:val="005B5DF5"/>
    <w:rsid w:val="005C3EFB"/>
    <w:rsid w:val="005C7D74"/>
    <w:rsid w:val="005D3A6A"/>
    <w:rsid w:val="005F3208"/>
    <w:rsid w:val="00605CE6"/>
    <w:rsid w:val="006136DD"/>
    <w:rsid w:val="00641570"/>
    <w:rsid w:val="00641B52"/>
    <w:rsid w:val="006501F3"/>
    <w:rsid w:val="006601F9"/>
    <w:rsid w:val="00666471"/>
    <w:rsid w:val="0066775B"/>
    <w:rsid w:val="006803F7"/>
    <w:rsid w:val="0068430F"/>
    <w:rsid w:val="00687C3B"/>
    <w:rsid w:val="006924A7"/>
    <w:rsid w:val="00695A6F"/>
    <w:rsid w:val="006A00DF"/>
    <w:rsid w:val="006A10D8"/>
    <w:rsid w:val="006A6086"/>
    <w:rsid w:val="006B1A63"/>
    <w:rsid w:val="006C43AC"/>
    <w:rsid w:val="006D2DBE"/>
    <w:rsid w:val="006D3F62"/>
    <w:rsid w:val="006E7689"/>
    <w:rsid w:val="0070197F"/>
    <w:rsid w:val="00702BE9"/>
    <w:rsid w:val="00711C2F"/>
    <w:rsid w:val="00727841"/>
    <w:rsid w:val="0073104D"/>
    <w:rsid w:val="00734FFC"/>
    <w:rsid w:val="0074127E"/>
    <w:rsid w:val="00744BD8"/>
    <w:rsid w:val="0074613E"/>
    <w:rsid w:val="0075307A"/>
    <w:rsid w:val="00764787"/>
    <w:rsid w:val="007705D7"/>
    <w:rsid w:val="007721B4"/>
    <w:rsid w:val="00775621"/>
    <w:rsid w:val="00780751"/>
    <w:rsid w:val="007A18A7"/>
    <w:rsid w:val="007B3052"/>
    <w:rsid w:val="007C344E"/>
    <w:rsid w:val="007C3AE8"/>
    <w:rsid w:val="007C5A8B"/>
    <w:rsid w:val="007D1820"/>
    <w:rsid w:val="007D6856"/>
    <w:rsid w:val="007D7C81"/>
    <w:rsid w:val="007F0259"/>
    <w:rsid w:val="00816E42"/>
    <w:rsid w:val="00825295"/>
    <w:rsid w:val="0082563D"/>
    <w:rsid w:val="008534D7"/>
    <w:rsid w:val="00856D06"/>
    <w:rsid w:val="00864FBC"/>
    <w:rsid w:val="00867388"/>
    <w:rsid w:val="008743D5"/>
    <w:rsid w:val="0087536D"/>
    <w:rsid w:val="0087700F"/>
    <w:rsid w:val="008772B2"/>
    <w:rsid w:val="00877845"/>
    <w:rsid w:val="00882066"/>
    <w:rsid w:val="00885D84"/>
    <w:rsid w:val="00886A58"/>
    <w:rsid w:val="00893331"/>
    <w:rsid w:val="008C67EA"/>
    <w:rsid w:val="008E16ED"/>
    <w:rsid w:val="008E508E"/>
    <w:rsid w:val="008F4C22"/>
    <w:rsid w:val="008F5C03"/>
    <w:rsid w:val="00904FD9"/>
    <w:rsid w:val="009065BC"/>
    <w:rsid w:val="00910AC2"/>
    <w:rsid w:val="00912254"/>
    <w:rsid w:val="00914F3A"/>
    <w:rsid w:val="009157A6"/>
    <w:rsid w:val="00921F16"/>
    <w:rsid w:val="00940BD2"/>
    <w:rsid w:val="00944920"/>
    <w:rsid w:val="00950F13"/>
    <w:rsid w:val="00952F3D"/>
    <w:rsid w:val="00955FD1"/>
    <w:rsid w:val="00973B2E"/>
    <w:rsid w:val="00981482"/>
    <w:rsid w:val="009905F8"/>
    <w:rsid w:val="009A2B91"/>
    <w:rsid w:val="009B3585"/>
    <w:rsid w:val="009B7B80"/>
    <w:rsid w:val="009D3D32"/>
    <w:rsid w:val="009E379C"/>
    <w:rsid w:val="009E3A00"/>
    <w:rsid w:val="009E674F"/>
    <w:rsid w:val="009E799D"/>
    <w:rsid w:val="009F1BDA"/>
    <w:rsid w:val="00A068C0"/>
    <w:rsid w:val="00A10D85"/>
    <w:rsid w:val="00A21171"/>
    <w:rsid w:val="00A23A30"/>
    <w:rsid w:val="00A24831"/>
    <w:rsid w:val="00A30A33"/>
    <w:rsid w:val="00A33A92"/>
    <w:rsid w:val="00A34156"/>
    <w:rsid w:val="00A34764"/>
    <w:rsid w:val="00A534AA"/>
    <w:rsid w:val="00A611D4"/>
    <w:rsid w:val="00A71BBC"/>
    <w:rsid w:val="00A81D9E"/>
    <w:rsid w:val="00A8619B"/>
    <w:rsid w:val="00A869B1"/>
    <w:rsid w:val="00A92C0F"/>
    <w:rsid w:val="00A92DDF"/>
    <w:rsid w:val="00A96245"/>
    <w:rsid w:val="00AA52AF"/>
    <w:rsid w:val="00AB3C87"/>
    <w:rsid w:val="00AC1FF2"/>
    <w:rsid w:val="00AC32C7"/>
    <w:rsid w:val="00AC459E"/>
    <w:rsid w:val="00AD111E"/>
    <w:rsid w:val="00AD186F"/>
    <w:rsid w:val="00AE1C75"/>
    <w:rsid w:val="00AF1F6B"/>
    <w:rsid w:val="00B04C07"/>
    <w:rsid w:val="00B0570C"/>
    <w:rsid w:val="00B07D7E"/>
    <w:rsid w:val="00B27368"/>
    <w:rsid w:val="00B33DF6"/>
    <w:rsid w:val="00B341D8"/>
    <w:rsid w:val="00B348AE"/>
    <w:rsid w:val="00B34D47"/>
    <w:rsid w:val="00B37AEA"/>
    <w:rsid w:val="00B45BDA"/>
    <w:rsid w:val="00B46CB5"/>
    <w:rsid w:val="00B50976"/>
    <w:rsid w:val="00B53099"/>
    <w:rsid w:val="00B61D5D"/>
    <w:rsid w:val="00B70E4A"/>
    <w:rsid w:val="00B71D23"/>
    <w:rsid w:val="00B76D4E"/>
    <w:rsid w:val="00B80202"/>
    <w:rsid w:val="00B92808"/>
    <w:rsid w:val="00BA01E0"/>
    <w:rsid w:val="00BB6059"/>
    <w:rsid w:val="00BB72CA"/>
    <w:rsid w:val="00BB76F7"/>
    <w:rsid w:val="00BC351B"/>
    <w:rsid w:val="00BC47E9"/>
    <w:rsid w:val="00BE016A"/>
    <w:rsid w:val="00BE53BD"/>
    <w:rsid w:val="00C02457"/>
    <w:rsid w:val="00C04F11"/>
    <w:rsid w:val="00C05229"/>
    <w:rsid w:val="00C06B6A"/>
    <w:rsid w:val="00C07EF7"/>
    <w:rsid w:val="00C25F62"/>
    <w:rsid w:val="00C261D6"/>
    <w:rsid w:val="00C33D2A"/>
    <w:rsid w:val="00C34320"/>
    <w:rsid w:val="00C46470"/>
    <w:rsid w:val="00C46AD6"/>
    <w:rsid w:val="00C47753"/>
    <w:rsid w:val="00C61BA5"/>
    <w:rsid w:val="00C702A4"/>
    <w:rsid w:val="00C74FFB"/>
    <w:rsid w:val="00C75E25"/>
    <w:rsid w:val="00CA2406"/>
    <w:rsid w:val="00CB5C07"/>
    <w:rsid w:val="00CC07E2"/>
    <w:rsid w:val="00CC4822"/>
    <w:rsid w:val="00CC4FF8"/>
    <w:rsid w:val="00CE2C62"/>
    <w:rsid w:val="00CE3477"/>
    <w:rsid w:val="00CE5B66"/>
    <w:rsid w:val="00D0737E"/>
    <w:rsid w:val="00D13003"/>
    <w:rsid w:val="00D23771"/>
    <w:rsid w:val="00D339F8"/>
    <w:rsid w:val="00D37866"/>
    <w:rsid w:val="00D4262B"/>
    <w:rsid w:val="00D60237"/>
    <w:rsid w:val="00D60F35"/>
    <w:rsid w:val="00D65407"/>
    <w:rsid w:val="00D670E1"/>
    <w:rsid w:val="00D911BA"/>
    <w:rsid w:val="00D92425"/>
    <w:rsid w:val="00DA4A82"/>
    <w:rsid w:val="00DA4D95"/>
    <w:rsid w:val="00DA6E85"/>
    <w:rsid w:val="00DB02EC"/>
    <w:rsid w:val="00DB3522"/>
    <w:rsid w:val="00DC3463"/>
    <w:rsid w:val="00DC40DF"/>
    <w:rsid w:val="00DD3749"/>
    <w:rsid w:val="00DE4D49"/>
    <w:rsid w:val="00DF79A2"/>
    <w:rsid w:val="00E00429"/>
    <w:rsid w:val="00E0192D"/>
    <w:rsid w:val="00E04BEB"/>
    <w:rsid w:val="00E06E23"/>
    <w:rsid w:val="00E14FC8"/>
    <w:rsid w:val="00E17B82"/>
    <w:rsid w:val="00E268FF"/>
    <w:rsid w:val="00E33D24"/>
    <w:rsid w:val="00E36D29"/>
    <w:rsid w:val="00E43E88"/>
    <w:rsid w:val="00E443EA"/>
    <w:rsid w:val="00E44895"/>
    <w:rsid w:val="00E47869"/>
    <w:rsid w:val="00E528C2"/>
    <w:rsid w:val="00E568F1"/>
    <w:rsid w:val="00E6730E"/>
    <w:rsid w:val="00E82A30"/>
    <w:rsid w:val="00E85D61"/>
    <w:rsid w:val="00E920ED"/>
    <w:rsid w:val="00E941F7"/>
    <w:rsid w:val="00EA3062"/>
    <w:rsid w:val="00EB300F"/>
    <w:rsid w:val="00EC0758"/>
    <w:rsid w:val="00EC1A9E"/>
    <w:rsid w:val="00ED768B"/>
    <w:rsid w:val="00EF469D"/>
    <w:rsid w:val="00F1312E"/>
    <w:rsid w:val="00F23C98"/>
    <w:rsid w:val="00F4199A"/>
    <w:rsid w:val="00F45CD8"/>
    <w:rsid w:val="00F544C0"/>
    <w:rsid w:val="00F660CB"/>
    <w:rsid w:val="00F80B17"/>
    <w:rsid w:val="00F848EA"/>
    <w:rsid w:val="00F96F85"/>
    <w:rsid w:val="00F9750E"/>
    <w:rsid w:val="00FB051A"/>
    <w:rsid w:val="00FB0B26"/>
    <w:rsid w:val="00FB259F"/>
    <w:rsid w:val="00FC093F"/>
    <w:rsid w:val="00FC6815"/>
    <w:rsid w:val="00FD28AA"/>
    <w:rsid w:val="00FE315E"/>
    <w:rsid w:val="00FE4B5C"/>
    <w:rsid w:val="00FE66E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character" w:styleId="Kommentarzeichen">
    <w:name w:val="annotation reference"/>
    <w:basedOn w:val="Absatz-Standardschriftart"/>
    <w:uiPriority w:val="99"/>
    <w:semiHidden/>
    <w:unhideWhenUsed/>
    <w:rsid w:val="00E36D29"/>
    <w:rPr>
      <w:sz w:val="16"/>
      <w:szCs w:val="16"/>
    </w:rPr>
  </w:style>
  <w:style w:type="paragraph" w:styleId="Kommentartext">
    <w:name w:val="annotation text"/>
    <w:basedOn w:val="Standard"/>
    <w:link w:val="KommentartextZchn"/>
    <w:uiPriority w:val="99"/>
    <w:unhideWhenUsed/>
    <w:rsid w:val="00E36D29"/>
    <w:pPr>
      <w:spacing w:line="240" w:lineRule="auto"/>
    </w:pPr>
    <w:rPr>
      <w:rFonts w:ascii="Times New Roman" w:eastAsia="Times New Roman" w:hAnsi="Times New Roman" w:cs="Times New Roman"/>
      <w:szCs w:val="20"/>
      <w:lang w:val="en-GB" w:eastAsia="de-DE"/>
    </w:rPr>
  </w:style>
  <w:style w:type="character" w:customStyle="1" w:styleId="KommentartextZchn">
    <w:name w:val="Kommentartext Zchn"/>
    <w:basedOn w:val="Absatz-Standardschriftart"/>
    <w:link w:val="Kommentartext"/>
    <w:uiPriority w:val="99"/>
    <w:rsid w:val="00E36D29"/>
    <w:rPr>
      <w:rFonts w:ascii="Times New Roman" w:eastAsia="Times New Roman" w:hAnsi="Times New Roman" w:cs="Times New Roman"/>
      <w:sz w:val="20"/>
      <w:szCs w:val="20"/>
      <w:lang w:val="en-GB" w:eastAsia="de-DE"/>
    </w:rPr>
  </w:style>
  <w:style w:type="paragraph" w:styleId="Kommentarthema">
    <w:name w:val="annotation subject"/>
    <w:basedOn w:val="Kommentartext"/>
    <w:next w:val="Kommentartext"/>
    <w:link w:val="KommentarthemaZchn"/>
    <w:uiPriority w:val="99"/>
    <w:semiHidden/>
    <w:unhideWhenUsed/>
    <w:rsid w:val="00077DBD"/>
    <w:rPr>
      <w:rFonts w:asciiTheme="minorHAnsi" w:eastAsiaTheme="minorHAnsi" w:hAnsiTheme="minorHAnsi" w:cstheme="minorBidi"/>
      <w:b/>
      <w:bCs/>
      <w:lang w:val="de-CH" w:eastAsia="en-US"/>
    </w:rPr>
  </w:style>
  <w:style w:type="character" w:customStyle="1" w:styleId="KommentarthemaZchn">
    <w:name w:val="Kommentarthema Zchn"/>
    <w:basedOn w:val="KommentartextZchn"/>
    <w:link w:val="Kommentarthema"/>
    <w:uiPriority w:val="99"/>
    <w:semiHidden/>
    <w:rsid w:val="00077DBD"/>
    <w:rPr>
      <w:rFonts w:ascii="Times New Roman" w:eastAsia="Times New Roman" w:hAnsi="Times New Roman" w:cs="Times New Roman"/>
      <w:b/>
      <w:bCs/>
      <w:sz w:val="20"/>
      <w:szCs w:val="20"/>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gb-en/profile-systems-in-steel-and-stainless-steel-for-thermal-break-and-safety-applications/forster-unico.html"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oter" Target="footer1.xml"/><Relationship Id="rId10" Type="http://schemas.openxmlformats.org/officeDocument/2006/relationships/hyperlink" Target="mailto:forster@maipr.com" TargetMode="External"/><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jpeg"/><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5</Pages>
  <Words>1198</Words>
  <Characters>7550</Characters>
  <Application>Microsoft Office Word</Application>
  <DocSecurity>0</DocSecurity>
  <Lines>62</Lines>
  <Paragraphs>17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8731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44</cp:revision>
  <cp:lastPrinted>2023-03-27T13:50:00Z</cp:lastPrinted>
  <dcterms:created xsi:type="dcterms:W3CDTF">2023-07-04T14:34:00Z</dcterms:created>
  <dcterms:modified xsi:type="dcterms:W3CDTF">2024-11-27T10:09:00Z</dcterms:modified>
</cp:coreProperties>
</file>