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985F56" w14:textId="0995C295" w:rsidR="00261827" w:rsidRPr="00BC1016" w:rsidRDefault="00261827" w:rsidP="00261827">
      <w:pPr>
        <w:spacing w:after="40"/>
        <w:ind w:right="-2694"/>
        <w:rPr>
          <w:rFonts w:ascii="Arial" w:hAnsi="Arial" w:cs="Arial"/>
          <w:sz w:val="22"/>
          <w:szCs w:val="22"/>
        </w:rPr>
      </w:pPr>
      <w:r w:rsidRPr="00BC1016">
        <w:rPr>
          <w:rFonts w:ascii="Arial" w:hAnsi="Arial" w:cs="Arial"/>
          <w:sz w:val="22"/>
          <w:szCs w:val="22"/>
        </w:rPr>
        <w:t>PRESSE-INFORMATION</w:t>
      </w:r>
    </w:p>
    <w:p w14:paraId="478E337E" w14:textId="51568187" w:rsidR="00261827" w:rsidRPr="00BC1016" w:rsidRDefault="00261827" w:rsidP="00261827">
      <w:pPr>
        <w:spacing w:after="40"/>
        <w:ind w:left="7655" w:right="-2694"/>
        <w:rPr>
          <w:rFonts w:ascii="Arial" w:hAnsi="Arial" w:cs="Arial"/>
          <w:sz w:val="22"/>
          <w:szCs w:val="22"/>
        </w:rPr>
      </w:pPr>
    </w:p>
    <w:p w14:paraId="6449E0BB" w14:textId="77777777" w:rsidR="00261827" w:rsidRPr="00BC1016" w:rsidRDefault="00261827" w:rsidP="00261827">
      <w:pPr>
        <w:rPr>
          <w:rFonts w:ascii="Arial" w:hAnsi="Arial" w:cs="Arial"/>
          <w:sz w:val="22"/>
          <w:szCs w:val="22"/>
        </w:rPr>
      </w:pPr>
    </w:p>
    <w:p w14:paraId="013F41F3" w14:textId="0F6C82E1" w:rsidR="00261827" w:rsidRPr="00A56C27" w:rsidRDefault="00261827" w:rsidP="00261827">
      <w:pPr>
        <w:pStyle w:val="Textkrper"/>
        <w:pBdr>
          <w:bottom w:val="single" w:sz="4" w:space="0" w:color="auto"/>
        </w:pBdr>
        <w:spacing w:after="0"/>
        <w:rPr>
          <w:rFonts w:ascii="Arial" w:hAnsi="Arial" w:cs="Arial"/>
          <w:kern w:val="28"/>
          <w:sz w:val="28"/>
          <w:szCs w:val="28"/>
        </w:rPr>
      </w:pPr>
      <w:r w:rsidRPr="00A56C27">
        <w:rPr>
          <w:rFonts w:ascii="Arial" w:hAnsi="Arial" w:cs="Arial"/>
          <w:kern w:val="28"/>
          <w:sz w:val="28"/>
          <w:szCs w:val="28"/>
        </w:rPr>
        <w:t xml:space="preserve">Wärmeversorgung der Zukunft im </w:t>
      </w:r>
      <w:r>
        <w:rPr>
          <w:rFonts w:ascii="Arial" w:hAnsi="Arial" w:cs="Arial"/>
          <w:kern w:val="28"/>
          <w:sz w:val="28"/>
          <w:szCs w:val="28"/>
        </w:rPr>
        <w:t>bunten</w:t>
      </w:r>
      <w:r w:rsidRPr="00A56C27">
        <w:rPr>
          <w:rFonts w:ascii="Arial" w:hAnsi="Arial" w:cs="Arial"/>
          <w:kern w:val="28"/>
          <w:sz w:val="28"/>
          <w:szCs w:val="28"/>
        </w:rPr>
        <w:t xml:space="preserve"> Fassadenkleid</w:t>
      </w:r>
    </w:p>
    <w:p w14:paraId="04EDCC1E" w14:textId="77777777" w:rsidR="007F2D6E" w:rsidRDefault="00261827" w:rsidP="007F2D6E">
      <w:pPr>
        <w:pStyle w:val="Textkrper"/>
        <w:pBdr>
          <w:bottom w:val="single" w:sz="4" w:space="0" w:color="auto"/>
        </w:pBdr>
        <w:spacing w:after="0"/>
        <w:rPr>
          <w:rFonts w:ascii="Arial" w:hAnsi="Arial" w:cs="Arial"/>
          <w:b w:val="0"/>
          <w:sz w:val="22"/>
          <w:szCs w:val="22"/>
        </w:rPr>
      </w:pPr>
      <w:r w:rsidRPr="007F2D6E">
        <w:rPr>
          <w:rFonts w:ascii="Arial" w:hAnsi="Arial" w:cs="Arial"/>
          <w:b w:val="0"/>
          <w:sz w:val="22"/>
          <w:szCs w:val="22"/>
        </w:rPr>
        <w:t>GIMA-Klinker und MOEDING-Keramik für das Heizkraftwerk Leipzig Süd</w:t>
      </w:r>
    </w:p>
    <w:p w14:paraId="527CA09E" w14:textId="77777777" w:rsidR="007F2D6E" w:rsidRDefault="007F2D6E" w:rsidP="007F2D6E">
      <w:pPr>
        <w:pStyle w:val="Textkrper"/>
        <w:pBdr>
          <w:bottom w:val="single" w:sz="4" w:space="0" w:color="auto"/>
        </w:pBdr>
        <w:spacing w:after="0"/>
        <w:rPr>
          <w:rFonts w:ascii="Arial" w:hAnsi="Arial" w:cs="Arial"/>
          <w:b w:val="0"/>
          <w:sz w:val="22"/>
          <w:szCs w:val="22"/>
        </w:rPr>
      </w:pPr>
    </w:p>
    <w:p w14:paraId="7E134BE2" w14:textId="229D89D8" w:rsidR="00261827" w:rsidRPr="007F2D6E" w:rsidRDefault="00261827" w:rsidP="007F2D6E">
      <w:pPr>
        <w:pStyle w:val="Textkrper"/>
        <w:pBdr>
          <w:bottom w:val="single" w:sz="4" w:space="0" w:color="auto"/>
        </w:pBdr>
        <w:spacing w:after="0"/>
        <w:rPr>
          <w:rFonts w:ascii="Arial" w:hAnsi="Arial" w:cs="Arial"/>
          <w:b w:val="0"/>
          <w:sz w:val="22"/>
          <w:szCs w:val="22"/>
        </w:rPr>
      </w:pPr>
      <w:r w:rsidRPr="00A56C27">
        <w:rPr>
          <w:rFonts w:ascii="Arial" w:hAnsi="Arial" w:cs="Arial"/>
          <w:bCs/>
          <w:color w:val="000000"/>
          <w:sz w:val="22"/>
          <w:szCs w:val="22"/>
          <w:shd w:val="clear" w:color="auto" w:fill="FFFFFF"/>
        </w:rPr>
        <w:t xml:space="preserve">Einen Bau- und Meilenstein auf dem Weg zur Wärmewende bildet in Leipzig das neue Heizkraftwerk Süd. Statt eines ehemaligen Kohlekraftwerks steht auf dem Gelände an der Bornaischen Straße eine Anlage, die für </w:t>
      </w:r>
      <w:r>
        <w:rPr>
          <w:rFonts w:ascii="Arial" w:hAnsi="Arial" w:cs="Arial"/>
          <w:bCs/>
          <w:color w:val="000000"/>
          <w:sz w:val="22"/>
          <w:szCs w:val="22"/>
          <w:shd w:val="clear" w:color="auto" w:fill="FFFFFF"/>
        </w:rPr>
        <w:t>eine klimaneutrale</w:t>
      </w:r>
      <w:r w:rsidRPr="00A56C27">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Zukunft ausgelegt ist</w:t>
      </w:r>
      <w:r w:rsidRPr="00A56C27">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Mit</w:t>
      </w:r>
      <w:r w:rsidRPr="00A56C27">
        <w:rPr>
          <w:rFonts w:ascii="Arial" w:hAnsi="Arial" w:cs="Arial"/>
          <w:bCs/>
          <w:color w:val="000000"/>
          <w:sz w:val="22"/>
          <w:szCs w:val="22"/>
          <w:shd w:val="clear" w:color="auto" w:fill="FFFFFF"/>
        </w:rPr>
        <w:t xml:space="preserve"> Wasserstoff</w:t>
      </w:r>
      <w:r>
        <w:rPr>
          <w:rFonts w:ascii="Arial" w:hAnsi="Arial" w:cs="Arial"/>
          <w:bCs/>
          <w:color w:val="000000"/>
          <w:sz w:val="22"/>
          <w:szCs w:val="22"/>
          <w:shd w:val="clear" w:color="auto" w:fill="FFFFFF"/>
        </w:rPr>
        <w:t>technologie</w:t>
      </w:r>
      <w:r w:rsidRPr="00A56C27">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 xml:space="preserve">– und nach geplanter Erweiterung auch </w:t>
      </w:r>
      <w:r w:rsidRPr="00A56C27">
        <w:rPr>
          <w:rFonts w:ascii="Arial" w:hAnsi="Arial" w:cs="Arial"/>
          <w:bCs/>
          <w:color w:val="000000"/>
          <w:sz w:val="22"/>
          <w:szCs w:val="22"/>
          <w:shd w:val="clear" w:color="auto" w:fill="FFFFFF"/>
        </w:rPr>
        <w:t xml:space="preserve">durch Solarthermie </w:t>
      </w:r>
      <w:r>
        <w:rPr>
          <w:rFonts w:ascii="Arial" w:hAnsi="Arial" w:cs="Arial"/>
          <w:bCs/>
          <w:color w:val="000000"/>
          <w:sz w:val="22"/>
          <w:szCs w:val="22"/>
          <w:shd w:val="clear" w:color="auto" w:fill="FFFFFF"/>
        </w:rPr>
        <w:t xml:space="preserve">– </w:t>
      </w:r>
      <w:r w:rsidRPr="00A56C27">
        <w:rPr>
          <w:rFonts w:ascii="Arial" w:hAnsi="Arial" w:cs="Arial"/>
          <w:bCs/>
          <w:color w:val="000000"/>
          <w:sz w:val="22"/>
          <w:szCs w:val="22"/>
          <w:shd w:val="clear" w:color="auto" w:fill="FFFFFF"/>
        </w:rPr>
        <w:t>soll hier künftig das Fernwärmenetz versorgt werden. Baulich orientierten sich die Planer von Atelier ST am denkmalgeschützten Bestand auf dem Gelände sowie der kleinteiligen urbanen Nachbarbebauung. Das Ergebnis: Ein Farb- und Fassadenspiel aus Klinker und Keramik der beiden Spezialisten von G</w:t>
      </w:r>
      <w:r>
        <w:rPr>
          <w:rFonts w:ascii="Arial" w:hAnsi="Arial" w:cs="Arial"/>
          <w:bCs/>
          <w:color w:val="000000"/>
          <w:sz w:val="22"/>
          <w:szCs w:val="22"/>
          <w:shd w:val="clear" w:color="auto" w:fill="FFFFFF"/>
        </w:rPr>
        <w:t>IMA</w:t>
      </w:r>
      <w:r w:rsidRPr="00A56C27">
        <w:rPr>
          <w:rFonts w:ascii="Arial" w:hAnsi="Arial" w:cs="Arial"/>
          <w:bCs/>
          <w:color w:val="000000"/>
          <w:sz w:val="22"/>
          <w:szCs w:val="22"/>
          <w:shd w:val="clear" w:color="auto" w:fill="FFFFFF"/>
        </w:rPr>
        <w:t xml:space="preserve"> und M</w:t>
      </w:r>
      <w:r>
        <w:rPr>
          <w:rFonts w:ascii="Arial" w:hAnsi="Arial" w:cs="Arial"/>
          <w:bCs/>
          <w:color w:val="000000"/>
          <w:sz w:val="22"/>
          <w:szCs w:val="22"/>
          <w:shd w:val="clear" w:color="auto" w:fill="FFFFFF"/>
        </w:rPr>
        <w:t>OEDING</w:t>
      </w:r>
      <w:r w:rsidRPr="00A56C27">
        <w:rPr>
          <w:rFonts w:ascii="Arial" w:hAnsi="Arial" w:cs="Arial"/>
          <w:bCs/>
          <w:color w:val="000000"/>
          <w:sz w:val="22"/>
          <w:szCs w:val="22"/>
          <w:shd w:val="clear" w:color="auto" w:fill="FFFFFF"/>
        </w:rPr>
        <w:t xml:space="preserve">, </w:t>
      </w:r>
      <w:proofErr w:type="gramStart"/>
      <w:r w:rsidRPr="00A56C27">
        <w:rPr>
          <w:rFonts w:ascii="Arial" w:hAnsi="Arial" w:cs="Arial"/>
          <w:bCs/>
          <w:color w:val="000000"/>
          <w:sz w:val="22"/>
          <w:szCs w:val="22"/>
          <w:shd w:val="clear" w:color="auto" w:fill="FFFFFF"/>
        </w:rPr>
        <w:t>das</w:t>
      </w:r>
      <w:proofErr w:type="gramEnd"/>
      <w:r w:rsidRPr="00A56C27">
        <w:rPr>
          <w:rFonts w:ascii="Arial" w:hAnsi="Arial" w:cs="Arial"/>
          <w:bCs/>
          <w:color w:val="000000"/>
          <w:sz w:val="22"/>
          <w:szCs w:val="22"/>
          <w:shd w:val="clear" w:color="auto" w:fill="FFFFFF"/>
        </w:rPr>
        <w:t xml:space="preserve"> </w:t>
      </w:r>
      <w:r>
        <w:rPr>
          <w:rFonts w:ascii="Arial" w:hAnsi="Arial" w:cs="Arial"/>
          <w:bCs/>
          <w:color w:val="000000"/>
          <w:sz w:val="22"/>
          <w:szCs w:val="22"/>
          <w:shd w:val="clear" w:color="auto" w:fill="FFFFFF"/>
        </w:rPr>
        <w:t xml:space="preserve">– </w:t>
      </w:r>
      <w:r w:rsidRPr="00A56C27">
        <w:rPr>
          <w:rFonts w:ascii="Arial" w:hAnsi="Arial" w:cs="Arial"/>
          <w:bCs/>
          <w:color w:val="000000"/>
          <w:sz w:val="22"/>
          <w:szCs w:val="22"/>
          <w:shd w:val="clear" w:color="auto" w:fill="FFFFFF"/>
        </w:rPr>
        <w:t xml:space="preserve">analog zum weiterentwickelten Inhalt </w:t>
      </w:r>
      <w:r>
        <w:rPr>
          <w:rFonts w:ascii="Arial" w:hAnsi="Arial" w:cs="Arial"/>
          <w:bCs/>
          <w:color w:val="000000"/>
          <w:sz w:val="22"/>
          <w:szCs w:val="22"/>
          <w:shd w:val="clear" w:color="auto" w:fill="FFFFFF"/>
        </w:rPr>
        <w:t xml:space="preserve">– </w:t>
      </w:r>
      <w:r w:rsidRPr="00A56C27">
        <w:rPr>
          <w:rFonts w:ascii="Arial" w:hAnsi="Arial" w:cs="Arial"/>
          <w:bCs/>
          <w:color w:val="000000"/>
          <w:sz w:val="22"/>
          <w:szCs w:val="22"/>
          <w:shd w:val="clear" w:color="auto" w:fill="FFFFFF"/>
        </w:rPr>
        <w:t xml:space="preserve">der Typologie Kraftwerk ein ganz neues Gesicht verleiht. </w:t>
      </w:r>
      <w:r w:rsidR="00CC56FE">
        <w:rPr>
          <w:rFonts w:ascii="Arial" w:hAnsi="Arial" w:cs="Arial"/>
          <w:bCs/>
          <w:color w:val="000000"/>
          <w:sz w:val="22"/>
          <w:szCs w:val="22"/>
          <w:shd w:val="clear" w:color="auto" w:fill="FFFFFF"/>
        </w:rPr>
        <w:t>Dafür wurde Atelier ST 2024 für den Deutschen Fassadenpreis in der Kategorie „Das besondere Detail“ nominiert.</w:t>
      </w:r>
    </w:p>
    <w:p w14:paraId="45531B35" w14:textId="77777777" w:rsidR="00261827" w:rsidRPr="00BC1016" w:rsidRDefault="00261827" w:rsidP="00261827">
      <w:pPr>
        <w:spacing w:line="360" w:lineRule="auto"/>
        <w:jc w:val="both"/>
        <w:rPr>
          <w:rFonts w:ascii="Arial" w:hAnsi="Arial" w:cs="Arial"/>
          <w:b/>
          <w:color w:val="000000"/>
          <w:sz w:val="22"/>
          <w:szCs w:val="22"/>
          <w:shd w:val="clear" w:color="auto" w:fill="FFFFFF"/>
        </w:rPr>
      </w:pPr>
    </w:p>
    <w:p w14:paraId="20478EB5" w14:textId="088A22B7" w:rsidR="00261827" w:rsidRDefault="00261827" w:rsidP="00261827">
      <w:pPr>
        <w:pStyle w:val="Textkrper"/>
        <w:spacing w:after="0"/>
        <w:rPr>
          <w:rFonts w:ascii="Arial" w:hAnsi="Arial" w:cs="Arial"/>
          <w:b w:val="0"/>
          <w:sz w:val="22"/>
          <w:szCs w:val="22"/>
        </w:rPr>
      </w:pPr>
      <w:r>
        <w:rPr>
          <w:rFonts w:ascii="Arial" w:hAnsi="Arial" w:cs="Arial"/>
          <w:b w:val="0"/>
          <w:sz w:val="22"/>
          <w:szCs w:val="22"/>
        </w:rPr>
        <w:t xml:space="preserve">Das Heizkraftwerk im Süden von Leipzig ist das Vorzeigeprojekt der sächsischen Großstadt. Zwei hocheffiziente Gasturbinen </w:t>
      </w:r>
      <w:r w:rsidRPr="00195716">
        <w:rPr>
          <w:rFonts w:ascii="Arial" w:hAnsi="Arial" w:cs="Arial"/>
          <w:b w:val="0"/>
          <w:sz w:val="22"/>
          <w:szCs w:val="22"/>
        </w:rPr>
        <w:t xml:space="preserve">mit jeweils 62,5 MW elektrischer Leistung </w:t>
      </w:r>
      <w:r>
        <w:rPr>
          <w:rFonts w:ascii="Arial" w:hAnsi="Arial" w:cs="Arial"/>
          <w:b w:val="0"/>
          <w:sz w:val="22"/>
          <w:szCs w:val="22"/>
        </w:rPr>
        <w:t xml:space="preserve">sorgen hier in Kombination mit moderner </w:t>
      </w:r>
      <w:r w:rsidRPr="00377F42">
        <w:rPr>
          <w:rFonts w:ascii="Arial" w:hAnsi="Arial" w:cs="Arial"/>
          <w:b w:val="0"/>
          <w:sz w:val="22"/>
          <w:szCs w:val="22"/>
        </w:rPr>
        <w:t xml:space="preserve">Brennertechnologie und Heißwassererzeugern </w:t>
      </w:r>
      <w:r>
        <w:rPr>
          <w:rFonts w:ascii="Arial" w:hAnsi="Arial" w:cs="Arial"/>
          <w:b w:val="0"/>
          <w:sz w:val="22"/>
          <w:szCs w:val="22"/>
        </w:rPr>
        <w:t>sowie</w:t>
      </w:r>
      <w:r w:rsidRPr="00377F42">
        <w:rPr>
          <w:rFonts w:ascii="Arial" w:hAnsi="Arial" w:cs="Arial"/>
          <w:b w:val="0"/>
          <w:sz w:val="22"/>
          <w:szCs w:val="22"/>
        </w:rPr>
        <w:t xml:space="preserve"> </w:t>
      </w:r>
      <w:r>
        <w:rPr>
          <w:rFonts w:ascii="Arial" w:hAnsi="Arial" w:cs="Arial"/>
          <w:b w:val="0"/>
          <w:sz w:val="22"/>
          <w:szCs w:val="22"/>
        </w:rPr>
        <w:t xml:space="preserve">speziellen </w:t>
      </w:r>
      <w:r w:rsidRPr="00377F42">
        <w:rPr>
          <w:rFonts w:ascii="Arial" w:hAnsi="Arial" w:cs="Arial"/>
          <w:b w:val="0"/>
          <w:sz w:val="22"/>
          <w:szCs w:val="22"/>
        </w:rPr>
        <w:t>Katalysatoren</w:t>
      </w:r>
      <w:r>
        <w:rPr>
          <w:rFonts w:ascii="Arial" w:hAnsi="Arial" w:cs="Arial"/>
          <w:b w:val="0"/>
          <w:sz w:val="22"/>
          <w:szCs w:val="22"/>
        </w:rPr>
        <w:t xml:space="preserve">, die </w:t>
      </w:r>
      <w:r w:rsidRPr="004F2F9A">
        <w:rPr>
          <w:rFonts w:ascii="Arial" w:hAnsi="Arial" w:cs="Arial"/>
          <w:b w:val="0"/>
          <w:sz w:val="22"/>
          <w:szCs w:val="22"/>
        </w:rPr>
        <w:t>die Stickstoffoxid</w:t>
      </w:r>
      <w:r>
        <w:rPr>
          <w:rFonts w:ascii="Arial" w:hAnsi="Arial" w:cs="Arial"/>
          <w:b w:val="0"/>
          <w:sz w:val="22"/>
          <w:szCs w:val="22"/>
        </w:rPr>
        <w:t>-</w:t>
      </w:r>
      <w:r w:rsidRPr="004F2F9A">
        <w:rPr>
          <w:rFonts w:ascii="Arial" w:hAnsi="Arial" w:cs="Arial"/>
          <w:b w:val="0"/>
          <w:sz w:val="22"/>
          <w:szCs w:val="22"/>
        </w:rPr>
        <w:t xml:space="preserve"> und Kohlenmonoxid</w:t>
      </w:r>
      <w:r>
        <w:rPr>
          <w:rFonts w:ascii="Arial" w:hAnsi="Arial" w:cs="Arial"/>
          <w:b w:val="0"/>
          <w:sz w:val="22"/>
          <w:szCs w:val="22"/>
        </w:rPr>
        <w:t>-Emissionen</w:t>
      </w:r>
      <w:r w:rsidRPr="004F2F9A">
        <w:rPr>
          <w:rFonts w:ascii="Arial" w:hAnsi="Arial" w:cs="Arial"/>
          <w:b w:val="0"/>
          <w:sz w:val="22"/>
          <w:szCs w:val="22"/>
        </w:rPr>
        <w:t xml:space="preserve"> </w:t>
      </w:r>
      <w:r>
        <w:rPr>
          <w:rFonts w:ascii="Arial" w:hAnsi="Arial" w:cs="Arial"/>
          <w:b w:val="0"/>
          <w:sz w:val="22"/>
          <w:szCs w:val="22"/>
        </w:rPr>
        <w:t>weit unter die gesetzlichen Grenzwerte reduzieren, für Wärmeenergie. Im 60 Meter hohen Turm, dem sogenannten „</w:t>
      </w:r>
      <w:r w:rsidRPr="004F2F9A">
        <w:rPr>
          <w:rFonts w:ascii="Arial" w:hAnsi="Arial" w:cs="Arial"/>
          <w:b w:val="0"/>
          <w:sz w:val="22"/>
          <w:szCs w:val="22"/>
        </w:rPr>
        <w:t>Koloss von Lößnig</w:t>
      </w:r>
      <w:r>
        <w:rPr>
          <w:rFonts w:ascii="Arial" w:hAnsi="Arial" w:cs="Arial"/>
          <w:b w:val="0"/>
          <w:sz w:val="22"/>
          <w:szCs w:val="22"/>
        </w:rPr>
        <w:t xml:space="preserve">“ wird das Warmwasser gespeichert und bei Bedarf – im Fall einer Flaute von Wind- und Sonnenenergie – in das Fernwärmenetz gespeist. Der Speicherturm hat eine Kapazität von </w:t>
      </w:r>
      <w:r w:rsidRPr="00A45615">
        <w:rPr>
          <w:rFonts w:ascii="Arial" w:hAnsi="Arial" w:cs="Arial"/>
          <w:b w:val="0"/>
          <w:sz w:val="22"/>
          <w:szCs w:val="22"/>
        </w:rPr>
        <w:lastRenderedPageBreak/>
        <w:t>43.000 Kubikmetern Wasser</w:t>
      </w:r>
      <w:r>
        <w:rPr>
          <w:rFonts w:ascii="Arial" w:hAnsi="Arial" w:cs="Arial"/>
          <w:b w:val="0"/>
          <w:sz w:val="22"/>
          <w:szCs w:val="22"/>
        </w:rPr>
        <w:t>, wodurch 700 Haushalte ein Jahr lang versorgt werden könnten. Die Besonderheit des HKW Leipzig Süd liegt jedoch auch in seinem visionären Gesamtkonzept. Bereits jetzt könnten die Gasturbinen hohe Anteile von Wasserstoff verbrennen. Zukünftig soll die Anlage vollständig auf die erneuerbare Energieform umgestellt werden. Auch eine bauliche Erweiterung für eine Solarthermieanlage ist auf dem Gelände geplant.</w:t>
      </w:r>
    </w:p>
    <w:p w14:paraId="743A700C" w14:textId="77777777" w:rsidR="00261827" w:rsidRDefault="00261827" w:rsidP="00261827">
      <w:pPr>
        <w:pStyle w:val="Textkrper"/>
        <w:spacing w:after="0"/>
        <w:rPr>
          <w:rFonts w:ascii="Arial" w:hAnsi="Arial" w:cs="Arial"/>
          <w:b w:val="0"/>
          <w:sz w:val="22"/>
          <w:szCs w:val="22"/>
        </w:rPr>
      </w:pPr>
    </w:p>
    <w:p w14:paraId="17D48D21" w14:textId="765E5D08" w:rsidR="004C4A44" w:rsidRPr="004C4A44" w:rsidRDefault="004C4A44" w:rsidP="00261827">
      <w:pPr>
        <w:pStyle w:val="Textkrper"/>
        <w:spacing w:after="0"/>
        <w:rPr>
          <w:rFonts w:ascii="Arial" w:hAnsi="Arial" w:cs="Arial"/>
          <w:bCs/>
          <w:sz w:val="22"/>
          <w:szCs w:val="22"/>
        </w:rPr>
      </w:pPr>
      <w:r w:rsidRPr="004C4A44">
        <w:rPr>
          <w:rFonts w:ascii="Arial" w:hAnsi="Arial" w:cs="Arial"/>
          <w:bCs/>
          <w:sz w:val="22"/>
          <w:szCs w:val="22"/>
        </w:rPr>
        <w:t xml:space="preserve">Historische Fabrikarchitektur abwechslungsreich ins </w:t>
      </w:r>
      <w:r>
        <w:rPr>
          <w:rFonts w:ascii="Arial" w:hAnsi="Arial" w:cs="Arial"/>
          <w:bCs/>
          <w:sz w:val="22"/>
          <w:szCs w:val="22"/>
        </w:rPr>
        <w:t>H</w:t>
      </w:r>
      <w:r w:rsidRPr="004C4A44">
        <w:rPr>
          <w:rFonts w:ascii="Arial" w:hAnsi="Arial" w:cs="Arial"/>
          <w:bCs/>
          <w:sz w:val="22"/>
          <w:szCs w:val="22"/>
        </w:rPr>
        <w:t>eute übersetzt</w:t>
      </w:r>
    </w:p>
    <w:p w14:paraId="00E96257" w14:textId="76BBA5CC" w:rsidR="00261827" w:rsidRDefault="00261827" w:rsidP="00261827">
      <w:pPr>
        <w:pStyle w:val="Textkrper"/>
        <w:spacing w:after="0"/>
        <w:rPr>
          <w:rFonts w:ascii="Arial" w:hAnsi="Arial" w:cs="Arial"/>
          <w:b w:val="0"/>
          <w:sz w:val="22"/>
          <w:szCs w:val="22"/>
        </w:rPr>
      </w:pPr>
      <w:r>
        <w:rPr>
          <w:rFonts w:ascii="Arial" w:hAnsi="Arial" w:cs="Arial"/>
          <w:b w:val="0"/>
          <w:sz w:val="22"/>
          <w:szCs w:val="22"/>
        </w:rPr>
        <w:t xml:space="preserve">Die bauliche Übersetzung des ersten zertifizierten Wasserstoffkraftwerks Deutschlands verspricht ihrerseits ein Zeichen zu setzen. So übertrugen die Architekten des Leipziger Büros Atelier ST Merkmale historischer Fabrikarchitektur in die heutige Zeit. Die Fassaden dreier Baukörper galt es im Zuge eines Werkstattverfahrens von 2020 zu entwerfen. Für das </w:t>
      </w:r>
      <w:r w:rsidRPr="004954D2">
        <w:rPr>
          <w:rFonts w:ascii="Arial" w:hAnsi="Arial" w:cs="Arial"/>
          <w:b w:val="0"/>
          <w:sz w:val="22"/>
          <w:szCs w:val="22"/>
        </w:rPr>
        <w:t xml:space="preserve">Kraftwerksgebäude, </w:t>
      </w:r>
      <w:r>
        <w:rPr>
          <w:rFonts w:ascii="Arial" w:hAnsi="Arial" w:cs="Arial"/>
          <w:b w:val="0"/>
          <w:sz w:val="22"/>
          <w:szCs w:val="22"/>
        </w:rPr>
        <w:t xml:space="preserve">die </w:t>
      </w:r>
      <w:r w:rsidRPr="004954D2">
        <w:rPr>
          <w:rFonts w:ascii="Arial" w:hAnsi="Arial" w:cs="Arial"/>
          <w:b w:val="0"/>
          <w:sz w:val="22"/>
          <w:szCs w:val="22"/>
        </w:rPr>
        <w:t>Pumpenhalle sowie</w:t>
      </w:r>
      <w:r>
        <w:rPr>
          <w:rFonts w:ascii="Arial" w:hAnsi="Arial" w:cs="Arial"/>
          <w:b w:val="0"/>
          <w:sz w:val="22"/>
          <w:szCs w:val="22"/>
        </w:rPr>
        <w:t xml:space="preserve"> das</w:t>
      </w:r>
      <w:r w:rsidRPr="004954D2">
        <w:rPr>
          <w:rFonts w:ascii="Arial" w:hAnsi="Arial" w:cs="Arial"/>
          <w:b w:val="0"/>
          <w:sz w:val="22"/>
          <w:szCs w:val="22"/>
        </w:rPr>
        <w:t xml:space="preserve"> Gasanlagengebäude</w:t>
      </w:r>
      <w:r>
        <w:rPr>
          <w:rFonts w:ascii="Arial" w:hAnsi="Arial" w:cs="Arial"/>
          <w:b w:val="0"/>
          <w:sz w:val="22"/>
          <w:szCs w:val="22"/>
        </w:rPr>
        <w:t xml:space="preserve"> sah der Gewinnerbeitrag von Atelier ST abwechslungsreiche Gebäudehüllen vor, die farblich und in der Struktur divergent, im Material jedoch kohärent sind und eine Brücke zum Kontext schlagen. </w:t>
      </w:r>
    </w:p>
    <w:p w14:paraId="146E5F54" w14:textId="77777777" w:rsidR="00261827" w:rsidRDefault="00261827" w:rsidP="00261827">
      <w:pPr>
        <w:pStyle w:val="Textkrper"/>
        <w:spacing w:after="0"/>
        <w:rPr>
          <w:rFonts w:ascii="Arial" w:hAnsi="Arial" w:cs="Arial"/>
          <w:b w:val="0"/>
          <w:sz w:val="22"/>
          <w:szCs w:val="22"/>
        </w:rPr>
      </w:pPr>
    </w:p>
    <w:p w14:paraId="694BC413" w14:textId="77777777" w:rsidR="00261827" w:rsidRDefault="00261827" w:rsidP="00261827">
      <w:pPr>
        <w:pStyle w:val="Textkrper"/>
        <w:spacing w:after="0"/>
        <w:rPr>
          <w:rFonts w:ascii="Arial" w:hAnsi="Arial" w:cs="Arial"/>
          <w:b w:val="0"/>
          <w:sz w:val="22"/>
          <w:szCs w:val="22"/>
        </w:rPr>
      </w:pPr>
      <w:r>
        <w:rPr>
          <w:rFonts w:ascii="Arial" w:hAnsi="Arial" w:cs="Arial"/>
          <w:b w:val="0"/>
          <w:sz w:val="22"/>
          <w:szCs w:val="22"/>
        </w:rPr>
        <w:t xml:space="preserve">So bestand laut den Architekten bereits im Wettbewerb die Herausforderung darin, die großen </w:t>
      </w:r>
      <w:r w:rsidRPr="00D12DE8">
        <w:rPr>
          <w:rFonts w:ascii="Arial" w:hAnsi="Arial" w:cs="Arial"/>
          <w:b w:val="0"/>
          <w:sz w:val="22"/>
          <w:szCs w:val="22"/>
        </w:rPr>
        <w:t xml:space="preserve">Gebäudevolumen </w:t>
      </w:r>
      <w:r>
        <w:rPr>
          <w:rFonts w:ascii="Arial" w:hAnsi="Arial" w:cs="Arial"/>
          <w:b w:val="0"/>
          <w:sz w:val="22"/>
          <w:szCs w:val="22"/>
        </w:rPr>
        <w:t>d</w:t>
      </w:r>
      <w:r w:rsidRPr="00D12DE8">
        <w:rPr>
          <w:rFonts w:ascii="Arial" w:hAnsi="Arial" w:cs="Arial"/>
          <w:b w:val="0"/>
          <w:sz w:val="22"/>
          <w:szCs w:val="22"/>
        </w:rPr>
        <w:t xml:space="preserve">es neuen Kraftwerks </w:t>
      </w:r>
      <w:r>
        <w:rPr>
          <w:rFonts w:ascii="Arial" w:hAnsi="Arial" w:cs="Arial"/>
          <w:b w:val="0"/>
          <w:sz w:val="22"/>
          <w:szCs w:val="22"/>
        </w:rPr>
        <w:t xml:space="preserve">in die </w:t>
      </w:r>
      <w:r w:rsidRPr="00D12DE8">
        <w:rPr>
          <w:rFonts w:ascii="Arial" w:hAnsi="Arial" w:cs="Arial"/>
          <w:b w:val="0"/>
          <w:sz w:val="22"/>
          <w:szCs w:val="22"/>
        </w:rPr>
        <w:t>kleinmaßstäbliche Nachbarbebauung</w:t>
      </w:r>
      <w:r>
        <w:rPr>
          <w:rFonts w:ascii="Arial" w:hAnsi="Arial" w:cs="Arial"/>
          <w:b w:val="0"/>
          <w:sz w:val="22"/>
          <w:szCs w:val="22"/>
        </w:rPr>
        <w:t xml:space="preserve"> passend zu integrieren. Diese reicht von der teils denkmalgeschützten Industriearchitektur auf dem Areal mit Sichtmauerwerk in den Farben Rot, Braun und Gelb bis hin zu gründerzeitlicher Wohnbebauung im unmittelbaren städtischen Umfeld. Die Antwort lieferte der Vorschlag einer heterogenen Fassadengestaltung für die Anlagengebäude, die das Denkmalamt, das Stadtplanungsamt sowie die Nachbarschaft gleichermaßen überzeugte.</w:t>
      </w:r>
    </w:p>
    <w:p w14:paraId="1AADF8D7" w14:textId="0B29ED4A" w:rsidR="00261827" w:rsidRDefault="00261827" w:rsidP="00261827">
      <w:pPr>
        <w:pStyle w:val="Textkrper"/>
        <w:spacing w:after="0"/>
        <w:rPr>
          <w:rFonts w:ascii="Arial" w:hAnsi="Arial" w:cs="Arial"/>
          <w:b w:val="0"/>
          <w:sz w:val="22"/>
          <w:szCs w:val="22"/>
        </w:rPr>
      </w:pPr>
    </w:p>
    <w:p w14:paraId="6280DC17" w14:textId="77777777" w:rsidR="003B2627" w:rsidRDefault="003B2627" w:rsidP="00261827">
      <w:pPr>
        <w:pStyle w:val="Textkrper"/>
        <w:spacing w:after="0"/>
        <w:rPr>
          <w:rFonts w:ascii="Arial" w:hAnsi="Arial" w:cs="Arial"/>
          <w:b w:val="0"/>
          <w:sz w:val="22"/>
          <w:szCs w:val="22"/>
        </w:rPr>
      </w:pPr>
    </w:p>
    <w:p w14:paraId="3A143499" w14:textId="77777777" w:rsidR="00373F1E" w:rsidRDefault="00373F1E" w:rsidP="00261827">
      <w:pPr>
        <w:pStyle w:val="Textkrper"/>
        <w:spacing w:after="0"/>
        <w:rPr>
          <w:rFonts w:ascii="Arial" w:hAnsi="Arial" w:cs="Arial"/>
          <w:b w:val="0"/>
          <w:sz w:val="22"/>
          <w:szCs w:val="22"/>
        </w:rPr>
      </w:pPr>
    </w:p>
    <w:p w14:paraId="4D27A43B" w14:textId="77777777" w:rsidR="004C4A44" w:rsidRPr="004C4A44" w:rsidRDefault="004C4A44" w:rsidP="00261827">
      <w:pPr>
        <w:pStyle w:val="Textkrper"/>
        <w:spacing w:after="0"/>
        <w:rPr>
          <w:rFonts w:ascii="Arial" w:hAnsi="Arial" w:cs="Arial"/>
          <w:bCs/>
          <w:sz w:val="22"/>
          <w:szCs w:val="22"/>
        </w:rPr>
      </w:pPr>
      <w:r w:rsidRPr="004C4A44">
        <w:rPr>
          <w:rFonts w:ascii="Arial" w:hAnsi="Arial" w:cs="Arial"/>
          <w:bCs/>
          <w:sz w:val="22"/>
          <w:szCs w:val="22"/>
        </w:rPr>
        <w:lastRenderedPageBreak/>
        <w:t xml:space="preserve">Vom Klinkersockel zur Terrakottafassade </w:t>
      </w:r>
    </w:p>
    <w:p w14:paraId="1F300981" w14:textId="3553065B" w:rsidR="00261827" w:rsidRDefault="00261827" w:rsidP="00261827">
      <w:pPr>
        <w:pStyle w:val="Textkrper"/>
        <w:spacing w:after="0"/>
        <w:rPr>
          <w:rFonts w:ascii="Arial" w:hAnsi="Arial" w:cs="Arial"/>
          <w:b w:val="0"/>
          <w:sz w:val="22"/>
          <w:szCs w:val="22"/>
        </w:rPr>
      </w:pPr>
      <w:r>
        <w:rPr>
          <w:rFonts w:ascii="Arial" w:hAnsi="Arial" w:cs="Arial"/>
          <w:b w:val="0"/>
          <w:sz w:val="22"/>
          <w:szCs w:val="22"/>
        </w:rPr>
        <w:t>Der Massivität der nahezu durchgängig geschlossenen Außenwände wird durch unterschiedliche Höhenstaffelungen entgegengewirkt. Die Sockel sind jeweils mit Klinkersteinen bekleidet, die im wilden Verband gemauert und durch Lisenen rhythmisiert sind. Darüber schließen die Wandflächen jeweils mit einer vorgehängten, leicht vorspringenden Fassadenbekleidung aus vertikalen, unterschiedlich langen Keramikplatten ab. Farblich sind die beiden Materialien je Bauwerk einheitlich in einem Rot-, Ocker- und einem Gelbton gestaltet. Der Übergang zwischen Klinkersockel und Terrakottafassade ist jedoch nicht herkömmlich waagerecht, sondern verläuft diagonal und zeichnet die Konturen der umgebenden Dachlandschaften nach. Dadurch entsteht ein lebendiges, fein strukturiertes Fassadenbild, das durch die unterschiedliche Farbgebung je Bauwerk zusätzliche Dynamik erfährt.</w:t>
      </w:r>
    </w:p>
    <w:p w14:paraId="10E95296" w14:textId="77777777" w:rsidR="00261827" w:rsidRDefault="00261827" w:rsidP="00261827">
      <w:pPr>
        <w:pStyle w:val="Textkrper"/>
        <w:spacing w:after="0"/>
        <w:rPr>
          <w:rFonts w:ascii="Arial" w:hAnsi="Arial" w:cs="Arial"/>
          <w:b w:val="0"/>
          <w:sz w:val="22"/>
          <w:szCs w:val="22"/>
        </w:rPr>
      </w:pPr>
    </w:p>
    <w:p w14:paraId="62120B39" w14:textId="0979E97E" w:rsidR="00261827" w:rsidRDefault="00261827" w:rsidP="00373F1E">
      <w:pPr>
        <w:pStyle w:val="Textkrper"/>
        <w:spacing w:after="0"/>
        <w:rPr>
          <w:rFonts w:ascii="Arial" w:hAnsi="Arial" w:cs="Arial"/>
          <w:b w:val="0"/>
          <w:sz w:val="22"/>
          <w:szCs w:val="22"/>
        </w:rPr>
      </w:pPr>
      <w:r>
        <w:rPr>
          <w:rFonts w:ascii="Arial" w:hAnsi="Arial" w:cs="Arial"/>
          <w:b w:val="0"/>
          <w:sz w:val="22"/>
          <w:szCs w:val="22"/>
        </w:rPr>
        <w:t xml:space="preserve">Am Sockel </w:t>
      </w:r>
      <w:r w:rsidRPr="00D12DE8">
        <w:rPr>
          <w:rFonts w:ascii="Arial" w:hAnsi="Arial" w:cs="Arial"/>
          <w:b w:val="0"/>
          <w:sz w:val="22"/>
          <w:szCs w:val="22"/>
        </w:rPr>
        <w:t xml:space="preserve">wurde ein </w:t>
      </w:r>
      <w:r>
        <w:rPr>
          <w:rFonts w:ascii="Arial" w:hAnsi="Arial" w:cs="Arial"/>
          <w:b w:val="0"/>
          <w:sz w:val="22"/>
          <w:szCs w:val="22"/>
        </w:rPr>
        <w:t>Klinker-</w:t>
      </w:r>
      <w:r w:rsidRPr="00D12DE8">
        <w:rPr>
          <w:rFonts w:ascii="Arial" w:hAnsi="Arial" w:cs="Arial"/>
          <w:b w:val="0"/>
          <w:sz w:val="22"/>
          <w:szCs w:val="22"/>
        </w:rPr>
        <w:t xml:space="preserve">Sonderformat </w:t>
      </w:r>
      <w:r>
        <w:rPr>
          <w:rFonts w:ascii="Arial" w:hAnsi="Arial" w:cs="Arial"/>
          <w:b w:val="0"/>
          <w:sz w:val="22"/>
          <w:szCs w:val="22"/>
        </w:rPr>
        <w:t xml:space="preserve">von GIMA in den Maßen </w:t>
      </w:r>
      <w:r w:rsidRPr="00D12DE8">
        <w:rPr>
          <w:rFonts w:ascii="Arial" w:hAnsi="Arial" w:cs="Arial"/>
          <w:b w:val="0"/>
          <w:sz w:val="22"/>
          <w:szCs w:val="22"/>
        </w:rPr>
        <w:t>252 x 122 x 69</w:t>
      </w:r>
      <w:r>
        <w:rPr>
          <w:rFonts w:ascii="Arial" w:hAnsi="Arial" w:cs="Arial"/>
          <w:b w:val="0"/>
          <w:sz w:val="22"/>
          <w:szCs w:val="22"/>
        </w:rPr>
        <w:t xml:space="preserve"> Millimeter eingesetzt,</w:t>
      </w:r>
      <w:r w:rsidRPr="00D12DE8">
        <w:rPr>
          <w:rFonts w:ascii="Arial" w:hAnsi="Arial" w:cs="Arial"/>
          <w:b w:val="0"/>
          <w:sz w:val="22"/>
          <w:szCs w:val="22"/>
        </w:rPr>
        <w:t xml:space="preserve"> das dem vorhandene</w:t>
      </w:r>
      <w:r>
        <w:rPr>
          <w:rFonts w:ascii="Arial" w:hAnsi="Arial" w:cs="Arial"/>
          <w:b w:val="0"/>
          <w:sz w:val="22"/>
          <w:szCs w:val="22"/>
        </w:rPr>
        <w:t>n</w:t>
      </w:r>
      <w:r w:rsidRPr="00D12DE8">
        <w:rPr>
          <w:rFonts w:ascii="Arial" w:hAnsi="Arial" w:cs="Arial"/>
          <w:b w:val="0"/>
          <w:sz w:val="22"/>
          <w:szCs w:val="22"/>
        </w:rPr>
        <w:t xml:space="preserve"> </w:t>
      </w:r>
      <w:r>
        <w:rPr>
          <w:rFonts w:ascii="Arial" w:hAnsi="Arial" w:cs="Arial"/>
          <w:b w:val="0"/>
          <w:sz w:val="22"/>
          <w:szCs w:val="22"/>
        </w:rPr>
        <w:t>Steinformat</w:t>
      </w:r>
      <w:r w:rsidRPr="00D12DE8">
        <w:rPr>
          <w:rFonts w:ascii="Arial" w:hAnsi="Arial" w:cs="Arial"/>
          <w:b w:val="0"/>
          <w:sz w:val="22"/>
          <w:szCs w:val="22"/>
        </w:rPr>
        <w:t xml:space="preserve"> </w:t>
      </w:r>
      <w:r>
        <w:rPr>
          <w:rFonts w:ascii="Arial" w:hAnsi="Arial" w:cs="Arial"/>
          <w:b w:val="0"/>
          <w:sz w:val="22"/>
          <w:szCs w:val="22"/>
        </w:rPr>
        <w:t>der Bestandsbebauung nachempfunden</w:t>
      </w:r>
      <w:r w:rsidRPr="00D12DE8">
        <w:rPr>
          <w:rFonts w:ascii="Arial" w:hAnsi="Arial" w:cs="Arial"/>
          <w:b w:val="0"/>
          <w:sz w:val="22"/>
          <w:szCs w:val="22"/>
        </w:rPr>
        <w:t xml:space="preserve"> </w:t>
      </w:r>
      <w:r>
        <w:rPr>
          <w:rFonts w:ascii="Arial" w:hAnsi="Arial" w:cs="Arial"/>
          <w:b w:val="0"/>
          <w:sz w:val="22"/>
          <w:szCs w:val="22"/>
        </w:rPr>
        <w:t>ist</w:t>
      </w:r>
      <w:r w:rsidRPr="00D12DE8">
        <w:rPr>
          <w:rFonts w:ascii="Arial" w:hAnsi="Arial" w:cs="Arial"/>
          <w:b w:val="0"/>
          <w:sz w:val="22"/>
          <w:szCs w:val="22"/>
        </w:rPr>
        <w:t>.</w:t>
      </w:r>
      <w:r>
        <w:rPr>
          <w:rFonts w:ascii="Arial" w:hAnsi="Arial" w:cs="Arial"/>
          <w:b w:val="0"/>
          <w:sz w:val="22"/>
          <w:szCs w:val="22"/>
        </w:rPr>
        <w:t xml:space="preserve"> Die Klinker mit den drei neu geschaffenen Farbtypen </w:t>
      </w:r>
      <w:proofErr w:type="spellStart"/>
      <w:r w:rsidRPr="00D12DE8">
        <w:rPr>
          <w:rFonts w:ascii="Arial" w:hAnsi="Arial" w:cs="Arial"/>
          <w:b w:val="0"/>
          <w:sz w:val="22"/>
          <w:szCs w:val="22"/>
        </w:rPr>
        <w:t>Lamone</w:t>
      </w:r>
      <w:proofErr w:type="spellEnd"/>
      <w:r w:rsidRPr="00D12DE8">
        <w:rPr>
          <w:rFonts w:ascii="Arial" w:hAnsi="Arial" w:cs="Arial"/>
          <w:b w:val="0"/>
          <w:sz w:val="22"/>
          <w:szCs w:val="22"/>
        </w:rPr>
        <w:t xml:space="preserve"> bunt, </w:t>
      </w:r>
      <w:proofErr w:type="spellStart"/>
      <w:r w:rsidRPr="00D12DE8">
        <w:rPr>
          <w:rFonts w:ascii="Arial" w:hAnsi="Arial" w:cs="Arial"/>
          <w:b w:val="0"/>
          <w:sz w:val="22"/>
          <w:szCs w:val="22"/>
        </w:rPr>
        <w:t>Econi</w:t>
      </w:r>
      <w:proofErr w:type="spellEnd"/>
      <w:r w:rsidRPr="00D12DE8">
        <w:rPr>
          <w:rFonts w:ascii="Arial" w:hAnsi="Arial" w:cs="Arial"/>
          <w:b w:val="0"/>
          <w:sz w:val="22"/>
          <w:szCs w:val="22"/>
        </w:rPr>
        <w:t xml:space="preserve"> und Umbra</w:t>
      </w:r>
      <w:r>
        <w:rPr>
          <w:rFonts w:ascii="Arial" w:hAnsi="Arial" w:cs="Arial"/>
          <w:b w:val="0"/>
          <w:sz w:val="22"/>
          <w:szCs w:val="22"/>
        </w:rPr>
        <w:t xml:space="preserve"> wurden speziell im hauseigenen Labor entwickelt. Diese sind </w:t>
      </w:r>
      <w:r w:rsidRPr="00D12DE8">
        <w:rPr>
          <w:rFonts w:ascii="Arial" w:hAnsi="Arial" w:cs="Arial"/>
          <w:b w:val="0"/>
          <w:sz w:val="22"/>
          <w:szCs w:val="22"/>
        </w:rPr>
        <w:t>größtenteils</w:t>
      </w:r>
      <w:r>
        <w:rPr>
          <w:rFonts w:ascii="Arial" w:hAnsi="Arial" w:cs="Arial"/>
          <w:b w:val="0"/>
          <w:sz w:val="22"/>
          <w:szCs w:val="22"/>
        </w:rPr>
        <w:t xml:space="preserve"> u</w:t>
      </w:r>
      <w:r w:rsidRPr="00D12DE8">
        <w:rPr>
          <w:rFonts w:ascii="Arial" w:hAnsi="Arial" w:cs="Arial"/>
          <w:b w:val="0"/>
          <w:sz w:val="22"/>
          <w:szCs w:val="22"/>
        </w:rPr>
        <w:t>nglasiert</w:t>
      </w:r>
      <w:r>
        <w:rPr>
          <w:rFonts w:ascii="Arial" w:hAnsi="Arial" w:cs="Arial"/>
          <w:b w:val="0"/>
          <w:sz w:val="22"/>
          <w:szCs w:val="22"/>
        </w:rPr>
        <w:t xml:space="preserve"> verbaut</w:t>
      </w:r>
      <w:r w:rsidRPr="00D12DE8">
        <w:rPr>
          <w:rFonts w:ascii="Arial" w:hAnsi="Arial" w:cs="Arial"/>
          <w:b w:val="0"/>
          <w:sz w:val="22"/>
          <w:szCs w:val="22"/>
        </w:rPr>
        <w:t xml:space="preserve">, </w:t>
      </w:r>
      <w:r>
        <w:rPr>
          <w:rFonts w:ascii="Arial" w:hAnsi="Arial" w:cs="Arial"/>
          <w:b w:val="0"/>
          <w:sz w:val="22"/>
          <w:szCs w:val="22"/>
        </w:rPr>
        <w:t>wobei einzelne Binder</w:t>
      </w:r>
      <w:r w:rsidRPr="00D12DE8">
        <w:rPr>
          <w:rFonts w:ascii="Arial" w:hAnsi="Arial" w:cs="Arial"/>
          <w:b w:val="0"/>
          <w:sz w:val="22"/>
          <w:szCs w:val="22"/>
        </w:rPr>
        <w:t xml:space="preserve"> </w:t>
      </w:r>
      <w:r>
        <w:rPr>
          <w:rFonts w:ascii="Arial" w:hAnsi="Arial" w:cs="Arial"/>
          <w:b w:val="0"/>
          <w:sz w:val="22"/>
          <w:szCs w:val="22"/>
        </w:rPr>
        <w:t xml:space="preserve">aus </w:t>
      </w:r>
      <w:r w:rsidRPr="00D12DE8">
        <w:rPr>
          <w:rFonts w:ascii="Arial" w:hAnsi="Arial" w:cs="Arial"/>
          <w:b w:val="0"/>
          <w:sz w:val="22"/>
          <w:szCs w:val="22"/>
        </w:rPr>
        <w:t>grün glasierten Klinkern</w:t>
      </w:r>
      <w:r>
        <w:rPr>
          <w:rFonts w:ascii="Arial" w:hAnsi="Arial" w:cs="Arial"/>
          <w:b w:val="0"/>
          <w:sz w:val="22"/>
          <w:szCs w:val="22"/>
        </w:rPr>
        <w:t xml:space="preserve"> </w:t>
      </w:r>
      <w:r w:rsidR="003B2627">
        <w:rPr>
          <w:rFonts w:ascii="Arial" w:hAnsi="Arial" w:cs="Arial"/>
          <w:b w:val="0"/>
          <w:sz w:val="22"/>
          <w:szCs w:val="22"/>
        </w:rPr>
        <w:t xml:space="preserve">– in Anlehnung an den Altbestand – </w:t>
      </w:r>
      <w:r>
        <w:rPr>
          <w:rFonts w:ascii="Arial" w:hAnsi="Arial" w:cs="Arial"/>
          <w:b w:val="0"/>
          <w:sz w:val="22"/>
          <w:szCs w:val="22"/>
        </w:rPr>
        <w:t xml:space="preserve">eingestreut sind. </w:t>
      </w:r>
    </w:p>
    <w:p w14:paraId="24FF4258" w14:textId="6FA0ECF4" w:rsidR="00C13655" w:rsidRDefault="00C13655" w:rsidP="00373F1E">
      <w:pPr>
        <w:pStyle w:val="Textkrper"/>
        <w:spacing w:after="0"/>
        <w:rPr>
          <w:rFonts w:ascii="Arial" w:hAnsi="Arial" w:cs="Arial"/>
          <w:b w:val="0"/>
          <w:sz w:val="22"/>
          <w:szCs w:val="22"/>
        </w:rPr>
      </w:pPr>
    </w:p>
    <w:p w14:paraId="48D16FF7" w14:textId="6C6403C8" w:rsidR="00F43E78" w:rsidRDefault="00F43E78" w:rsidP="00F43E78">
      <w:pPr>
        <w:pStyle w:val="Textkrper"/>
        <w:rPr>
          <w:rFonts w:ascii="Arial" w:hAnsi="Arial" w:cs="Arial"/>
          <w:b w:val="0"/>
          <w:sz w:val="22"/>
          <w:szCs w:val="22"/>
        </w:rPr>
      </w:pPr>
      <w:r>
        <w:rPr>
          <w:rFonts w:ascii="Arial" w:hAnsi="Arial" w:cs="Arial"/>
          <w:b w:val="0"/>
          <w:sz w:val="22"/>
          <w:szCs w:val="22"/>
        </w:rPr>
        <w:t xml:space="preserve">Bei der Gestaltung der Außenflächen orientierten sich Planerinnen und Planer am Farbspiel der Fassaden. Sie entschieden sich für </w:t>
      </w:r>
      <w:r w:rsidR="009D4B39">
        <w:rPr>
          <w:rFonts w:ascii="Arial" w:hAnsi="Arial" w:cs="Arial"/>
          <w:b w:val="0"/>
          <w:sz w:val="22"/>
          <w:szCs w:val="22"/>
        </w:rPr>
        <w:t>d</w:t>
      </w:r>
      <w:r>
        <w:rPr>
          <w:rFonts w:ascii="Arial" w:hAnsi="Arial" w:cs="Arial"/>
          <w:b w:val="0"/>
          <w:sz w:val="22"/>
          <w:szCs w:val="22"/>
        </w:rPr>
        <w:t xml:space="preserve">en GIMA Pflasterklinker </w:t>
      </w:r>
      <w:r w:rsidR="009D4B39">
        <w:rPr>
          <w:rFonts w:ascii="Arial" w:hAnsi="Arial" w:cs="Arial"/>
          <w:b w:val="0"/>
          <w:sz w:val="22"/>
          <w:szCs w:val="22"/>
        </w:rPr>
        <w:t xml:space="preserve">Toskana </w:t>
      </w:r>
      <w:r>
        <w:rPr>
          <w:rFonts w:ascii="Arial" w:hAnsi="Arial" w:cs="Arial"/>
          <w:b w:val="0"/>
          <w:sz w:val="22"/>
          <w:szCs w:val="22"/>
        </w:rPr>
        <w:t xml:space="preserve">im Format 240 x 118 x 71 mm. </w:t>
      </w:r>
      <w:r w:rsidR="001D3405">
        <w:rPr>
          <w:rFonts w:ascii="Arial" w:hAnsi="Arial" w:cs="Arial"/>
          <w:b w:val="0"/>
          <w:sz w:val="22"/>
          <w:szCs w:val="22"/>
        </w:rPr>
        <w:t>Er</w:t>
      </w:r>
      <w:r>
        <w:rPr>
          <w:rFonts w:ascii="Arial" w:hAnsi="Arial" w:cs="Arial"/>
          <w:b w:val="0"/>
          <w:sz w:val="22"/>
          <w:szCs w:val="22"/>
        </w:rPr>
        <w:t xml:space="preserve"> bildet durch </w:t>
      </w:r>
      <w:r w:rsidR="001D3405">
        <w:rPr>
          <w:rFonts w:ascii="Arial" w:hAnsi="Arial" w:cs="Arial"/>
          <w:b w:val="0"/>
          <w:sz w:val="22"/>
          <w:szCs w:val="22"/>
        </w:rPr>
        <w:t xml:space="preserve">seine </w:t>
      </w:r>
      <w:r>
        <w:rPr>
          <w:rFonts w:ascii="Arial" w:hAnsi="Arial" w:cs="Arial"/>
          <w:b w:val="0"/>
          <w:sz w:val="22"/>
          <w:szCs w:val="22"/>
        </w:rPr>
        <w:t xml:space="preserve">bunte Vielfalt von gelb bis rot das Farbspiel der Gebäude im Kleinformat </w:t>
      </w:r>
      <w:r w:rsidR="00A90843">
        <w:rPr>
          <w:rFonts w:ascii="Arial" w:hAnsi="Arial" w:cs="Arial"/>
          <w:b w:val="0"/>
          <w:sz w:val="22"/>
          <w:szCs w:val="22"/>
        </w:rPr>
        <w:t>optimal</w:t>
      </w:r>
      <w:r>
        <w:rPr>
          <w:rFonts w:ascii="Arial" w:hAnsi="Arial" w:cs="Arial"/>
          <w:b w:val="0"/>
          <w:sz w:val="22"/>
          <w:szCs w:val="22"/>
        </w:rPr>
        <w:t xml:space="preserve"> nach.</w:t>
      </w:r>
    </w:p>
    <w:p w14:paraId="01E4AA6B" w14:textId="77777777" w:rsidR="007A1C5B" w:rsidRDefault="007A1C5B" w:rsidP="00373F1E">
      <w:pPr>
        <w:pStyle w:val="Textkrper"/>
        <w:spacing w:after="0"/>
        <w:rPr>
          <w:rFonts w:ascii="Arial" w:hAnsi="Arial" w:cs="Arial"/>
          <w:b w:val="0"/>
          <w:sz w:val="22"/>
          <w:szCs w:val="22"/>
        </w:rPr>
      </w:pPr>
    </w:p>
    <w:p w14:paraId="494A877A" w14:textId="77777777" w:rsidR="00373F1E" w:rsidRDefault="00373F1E" w:rsidP="00373F1E">
      <w:pPr>
        <w:pStyle w:val="Textkrper"/>
        <w:spacing w:after="0"/>
        <w:rPr>
          <w:rFonts w:ascii="Arial" w:hAnsi="Arial" w:cs="Arial"/>
          <w:b w:val="0"/>
          <w:sz w:val="22"/>
          <w:szCs w:val="22"/>
        </w:rPr>
      </w:pPr>
    </w:p>
    <w:p w14:paraId="60637B22" w14:textId="77777777" w:rsidR="00373F1E" w:rsidRDefault="00373F1E" w:rsidP="00373F1E">
      <w:pPr>
        <w:pStyle w:val="Textkrper"/>
        <w:spacing w:after="0"/>
        <w:rPr>
          <w:rFonts w:ascii="Arial" w:hAnsi="Arial" w:cs="Arial"/>
          <w:b w:val="0"/>
          <w:sz w:val="22"/>
          <w:szCs w:val="22"/>
        </w:rPr>
      </w:pPr>
    </w:p>
    <w:p w14:paraId="11A73D37" w14:textId="7F613CDD" w:rsidR="00437B9C" w:rsidRPr="00437B9C" w:rsidRDefault="00437B9C" w:rsidP="00373F1E">
      <w:pPr>
        <w:pStyle w:val="Textkrper"/>
        <w:spacing w:after="0"/>
        <w:rPr>
          <w:rFonts w:ascii="Arial" w:hAnsi="Arial" w:cs="Arial"/>
          <w:bCs/>
          <w:color w:val="000000" w:themeColor="text1"/>
          <w:sz w:val="22"/>
          <w:szCs w:val="22"/>
        </w:rPr>
      </w:pPr>
      <w:r w:rsidRPr="00437B9C">
        <w:rPr>
          <w:rFonts w:ascii="Arial" w:hAnsi="Arial" w:cs="Arial"/>
          <w:bCs/>
          <w:color w:val="000000" w:themeColor="text1"/>
          <w:sz w:val="22"/>
          <w:szCs w:val="22"/>
        </w:rPr>
        <w:lastRenderedPageBreak/>
        <w:t>Unregelmäßige Struktur in harmonierenden Glasurfarben</w:t>
      </w:r>
    </w:p>
    <w:p w14:paraId="57E41403" w14:textId="77777777" w:rsidR="00437B9C" w:rsidRPr="00437B9C" w:rsidRDefault="00437B9C" w:rsidP="00373F1E">
      <w:pPr>
        <w:pStyle w:val="Textkrper"/>
        <w:spacing w:after="0"/>
        <w:rPr>
          <w:rFonts w:ascii="Arial" w:hAnsi="Arial" w:cs="Arial"/>
          <w:b w:val="0"/>
          <w:color w:val="000000" w:themeColor="text1"/>
          <w:sz w:val="22"/>
          <w:szCs w:val="22"/>
        </w:rPr>
      </w:pPr>
      <w:r w:rsidRPr="00437B9C">
        <w:rPr>
          <w:rFonts w:ascii="Arial" w:hAnsi="Arial" w:cs="Arial"/>
          <w:b w:val="0"/>
          <w:color w:val="000000" w:themeColor="text1"/>
          <w:sz w:val="22"/>
          <w:szCs w:val="22"/>
        </w:rPr>
        <w:t xml:space="preserve">Oberhalb der Sockel entschieden sich die Architekten für dreidimensional strukturierte Keramikplatten von MOEDING. Für die objektbezogen erarbeiteten Plattenformen galt es, die technischen Anforderungen an Stabilität mit den ästhetischen Wünschen zu kombinieren. Zum Einsatz kamen 70 mm starke, doppelschalige Platten mit einer unregelmäßig aufgefalteten Struktur. Die unterschiedlich angewinkelten Flächen auf den Oberflächen führen zu einer Plastizität der Wände, die an einen Vorhang erinnert. </w:t>
      </w:r>
    </w:p>
    <w:p w14:paraId="5315F07E" w14:textId="77777777" w:rsidR="00437B9C" w:rsidRPr="00437B9C" w:rsidRDefault="00437B9C" w:rsidP="00373F1E">
      <w:pPr>
        <w:pStyle w:val="Textkrper"/>
        <w:spacing w:after="0"/>
        <w:rPr>
          <w:rFonts w:ascii="Arial" w:hAnsi="Arial" w:cs="Arial"/>
          <w:b w:val="0"/>
          <w:color w:val="000000" w:themeColor="text1"/>
          <w:sz w:val="22"/>
          <w:szCs w:val="22"/>
        </w:rPr>
      </w:pPr>
    </w:p>
    <w:p w14:paraId="63E0974C" w14:textId="45F13F4B" w:rsidR="00437B9C" w:rsidRPr="00437B9C" w:rsidRDefault="00437B9C" w:rsidP="00373F1E">
      <w:pPr>
        <w:pStyle w:val="Textkrper"/>
        <w:spacing w:after="0"/>
        <w:rPr>
          <w:rFonts w:ascii="Arial" w:hAnsi="Arial" w:cs="Arial"/>
          <w:b w:val="0"/>
          <w:color w:val="000000" w:themeColor="text1"/>
          <w:sz w:val="22"/>
          <w:szCs w:val="22"/>
        </w:rPr>
      </w:pPr>
      <w:r w:rsidRPr="00437B9C">
        <w:rPr>
          <w:rFonts w:ascii="Arial" w:hAnsi="Arial" w:cs="Arial"/>
          <w:b w:val="0"/>
          <w:color w:val="000000" w:themeColor="text1"/>
          <w:sz w:val="22"/>
          <w:szCs w:val="22"/>
        </w:rPr>
        <w:t>Dazu tragen auch die drei unterschiedlichen, miteinander harmonierenden Glasurfarben bei. Semiglänzende Glasuren erfüllten hier den Wunsch der Architekten und des Bauherrn, einen gewissen Glanz mit nur moderater Spiegelung der Fassade zu realisieren.  Während für die Pumpenhalle und das Gasanlagengebäude zwei unterschiedliche warme Rottöne ausgewählt wurden, erhielt das dominierende Kraftwerksgebäude eine natürlich wirkende, gelbe Glasur mit einem leichten Rotstich. Damit behält jeder Baustein des Ensembles seine individuelle Note, wobei das gemeinsame Gestaltungskonzept klar ablesbar bleibt.</w:t>
      </w:r>
    </w:p>
    <w:p w14:paraId="1D21E572" w14:textId="77777777" w:rsidR="00437B9C" w:rsidRDefault="00437B9C" w:rsidP="00373F1E">
      <w:pPr>
        <w:pStyle w:val="Textkrper"/>
        <w:spacing w:after="0"/>
        <w:rPr>
          <w:rFonts w:ascii="Arial" w:hAnsi="Arial" w:cs="Arial"/>
          <w:b w:val="0"/>
          <w:sz w:val="22"/>
          <w:szCs w:val="22"/>
        </w:rPr>
      </w:pPr>
    </w:p>
    <w:p w14:paraId="28BAA47F" w14:textId="24CFF1AA" w:rsidR="00261827" w:rsidRDefault="00261827" w:rsidP="00373F1E">
      <w:pPr>
        <w:pStyle w:val="Textkrper"/>
        <w:spacing w:after="0"/>
        <w:rPr>
          <w:rFonts w:ascii="Arial" w:hAnsi="Arial" w:cs="Arial"/>
          <w:b w:val="0"/>
          <w:sz w:val="22"/>
          <w:szCs w:val="22"/>
        </w:rPr>
      </w:pPr>
      <w:r>
        <w:rPr>
          <w:rFonts w:ascii="Arial" w:hAnsi="Arial" w:cs="Arial"/>
          <w:b w:val="0"/>
          <w:sz w:val="22"/>
          <w:szCs w:val="22"/>
        </w:rPr>
        <w:t>Das Projekt profitierte deutlich von der engen Zusammenarbeit zwischen den Planenden und den Herstellern sowie den werkseigenen Synergien von GIMA und MOEDING. So arbeiteten die Architekten</w:t>
      </w:r>
      <w:r w:rsidRPr="00BC7708">
        <w:rPr>
          <w:rFonts w:ascii="Arial" w:hAnsi="Arial" w:cs="Arial"/>
          <w:b w:val="0"/>
          <w:sz w:val="22"/>
          <w:szCs w:val="22"/>
        </w:rPr>
        <w:t xml:space="preserve"> von Anfang an mit Mustern und Referenzen </w:t>
      </w:r>
      <w:r>
        <w:rPr>
          <w:rFonts w:ascii="Arial" w:hAnsi="Arial" w:cs="Arial"/>
          <w:b w:val="0"/>
          <w:sz w:val="22"/>
          <w:szCs w:val="22"/>
        </w:rPr>
        <w:t>der Ziegelspezialisten und näherten sich mithilfe der kompetenten Beratung während mehrerer Planungsphasen dem allseits zufriedenstellenden Ergebnis an.</w:t>
      </w:r>
    </w:p>
    <w:p w14:paraId="1B45578F" w14:textId="77777777" w:rsidR="00261827" w:rsidRPr="00BC1016" w:rsidRDefault="00261827" w:rsidP="00261827">
      <w:pPr>
        <w:pStyle w:val="Textkrper"/>
        <w:spacing w:after="0"/>
        <w:rPr>
          <w:rFonts w:ascii="Arial" w:hAnsi="Arial" w:cs="Arial"/>
          <w:b w:val="0"/>
          <w:sz w:val="22"/>
          <w:szCs w:val="22"/>
        </w:rPr>
      </w:pPr>
    </w:p>
    <w:p w14:paraId="4E3CBDFF" w14:textId="20F4C19E" w:rsidR="00261827" w:rsidRPr="00BC1016" w:rsidRDefault="00261827" w:rsidP="00261827">
      <w:pPr>
        <w:pStyle w:val="Textkrper"/>
        <w:pBdr>
          <w:bottom w:val="single" w:sz="4" w:space="0" w:color="auto"/>
        </w:pBdr>
        <w:rPr>
          <w:rFonts w:ascii="Arial" w:hAnsi="Arial" w:cs="Arial"/>
          <w:b w:val="0"/>
          <w:sz w:val="22"/>
          <w:szCs w:val="22"/>
        </w:rPr>
      </w:pPr>
      <w:r w:rsidRPr="00BC1016">
        <w:rPr>
          <w:rFonts w:ascii="Arial" w:hAnsi="Arial" w:cs="Arial"/>
          <w:b w:val="0"/>
          <w:sz w:val="22"/>
          <w:szCs w:val="22"/>
        </w:rPr>
        <w:t xml:space="preserve"> (</w:t>
      </w:r>
      <w:r w:rsidR="00677E9C">
        <w:rPr>
          <w:rFonts w:ascii="Arial" w:hAnsi="Arial" w:cs="Arial"/>
          <w:b w:val="0"/>
          <w:sz w:val="22"/>
          <w:szCs w:val="22"/>
        </w:rPr>
        <w:t>6.</w:t>
      </w:r>
      <w:r w:rsidR="00323324">
        <w:rPr>
          <w:rFonts w:ascii="Arial" w:hAnsi="Arial" w:cs="Arial"/>
          <w:b w:val="0"/>
          <w:sz w:val="22"/>
          <w:szCs w:val="22"/>
        </w:rPr>
        <w:t>379</w:t>
      </w:r>
      <w:r w:rsidRPr="00BC1016">
        <w:rPr>
          <w:rFonts w:ascii="Arial" w:hAnsi="Arial" w:cs="Arial"/>
          <w:b w:val="0"/>
          <w:sz w:val="22"/>
          <w:szCs w:val="22"/>
        </w:rPr>
        <w:t xml:space="preserve"> Zeichen inkl. Leerzeichen)</w:t>
      </w:r>
    </w:p>
    <w:p w14:paraId="0B51D08F" w14:textId="77777777" w:rsidR="00261827" w:rsidRDefault="00261827" w:rsidP="00261827">
      <w:pPr>
        <w:pStyle w:val="Absatz"/>
        <w:spacing w:line="340" w:lineRule="exact"/>
        <w:rPr>
          <w:rFonts w:ascii="Arial" w:eastAsia="MS Mincho" w:hAnsi="Arial" w:cs="Arial"/>
          <w:b/>
          <w:sz w:val="22"/>
          <w:szCs w:val="22"/>
        </w:rPr>
      </w:pPr>
    </w:p>
    <w:p w14:paraId="5CBAA729" w14:textId="77777777" w:rsidR="00261827" w:rsidRDefault="00261827" w:rsidP="00261827">
      <w:pPr>
        <w:pStyle w:val="Absatz"/>
        <w:spacing w:line="340" w:lineRule="exact"/>
        <w:rPr>
          <w:rFonts w:ascii="Arial" w:eastAsia="MS Mincho" w:hAnsi="Arial" w:cs="Arial"/>
          <w:b/>
          <w:sz w:val="22"/>
          <w:szCs w:val="22"/>
        </w:rPr>
      </w:pPr>
    </w:p>
    <w:p w14:paraId="7FABA5FC" w14:textId="77777777" w:rsidR="00261827" w:rsidRPr="00BC1016" w:rsidRDefault="00261827" w:rsidP="00261827">
      <w:pPr>
        <w:pStyle w:val="Absatz"/>
        <w:spacing w:line="340" w:lineRule="exact"/>
        <w:rPr>
          <w:rFonts w:ascii="Arial" w:eastAsia="MS Mincho" w:hAnsi="Arial" w:cs="Arial"/>
          <w:b/>
          <w:sz w:val="22"/>
          <w:szCs w:val="22"/>
        </w:rPr>
      </w:pPr>
      <w:r w:rsidRPr="00BC1016">
        <w:rPr>
          <w:rFonts w:ascii="Arial" w:eastAsia="MS Mincho" w:hAnsi="Arial" w:cs="Arial"/>
          <w:b/>
          <w:sz w:val="22"/>
          <w:szCs w:val="22"/>
        </w:rPr>
        <w:lastRenderedPageBreak/>
        <w:t>Projektdaten</w:t>
      </w:r>
    </w:p>
    <w:p w14:paraId="770BA96F" w14:textId="77777777" w:rsidR="00261827" w:rsidRPr="00BC1016" w:rsidRDefault="00261827" w:rsidP="00261827">
      <w:pPr>
        <w:spacing w:line="340" w:lineRule="exact"/>
        <w:ind w:left="2127" w:hanging="2127"/>
        <w:rPr>
          <w:rFonts w:ascii="Arial" w:eastAsia="MS Mincho" w:hAnsi="Arial" w:cs="Arial"/>
          <w:sz w:val="22"/>
          <w:szCs w:val="22"/>
        </w:rPr>
      </w:pPr>
      <w:r w:rsidRPr="00BC1016">
        <w:rPr>
          <w:rFonts w:ascii="Arial" w:eastAsia="MS Mincho" w:hAnsi="Arial" w:cs="Arial"/>
          <w:sz w:val="22"/>
          <w:szCs w:val="22"/>
        </w:rPr>
        <w:t xml:space="preserve">Projektname: </w:t>
      </w:r>
      <w:r w:rsidRPr="00BC1016">
        <w:rPr>
          <w:rFonts w:ascii="Arial" w:eastAsia="MS Mincho" w:hAnsi="Arial" w:cs="Arial"/>
          <w:sz w:val="22"/>
          <w:szCs w:val="22"/>
        </w:rPr>
        <w:tab/>
      </w:r>
      <w:r>
        <w:rPr>
          <w:rFonts w:ascii="Arial" w:eastAsia="MS Mincho" w:hAnsi="Arial" w:cs="Arial"/>
          <w:sz w:val="22"/>
          <w:szCs w:val="22"/>
        </w:rPr>
        <w:t>Leipzig Heizkraftwerk Süd</w:t>
      </w:r>
    </w:p>
    <w:p w14:paraId="156FEEF4" w14:textId="77777777" w:rsidR="00261827" w:rsidRPr="00BC1016" w:rsidRDefault="00261827" w:rsidP="00261827">
      <w:pPr>
        <w:spacing w:line="340" w:lineRule="exact"/>
        <w:rPr>
          <w:rFonts w:ascii="Arial" w:eastAsia="MS Mincho" w:hAnsi="Arial" w:cs="Arial"/>
          <w:sz w:val="22"/>
          <w:szCs w:val="22"/>
        </w:rPr>
      </w:pPr>
      <w:r w:rsidRPr="00BC1016">
        <w:rPr>
          <w:rFonts w:ascii="Arial" w:eastAsia="MS Mincho" w:hAnsi="Arial" w:cs="Arial"/>
          <w:sz w:val="22"/>
          <w:szCs w:val="22"/>
        </w:rPr>
        <w:t xml:space="preserve">Auftraggeber: </w:t>
      </w:r>
      <w:r w:rsidRPr="00BC1016">
        <w:rPr>
          <w:rFonts w:ascii="Arial" w:eastAsia="MS Mincho" w:hAnsi="Arial" w:cs="Arial"/>
          <w:sz w:val="22"/>
          <w:szCs w:val="22"/>
        </w:rPr>
        <w:tab/>
      </w:r>
      <w:r w:rsidRPr="00BC1016">
        <w:rPr>
          <w:rFonts w:ascii="Arial" w:eastAsia="MS Mincho" w:hAnsi="Arial" w:cs="Arial"/>
          <w:sz w:val="22"/>
          <w:szCs w:val="22"/>
        </w:rPr>
        <w:tab/>
      </w:r>
      <w:r>
        <w:rPr>
          <w:rFonts w:ascii="Arial" w:eastAsia="MS Mincho" w:hAnsi="Arial" w:cs="Arial"/>
          <w:sz w:val="22"/>
          <w:szCs w:val="22"/>
        </w:rPr>
        <w:t>Leipziger Stadtwerke</w:t>
      </w:r>
    </w:p>
    <w:p w14:paraId="022EC236" w14:textId="77777777" w:rsidR="00261827" w:rsidRPr="00BC1016" w:rsidRDefault="00261827" w:rsidP="00261827">
      <w:pPr>
        <w:spacing w:line="340" w:lineRule="exact"/>
        <w:rPr>
          <w:rFonts w:ascii="Arial" w:hAnsi="Arial" w:cs="Arial"/>
          <w:sz w:val="22"/>
          <w:szCs w:val="22"/>
        </w:rPr>
      </w:pPr>
      <w:r>
        <w:rPr>
          <w:rFonts w:ascii="Arial" w:eastAsia="MS Mincho" w:hAnsi="Arial" w:cs="Arial"/>
          <w:sz w:val="22"/>
          <w:szCs w:val="22"/>
        </w:rPr>
        <w:t>Architektur</w:t>
      </w:r>
      <w:r w:rsidRPr="00BC1016">
        <w:rPr>
          <w:rFonts w:ascii="Arial" w:eastAsia="MS Mincho" w:hAnsi="Arial" w:cs="Arial"/>
          <w:sz w:val="22"/>
          <w:szCs w:val="22"/>
        </w:rPr>
        <w:t xml:space="preserve">: </w:t>
      </w:r>
      <w:r w:rsidRPr="00BC1016">
        <w:rPr>
          <w:rFonts w:ascii="Arial" w:eastAsia="MS Mincho" w:hAnsi="Arial" w:cs="Arial"/>
          <w:sz w:val="22"/>
          <w:szCs w:val="22"/>
        </w:rPr>
        <w:tab/>
      </w:r>
      <w:r w:rsidRPr="00BC1016">
        <w:rPr>
          <w:rFonts w:ascii="Arial" w:eastAsia="MS Mincho" w:hAnsi="Arial" w:cs="Arial"/>
          <w:sz w:val="22"/>
          <w:szCs w:val="22"/>
        </w:rPr>
        <w:tab/>
      </w:r>
      <w:r>
        <w:rPr>
          <w:rFonts w:ascii="Arial" w:eastAsia="MS Mincho" w:hAnsi="Arial" w:cs="Arial"/>
          <w:sz w:val="22"/>
          <w:szCs w:val="22"/>
        </w:rPr>
        <w:t>Atelier ST, Leipzig</w:t>
      </w:r>
    </w:p>
    <w:p w14:paraId="3CA3BC9D" w14:textId="77777777" w:rsidR="001C6EE4" w:rsidRDefault="00A572A7" w:rsidP="00261827">
      <w:pPr>
        <w:spacing w:line="340" w:lineRule="exact"/>
        <w:ind w:left="2120" w:hanging="2120"/>
        <w:rPr>
          <w:rFonts w:ascii="Arial" w:eastAsia="MS Mincho" w:hAnsi="Arial" w:cs="Arial"/>
          <w:bCs/>
          <w:sz w:val="22"/>
          <w:szCs w:val="22"/>
        </w:rPr>
      </w:pPr>
      <w:r w:rsidRPr="00A572A7">
        <w:rPr>
          <w:rFonts w:ascii="Arial" w:eastAsia="MS Mincho" w:hAnsi="Arial" w:cs="Arial"/>
          <w:sz w:val="22"/>
          <w:szCs w:val="22"/>
        </w:rPr>
        <w:t xml:space="preserve">Fassadenbekleidung: </w:t>
      </w:r>
      <w:r w:rsidR="00261827" w:rsidRPr="00BC1016">
        <w:rPr>
          <w:rFonts w:ascii="Arial" w:eastAsia="MS Mincho" w:hAnsi="Arial" w:cs="Arial"/>
          <w:sz w:val="22"/>
          <w:szCs w:val="22"/>
        </w:rPr>
        <w:t>GIMA-</w:t>
      </w:r>
      <w:r w:rsidR="00261827">
        <w:rPr>
          <w:rFonts w:ascii="Arial" w:eastAsia="MS Mincho" w:hAnsi="Arial" w:cs="Arial"/>
          <w:bCs/>
          <w:sz w:val="22"/>
          <w:szCs w:val="22"/>
        </w:rPr>
        <w:t>Klinker Sonderformat</w:t>
      </w:r>
      <w:r w:rsidR="00261827" w:rsidRPr="00BC1016">
        <w:rPr>
          <w:rFonts w:ascii="Arial" w:eastAsia="MS Mincho" w:hAnsi="Arial" w:cs="Arial"/>
          <w:bCs/>
          <w:sz w:val="22"/>
          <w:szCs w:val="22"/>
        </w:rPr>
        <w:t xml:space="preserve">, </w:t>
      </w:r>
      <w:r w:rsidR="00261827" w:rsidRPr="00A56C27">
        <w:rPr>
          <w:rFonts w:ascii="Arial" w:eastAsia="MS Mincho" w:hAnsi="Arial" w:cs="Arial"/>
          <w:bCs/>
          <w:sz w:val="22"/>
          <w:szCs w:val="22"/>
        </w:rPr>
        <w:t>252</w:t>
      </w:r>
      <w:r w:rsidR="00261827">
        <w:rPr>
          <w:rFonts w:ascii="Arial" w:eastAsia="MS Mincho" w:hAnsi="Arial" w:cs="Arial"/>
          <w:bCs/>
          <w:sz w:val="22"/>
          <w:szCs w:val="22"/>
        </w:rPr>
        <w:t>/</w:t>
      </w:r>
      <w:r w:rsidR="00261827" w:rsidRPr="00A56C27">
        <w:rPr>
          <w:rFonts w:ascii="Arial" w:eastAsia="MS Mincho" w:hAnsi="Arial" w:cs="Arial"/>
          <w:bCs/>
          <w:sz w:val="22"/>
          <w:szCs w:val="22"/>
        </w:rPr>
        <w:t>122</w:t>
      </w:r>
      <w:r w:rsidR="00261827">
        <w:rPr>
          <w:rFonts w:ascii="Arial" w:eastAsia="MS Mincho" w:hAnsi="Arial" w:cs="Arial"/>
          <w:bCs/>
          <w:sz w:val="22"/>
          <w:szCs w:val="22"/>
        </w:rPr>
        <w:t>/</w:t>
      </w:r>
      <w:r w:rsidR="00261827" w:rsidRPr="00A56C27">
        <w:rPr>
          <w:rFonts w:ascii="Arial" w:eastAsia="MS Mincho" w:hAnsi="Arial" w:cs="Arial"/>
          <w:bCs/>
          <w:sz w:val="22"/>
          <w:szCs w:val="22"/>
        </w:rPr>
        <w:t>69mm</w:t>
      </w:r>
      <w:r>
        <w:rPr>
          <w:rFonts w:ascii="Arial" w:eastAsia="MS Mincho" w:hAnsi="Arial" w:cs="Arial"/>
          <w:bCs/>
          <w:sz w:val="22"/>
          <w:szCs w:val="22"/>
        </w:rPr>
        <w:t xml:space="preserve">, </w:t>
      </w:r>
    </w:p>
    <w:p w14:paraId="56DD549A" w14:textId="79F8E42B" w:rsidR="00261827" w:rsidRDefault="00A572A7" w:rsidP="001C6EE4">
      <w:pPr>
        <w:spacing w:line="340" w:lineRule="exact"/>
        <w:ind w:left="2120"/>
        <w:rPr>
          <w:rFonts w:ascii="Arial" w:hAnsi="Arial" w:cs="Arial"/>
          <w:sz w:val="22"/>
          <w:szCs w:val="22"/>
        </w:rPr>
      </w:pPr>
      <w:r w:rsidRPr="001C6EE4">
        <w:rPr>
          <w:rFonts w:ascii="Arial" w:eastAsia="MS Mincho" w:hAnsi="Arial" w:cs="Arial"/>
          <w:bCs/>
          <w:sz w:val="22"/>
          <w:szCs w:val="22"/>
        </w:rPr>
        <w:t>MOEDING</w:t>
      </w:r>
      <w:r w:rsidR="00437B9C" w:rsidRPr="001C6EE4">
        <w:rPr>
          <w:rFonts w:ascii="Arial" w:eastAsia="MS Mincho" w:hAnsi="Arial" w:cs="Arial"/>
          <w:bCs/>
          <w:sz w:val="22"/>
          <w:szCs w:val="22"/>
        </w:rPr>
        <w:t xml:space="preserve"> </w:t>
      </w:r>
      <w:r w:rsidR="001C6EE4" w:rsidRPr="001C6EE4">
        <w:rPr>
          <w:rFonts w:ascii="Arial" w:hAnsi="Arial" w:cs="Arial"/>
          <w:sz w:val="22"/>
          <w:szCs w:val="22"/>
        </w:rPr>
        <w:t>ALPHATON® im Sonderformat</w:t>
      </w:r>
    </w:p>
    <w:p w14:paraId="5C563DE1" w14:textId="0BE9AB24" w:rsidR="00176C29" w:rsidRPr="001C6EE4" w:rsidRDefault="00176C29" w:rsidP="00E60680">
      <w:pPr>
        <w:spacing w:line="340" w:lineRule="exact"/>
        <w:rPr>
          <w:rFonts w:ascii="Arial" w:eastAsia="MS Mincho" w:hAnsi="Arial" w:cs="Arial"/>
          <w:bCs/>
          <w:sz w:val="22"/>
          <w:szCs w:val="22"/>
        </w:rPr>
      </w:pPr>
      <w:r>
        <w:rPr>
          <w:rFonts w:ascii="Arial" w:eastAsia="MS Mincho" w:hAnsi="Arial" w:cs="Arial"/>
          <w:bCs/>
          <w:sz w:val="22"/>
          <w:szCs w:val="22"/>
        </w:rPr>
        <w:t>Außenflächen:</w:t>
      </w:r>
      <w:r>
        <w:rPr>
          <w:rFonts w:ascii="Arial" w:eastAsia="MS Mincho" w:hAnsi="Arial" w:cs="Arial"/>
          <w:bCs/>
          <w:sz w:val="22"/>
          <w:szCs w:val="22"/>
        </w:rPr>
        <w:tab/>
      </w:r>
      <w:r w:rsidR="003A21F7">
        <w:rPr>
          <w:rFonts w:ascii="Arial" w:eastAsia="MS Mincho" w:hAnsi="Arial" w:cs="Arial"/>
          <w:bCs/>
          <w:sz w:val="22"/>
          <w:szCs w:val="22"/>
        </w:rPr>
        <w:t xml:space="preserve">GIMA </w:t>
      </w:r>
      <w:r>
        <w:rPr>
          <w:rFonts w:ascii="Arial" w:eastAsia="MS Mincho" w:hAnsi="Arial" w:cs="Arial"/>
          <w:bCs/>
          <w:sz w:val="22"/>
          <w:szCs w:val="22"/>
        </w:rPr>
        <w:t>Pflasterklinker Toskana</w:t>
      </w:r>
      <w:r w:rsidR="004A6E18">
        <w:rPr>
          <w:rFonts w:ascii="Arial" w:eastAsia="MS Mincho" w:hAnsi="Arial" w:cs="Arial"/>
          <w:bCs/>
          <w:sz w:val="22"/>
          <w:szCs w:val="22"/>
        </w:rPr>
        <w:t>, 240/118/71mm</w:t>
      </w:r>
    </w:p>
    <w:p w14:paraId="040380A0" w14:textId="77777777" w:rsidR="00261827" w:rsidRPr="00BC1016" w:rsidRDefault="00261827" w:rsidP="00261827">
      <w:pPr>
        <w:spacing w:line="340" w:lineRule="exact"/>
        <w:ind w:left="2120" w:hanging="2120"/>
        <w:rPr>
          <w:rFonts w:ascii="Arial" w:eastAsia="MS Mincho" w:hAnsi="Arial" w:cs="Arial"/>
          <w:sz w:val="22"/>
          <w:szCs w:val="22"/>
        </w:rPr>
      </w:pPr>
      <w:r>
        <w:rPr>
          <w:rFonts w:ascii="Arial" w:eastAsia="MS Mincho" w:hAnsi="Arial" w:cs="Arial"/>
          <w:bCs/>
          <w:sz w:val="22"/>
          <w:szCs w:val="22"/>
        </w:rPr>
        <w:t>Fert</w:t>
      </w:r>
      <w:r w:rsidRPr="00BC1016">
        <w:rPr>
          <w:rFonts w:ascii="Arial" w:eastAsia="MS Mincho" w:hAnsi="Arial" w:cs="Arial"/>
          <w:sz w:val="22"/>
          <w:szCs w:val="22"/>
        </w:rPr>
        <w:t xml:space="preserve">igstellung: </w:t>
      </w:r>
      <w:r w:rsidRPr="00BC1016">
        <w:rPr>
          <w:rFonts w:ascii="Arial" w:eastAsia="MS Mincho" w:hAnsi="Arial" w:cs="Arial"/>
          <w:sz w:val="22"/>
          <w:szCs w:val="22"/>
        </w:rPr>
        <w:tab/>
      </w:r>
      <w:r>
        <w:rPr>
          <w:rFonts w:ascii="Arial" w:eastAsia="MS Mincho" w:hAnsi="Arial" w:cs="Arial"/>
          <w:sz w:val="22"/>
          <w:szCs w:val="22"/>
        </w:rPr>
        <w:t>2023</w:t>
      </w:r>
    </w:p>
    <w:p w14:paraId="156A3B17" w14:textId="3909A918" w:rsidR="00E24AE5" w:rsidRDefault="00E24AE5">
      <w:pPr>
        <w:spacing w:after="160" w:line="259" w:lineRule="auto"/>
        <w:rPr>
          <w:rFonts w:ascii="Arial" w:eastAsia="MS Mincho" w:hAnsi="Arial" w:cs="Arial"/>
          <w:sz w:val="22"/>
          <w:szCs w:val="22"/>
        </w:rPr>
      </w:pPr>
      <w:r>
        <w:rPr>
          <w:rFonts w:ascii="Arial" w:eastAsia="MS Mincho" w:hAnsi="Arial" w:cs="Arial"/>
          <w:sz w:val="22"/>
          <w:szCs w:val="22"/>
        </w:rPr>
        <w:br w:type="page"/>
      </w:r>
    </w:p>
    <w:p w14:paraId="2769A757" w14:textId="29610E2D" w:rsidR="00261827" w:rsidRPr="00000113" w:rsidRDefault="00261827" w:rsidP="00A90843">
      <w:pPr>
        <w:jc w:val="both"/>
        <w:rPr>
          <w:rFonts w:ascii="Arial" w:eastAsia="MS Mincho" w:hAnsi="Arial" w:cs="Arial"/>
          <w:b/>
          <w:sz w:val="22"/>
          <w:szCs w:val="22"/>
        </w:rPr>
      </w:pPr>
      <w:r w:rsidRPr="00000113">
        <w:rPr>
          <w:rFonts w:ascii="Arial" w:eastAsia="MS Mincho" w:hAnsi="Arial" w:cs="Arial"/>
          <w:b/>
          <w:sz w:val="22"/>
          <w:szCs w:val="22"/>
        </w:rPr>
        <w:lastRenderedPageBreak/>
        <w:t>Abbildungen</w:t>
      </w:r>
    </w:p>
    <w:p w14:paraId="5476D41B" w14:textId="1EED2C29" w:rsidR="00261827" w:rsidRPr="00000113" w:rsidRDefault="00261827" w:rsidP="00A90843">
      <w:pPr>
        <w:jc w:val="both"/>
        <w:rPr>
          <w:rFonts w:ascii="Arial" w:hAnsi="Arial" w:cs="Arial"/>
          <w:bCs/>
          <w:sz w:val="22"/>
          <w:szCs w:val="22"/>
        </w:rPr>
      </w:pPr>
    </w:p>
    <w:p w14:paraId="4A925B10" w14:textId="4B9CD739" w:rsidR="00A372BD" w:rsidRPr="00000113" w:rsidRDefault="00606D28" w:rsidP="00A90843">
      <w:pPr>
        <w:jc w:val="both"/>
        <w:rPr>
          <w:rFonts w:ascii="Arial" w:hAnsi="Arial" w:cs="Arial"/>
          <w:sz w:val="22"/>
          <w:szCs w:val="22"/>
        </w:rPr>
      </w:pPr>
      <w:r w:rsidRPr="00000113">
        <w:rPr>
          <w:rFonts w:ascii="Arial" w:hAnsi="Arial" w:cs="Arial"/>
          <w:noProof/>
          <w:sz w:val="22"/>
          <w:szCs w:val="22"/>
        </w:rPr>
        <w:drawing>
          <wp:inline distT="0" distB="0" distL="0" distR="0" wp14:anchorId="1049966B" wp14:editId="77784933">
            <wp:extent cx="3085514" cy="4628271"/>
            <wp:effectExtent l="0" t="0" r="63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3085775" cy="4628662"/>
                    </a:xfrm>
                    <a:prstGeom prst="rect">
                      <a:avLst/>
                    </a:prstGeom>
                    <a:noFill/>
                    <a:ln>
                      <a:noFill/>
                    </a:ln>
                  </pic:spPr>
                </pic:pic>
              </a:graphicData>
            </a:graphic>
          </wp:inline>
        </w:drawing>
      </w:r>
    </w:p>
    <w:p w14:paraId="31281998" w14:textId="77777777" w:rsidR="00A372BD" w:rsidRPr="00000113" w:rsidRDefault="00A372BD" w:rsidP="00A90843">
      <w:pPr>
        <w:jc w:val="both"/>
        <w:rPr>
          <w:rFonts w:ascii="Arial" w:hAnsi="Arial" w:cs="Arial"/>
          <w:sz w:val="22"/>
          <w:szCs w:val="22"/>
        </w:rPr>
      </w:pPr>
    </w:p>
    <w:p w14:paraId="1705DB18" w14:textId="42AAB14F" w:rsidR="00A372BD" w:rsidRPr="00000113" w:rsidRDefault="00A372BD" w:rsidP="00A90843">
      <w:pPr>
        <w:jc w:val="both"/>
        <w:rPr>
          <w:rFonts w:ascii="Arial" w:eastAsia="MS Mincho" w:hAnsi="Arial" w:cs="Arial"/>
          <w:b/>
          <w:sz w:val="22"/>
          <w:szCs w:val="22"/>
        </w:rPr>
      </w:pPr>
      <w:r w:rsidRPr="00000113">
        <w:rPr>
          <w:rFonts w:ascii="Arial" w:eastAsia="MS Mincho" w:hAnsi="Arial" w:cs="Arial"/>
          <w:b/>
          <w:sz w:val="22"/>
          <w:szCs w:val="22"/>
        </w:rPr>
        <w:t>Wärmeversorgung der Zukunft im bunten Fassadenkleid</w:t>
      </w:r>
    </w:p>
    <w:p w14:paraId="44EFEC90" w14:textId="77777777" w:rsidR="00A372BD" w:rsidRPr="00000113" w:rsidRDefault="00A372BD" w:rsidP="00A90843">
      <w:pPr>
        <w:jc w:val="both"/>
        <w:rPr>
          <w:rFonts w:ascii="Arial" w:eastAsia="MS Mincho" w:hAnsi="Arial" w:cs="Arial"/>
          <w:b/>
          <w:sz w:val="22"/>
          <w:szCs w:val="22"/>
        </w:rPr>
      </w:pPr>
    </w:p>
    <w:p w14:paraId="5FE1B09C" w14:textId="2C2B4117" w:rsidR="00A372BD" w:rsidRPr="00000113" w:rsidRDefault="00606D28" w:rsidP="00A90843">
      <w:pPr>
        <w:jc w:val="both"/>
        <w:rPr>
          <w:rFonts w:ascii="Arial" w:hAnsi="Arial" w:cs="Arial"/>
          <w:bCs/>
          <w:color w:val="000000"/>
          <w:sz w:val="22"/>
          <w:szCs w:val="22"/>
          <w:shd w:val="clear" w:color="auto" w:fill="FFFFFF"/>
        </w:rPr>
      </w:pPr>
      <w:r w:rsidRPr="00000113">
        <w:rPr>
          <w:rFonts w:ascii="Arial" w:hAnsi="Arial" w:cs="Arial"/>
          <w:bCs/>
          <w:color w:val="000000"/>
          <w:sz w:val="22"/>
          <w:szCs w:val="22"/>
          <w:shd w:val="clear" w:color="auto" w:fill="FFFFFF"/>
        </w:rPr>
        <w:t>Das neue Heizkraftwerk Süd in Leipzig bildet einen Bau- und Meilenstein auf dem Weg zur Wärmewende.</w:t>
      </w:r>
    </w:p>
    <w:p w14:paraId="75A5A711" w14:textId="77777777" w:rsidR="00373F1E" w:rsidRPr="00000113" w:rsidRDefault="00373F1E" w:rsidP="00A90843">
      <w:pPr>
        <w:jc w:val="both"/>
        <w:rPr>
          <w:rFonts w:ascii="Arial" w:eastAsia="MS Mincho" w:hAnsi="Arial" w:cs="Arial"/>
          <w:b/>
          <w:sz w:val="22"/>
          <w:szCs w:val="22"/>
        </w:rPr>
      </w:pPr>
    </w:p>
    <w:p w14:paraId="4F9D4675" w14:textId="1B6D186A" w:rsidR="00A372BD" w:rsidRPr="00000113" w:rsidRDefault="00A372BD" w:rsidP="00A90843">
      <w:pPr>
        <w:jc w:val="both"/>
        <w:rPr>
          <w:rFonts w:ascii="Arial" w:eastAsia="MS Mincho" w:hAnsi="Arial" w:cs="Arial"/>
          <w:bCs/>
          <w:sz w:val="22"/>
          <w:szCs w:val="22"/>
        </w:rPr>
      </w:pPr>
      <w:r w:rsidRPr="00000113">
        <w:rPr>
          <w:rFonts w:ascii="Arial" w:eastAsia="MS Mincho" w:hAnsi="Arial" w:cs="Arial"/>
          <w:bCs/>
          <w:sz w:val="22"/>
          <w:szCs w:val="22"/>
        </w:rPr>
        <w:t xml:space="preserve">Architektur: </w:t>
      </w:r>
      <w:r w:rsidRPr="00000113">
        <w:rPr>
          <w:rFonts w:ascii="Arial" w:eastAsia="MS Mincho" w:hAnsi="Arial" w:cs="Arial"/>
          <w:sz w:val="22"/>
          <w:szCs w:val="22"/>
        </w:rPr>
        <w:t>Atelier ST, Leipzig</w:t>
      </w:r>
    </w:p>
    <w:p w14:paraId="4B84C736" w14:textId="2D4091DD" w:rsidR="006D25E0" w:rsidRPr="00000113" w:rsidRDefault="00A372BD" w:rsidP="00A90843">
      <w:pPr>
        <w:jc w:val="both"/>
        <w:rPr>
          <w:rFonts w:ascii="Arial" w:eastAsia="MS Mincho" w:hAnsi="Arial" w:cs="Arial"/>
          <w:bCs/>
          <w:sz w:val="22"/>
          <w:szCs w:val="22"/>
        </w:rPr>
      </w:pPr>
      <w:r w:rsidRPr="00000113">
        <w:rPr>
          <w:rFonts w:ascii="Arial" w:eastAsia="MS Mincho" w:hAnsi="Arial" w:cs="Arial"/>
          <w:bCs/>
          <w:sz w:val="22"/>
          <w:szCs w:val="22"/>
        </w:rPr>
        <w:t>Fot</w:t>
      </w:r>
      <w:r w:rsidR="00E24AE5" w:rsidRPr="00000113">
        <w:rPr>
          <w:rFonts w:ascii="Arial" w:eastAsia="MS Mincho" w:hAnsi="Arial" w:cs="Arial"/>
          <w:bCs/>
          <w:sz w:val="22"/>
          <w:szCs w:val="22"/>
        </w:rPr>
        <w:t xml:space="preserve">o: </w:t>
      </w:r>
      <w:proofErr w:type="spellStart"/>
      <w:r w:rsidR="00E24AE5" w:rsidRPr="00000113">
        <w:rPr>
          <w:rFonts w:ascii="Arial" w:eastAsia="MS Mincho" w:hAnsi="Arial" w:cs="Arial"/>
          <w:bCs/>
          <w:sz w:val="22"/>
          <w:szCs w:val="22"/>
        </w:rPr>
        <w:t>Viet</w:t>
      </w:r>
      <w:proofErr w:type="spellEnd"/>
      <w:r w:rsidR="00E24AE5" w:rsidRPr="00000113">
        <w:rPr>
          <w:rFonts w:ascii="Arial" w:eastAsia="MS Mincho" w:hAnsi="Arial" w:cs="Arial"/>
          <w:bCs/>
          <w:sz w:val="22"/>
          <w:szCs w:val="22"/>
        </w:rPr>
        <w:t xml:space="preserve"> Duc Nguyen / Atelier ST</w:t>
      </w:r>
    </w:p>
    <w:p w14:paraId="21289F22" w14:textId="50E5BC11" w:rsidR="00347B52" w:rsidRDefault="00347B52" w:rsidP="00A90843">
      <w:pPr>
        <w:spacing w:after="160" w:line="259" w:lineRule="auto"/>
        <w:jc w:val="both"/>
        <w:rPr>
          <w:rFonts w:ascii="Arial" w:eastAsia="MS Mincho" w:hAnsi="Arial" w:cs="Arial"/>
          <w:bCs/>
          <w:sz w:val="22"/>
          <w:szCs w:val="22"/>
        </w:rPr>
      </w:pPr>
      <w:r>
        <w:rPr>
          <w:rFonts w:ascii="Arial" w:eastAsia="MS Mincho" w:hAnsi="Arial" w:cs="Arial"/>
          <w:bCs/>
          <w:sz w:val="22"/>
          <w:szCs w:val="22"/>
        </w:rPr>
        <w:br w:type="page"/>
      </w:r>
    </w:p>
    <w:p w14:paraId="15B594D6" w14:textId="039D0D83" w:rsidR="003A21F7" w:rsidRPr="00000113" w:rsidRDefault="00A7130B" w:rsidP="00A90843">
      <w:pPr>
        <w:jc w:val="both"/>
        <w:rPr>
          <w:rFonts w:ascii="Arial" w:eastAsia="MS Mincho" w:hAnsi="Arial" w:cs="Arial"/>
          <w:bCs/>
          <w:sz w:val="22"/>
          <w:szCs w:val="22"/>
        </w:rPr>
      </w:pPr>
      <w:r w:rsidRPr="00000113">
        <w:rPr>
          <w:rFonts w:ascii="Arial" w:hAnsi="Arial" w:cs="Arial"/>
          <w:noProof/>
          <w:sz w:val="22"/>
          <w:szCs w:val="22"/>
        </w:rPr>
        <w:lastRenderedPageBreak/>
        <w:drawing>
          <wp:inline distT="0" distB="0" distL="0" distR="0" wp14:anchorId="36009479" wp14:editId="1C39FBA9">
            <wp:extent cx="2842968" cy="3791243"/>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2842968" cy="3791243"/>
                    </a:xfrm>
                    <a:prstGeom prst="rect">
                      <a:avLst/>
                    </a:prstGeom>
                    <a:noFill/>
                    <a:ln>
                      <a:noFill/>
                    </a:ln>
                  </pic:spPr>
                </pic:pic>
              </a:graphicData>
            </a:graphic>
          </wp:inline>
        </w:drawing>
      </w:r>
    </w:p>
    <w:p w14:paraId="2F6E3D3E" w14:textId="77777777" w:rsidR="00000113" w:rsidRPr="00000113" w:rsidRDefault="00000113" w:rsidP="00A90843">
      <w:pPr>
        <w:jc w:val="both"/>
        <w:rPr>
          <w:rFonts w:ascii="Arial" w:eastAsia="MS Mincho" w:hAnsi="Arial" w:cs="Arial"/>
          <w:b/>
          <w:sz w:val="22"/>
          <w:szCs w:val="22"/>
        </w:rPr>
      </w:pPr>
    </w:p>
    <w:p w14:paraId="1450D317" w14:textId="5AF9779A" w:rsidR="00A7130B" w:rsidRPr="00000113" w:rsidRDefault="00A7130B" w:rsidP="00A90843">
      <w:pPr>
        <w:jc w:val="both"/>
        <w:rPr>
          <w:rFonts w:ascii="Arial" w:eastAsia="MS Mincho" w:hAnsi="Arial" w:cs="Arial"/>
          <w:b/>
          <w:sz w:val="22"/>
          <w:szCs w:val="22"/>
        </w:rPr>
      </w:pPr>
      <w:r w:rsidRPr="00000113">
        <w:rPr>
          <w:rFonts w:ascii="Arial" w:eastAsia="MS Mincho" w:hAnsi="Arial" w:cs="Arial"/>
          <w:b/>
          <w:sz w:val="22"/>
          <w:szCs w:val="22"/>
        </w:rPr>
        <w:t xml:space="preserve">Wärmeversorgung der Zukunft im bunten Fassadenkleid  </w:t>
      </w:r>
    </w:p>
    <w:p w14:paraId="7BBEC9C1" w14:textId="77777777" w:rsidR="00A7130B" w:rsidRPr="00000113" w:rsidRDefault="00A7130B" w:rsidP="00A90843">
      <w:pPr>
        <w:jc w:val="both"/>
        <w:rPr>
          <w:rFonts w:ascii="Arial" w:eastAsia="MS Mincho" w:hAnsi="Arial" w:cs="Arial"/>
          <w:b/>
          <w:sz w:val="22"/>
          <w:szCs w:val="22"/>
        </w:rPr>
      </w:pPr>
    </w:p>
    <w:p w14:paraId="2CD6B836" w14:textId="77777777" w:rsidR="00A7130B" w:rsidRPr="00000113" w:rsidRDefault="00A7130B" w:rsidP="00A90843">
      <w:pPr>
        <w:jc w:val="both"/>
        <w:rPr>
          <w:rFonts w:ascii="Arial" w:hAnsi="Arial" w:cs="Arial"/>
          <w:bCs/>
          <w:color w:val="000000"/>
          <w:sz w:val="22"/>
          <w:szCs w:val="22"/>
          <w:shd w:val="clear" w:color="auto" w:fill="FFFFFF"/>
        </w:rPr>
      </w:pPr>
      <w:r w:rsidRPr="00000113">
        <w:rPr>
          <w:rFonts w:ascii="Arial" w:hAnsi="Arial" w:cs="Arial"/>
          <w:bCs/>
          <w:color w:val="000000"/>
          <w:sz w:val="22"/>
          <w:szCs w:val="22"/>
          <w:shd w:val="clear" w:color="auto" w:fill="FFFFFF"/>
        </w:rPr>
        <w:t xml:space="preserve">Baulich orientierten sich die Planer von Atelier ST am denkmalgeschützten Bestand auf dem Gelände sowie der kleinteiligen urbanen Nachbarbebauung. </w:t>
      </w:r>
    </w:p>
    <w:p w14:paraId="2A041726" w14:textId="77777777" w:rsidR="00176C29" w:rsidRPr="00000113" w:rsidRDefault="00176C29" w:rsidP="00A90843">
      <w:pPr>
        <w:jc w:val="both"/>
        <w:rPr>
          <w:rFonts w:ascii="Arial" w:hAnsi="Arial" w:cs="Arial"/>
          <w:bCs/>
          <w:color w:val="000000"/>
          <w:sz w:val="22"/>
          <w:szCs w:val="22"/>
          <w:shd w:val="clear" w:color="auto" w:fill="FFFFFF"/>
        </w:rPr>
      </w:pPr>
    </w:p>
    <w:p w14:paraId="2E80ABAC" w14:textId="326D668E" w:rsidR="00A7130B" w:rsidRPr="00000113" w:rsidRDefault="00A7130B" w:rsidP="00A90843">
      <w:pPr>
        <w:jc w:val="both"/>
        <w:rPr>
          <w:rFonts w:ascii="Arial" w:eastAsia="MS Mincho" w:hAnsi="Arial" w:cs="Arial"/>
          <w:bCs/>
          <w:sz w:val="22"/>
          <w:szCs w:val="22"/>
        </w:rPr>
      </w:pPr>
      <w:r w:rsidRPr="00000113">
        <w:rPr>
          <w:rFonts w:ascii="Arial" w:eastAsia="MS Mincho" w:hAnsi="Arial" w:cs="Arial"/>
          <w:bCs/>
          <w:sz w:val="22"/>
          <w:szCs w:val="22"/>
        </w:rPr>
        <w:t xml:space="preserve">Architektur: </w:t>
      </w:r>
      <w:r w:rsidRPr="00000113">
        <w:rPr>
          <w:rFonts w:ascii="Arial" w:eastAsia="MS Mincho" w:hAnsi="Arial" w:cs="Arial"/>
          <w:sz w:val="22"/>
          <w:szCs w:val="22"/>
        </w:rPr>
        <w:t>Atelier ST, Leipzig</w:t>
      </w:r>
    </w:p>
    <w:p w14:paraId="1946AB52" w14:textId="77777777" w:rsidR="00A7130B" w:rsidRPr="00000113" w:rsidRDefault="00A7130B" w:rsidP="00A90843">
      <w:pPr>
        <w:jc w:val="both"/>
        <w:rPr>
          <w:rFonts w:ascii="Arial" w:eastAsia="MS Mincho" w:hAnsi="Arial" w:cs="Arial"/>
          <w:bCs/>
          <w:sz w:val="22"/>
          <w:szCs w:val="22"/>
        </w:rPr>
      </w:pPr>
      <w:r w:rsidRPr="00000113">
        <w:rPr>
          <w:rFonts w:ascii="Arial" w:eastAsia="MS Mincho" w:hAnsi="Arial" w:cs="Arial"/>
          <w:bCs/>
          <w:sz w:val="22"/>
          <w:szCs w:val="22"/>
        </w:rPr>
        <w:t xml:space="preserve">Foto: </w:t>
      </w:r>
      <w:proofErr w:type="spellStart"/>
      <w:r w:rsidRPr="00000113">
        <w:rPr>
          <w:rFonts w:ascii="Arial" w:eastAsia="MS Mincho" w:hAnsi="Arial" w:cs="Arial"/>
          <w:bCs/>
          <w:sz w:val="22"/>
          <w:szCs w:val="22"/>
        </w:rPr>
        <w:t>Viet</w:t>
      </w:r>
      <w:proofErr w:type="spellEnd"/>
      <w:r w:rsidRPr="00000113">
        <w:rPr>
          <w:rFonts w:ascii="Arial" w:eastAsia="MS Mincho" w:hAnsi="Arial" w:cs="Arial"/>
          <w:bCs/>
          <w:sz w:val="22"/>
          <w:szCs w:val="22"/>
        </w:rPr>
        <w:t xml:space="preserve"> Duc Nguyen / Atelier ST</w:t>
      </w:r>
    </w:p>
    <w:p w14:paraId="6463F3A1" w14:textId="1E0A08B6" w:rsidR="00347B52" w:rsidRDefault="00347B52" w:rsidP="00A90843">
      <w:pPr>
        <w:spacing w:after="160" w:line="259" w:lineRule="auto"/>
        <w:jc w:val="both"/>
        <w:rPr>
          <w:rFonts w:ascii="Arial" w:eastAsia="MS Mincho" w:hAnsi="Arial" w:cs="Arial"/>
          <w:bCs/>
          <w:sz w:val="22"/>
          <w:szCs w:val="22"/>
        </w:rPr>
      </w:pPr>
      <w:r>
        <w:rPr>
          <w:rFonts w:ascii="Arial" w:eastAsia="MS Mincho" w:hAnsi="Arial" w:cs="Arial"/>
          <w:bCs/>
          <w:sz w:val="22"/>
          <w:szCs w:val="22"/>
        </w:rPr>
        <w:br w:type="page"/>
      </w:r>
    </w:p>
    <w:p w14:paraId="718E7AD2" w14:textId="48F3839A" w:rsidR="00A372BD" w:rsidRPr="00000113" w:rsidRDefault="005F1227" w:rsidP="00A90843">
      <w:pPr>
        <w:jc w:val="both"/>
        <w:rPr>
          <w:rFonts w:ascii="Arial" w:hAnsi="Arial" w:cs="Arial"/>
          <w:sz w:val="22"/>
          <w:szCs w:val="22"/>
        </w:rPr>
      </w:pPr>
      <w:r w:rsidRPr="00000113">
        <w:rPr>
          <w:rFonts w:ascii="Arial" w:hAnsi="Arial" w:cs="Arial"/>
          <w:bCs/>
          <w:noProof/>
          <w:sz w:val="22"/>
          <w:szCs w:val="22"/>
          <w14:ligatures w14:val="standardContextual"/>
        </w:rPr>
        <w:lastRenderedPageBreak/>
        <w:drawing>
          <wp:inline distT="0" distB="0" distL="0" distR="0" wp14:anchorId="514A0730" wp14:editId="5C9D1C51">
            <wp:extent cx="4860290" cy="3236595"/>
            <wp:effectExtent l="0" t="0" r="3810" b="1905"/>
            <wp:docPr id="1167853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85302" name="Grafik 116785302"/>
                    <pic:cNvPicPr/>
                  </pic:nvPicPr>
                  <pic:blipFill>
                    <a:blip r:embed="rId8" cstate="screen">
                      <a:extLst>
                        <a:ext uri="{28A0092B-C50C-407E-A947-70E740481C1C}">
                          <a14:useLocalDpi xmlns:a14="http://schemas.microsoft.com/office/drawing/2010/main"/>
                        </a:ext>
                      </a:extLst>
                    </a:blip>
                    <a:stretch>
                      <a:fillRect/>
                    </a:stretch>
                  </pic:blipFill>
                  <pic:spPr>
                    <a:xfrm>
                      <a:off x="0" y="0"/>
                      <a:ext cx="4860290" cy="3236595"/>
                    </a:xfrm>
                    <a:prstGeom prst="rect">
                      <a:avLst/>
                    </a:prstGeom>
                  </pic:spPr>
                </pic:pic>
              </a:graphicData>
            </a:graphic>
          </wp:inline>
        </w:drawing>
      </w:r>
    </w:p>
    <w:p w14:paraId="7C6B3E58" w14:textId="77777777" w:rsidR="00A372BD" w:rsidRPr="00000113" w:rsidRDefault="00A372BD" w:rsidP="00A90843">
      <w:pPr>
        <w:jc w:val="both"/>
        <w:rPr>
          <w:rFonts w:ascii="Arial" w:hAnsi="Arial" w:cs="Arial"/>
          <w:sz w:val="22"/>
          <w:szCs w:val="22"/>
        </w:rPr>
      </w:pPr>
    </w:p>
    <w:p w14:paraId="789CF53C" w14:textId="77777777" w:rsidR="00A372BD" w:rsidRPr="00000113" w:rsidRDefault="00A372BD" w:rsidP="00A90843">
      <w:pPr>
        <w:jc w:val="both"/>
        <w:rPr>
          <w:rFonts w:ascii="Arial" w:eastAsia="MS Mincho" w:hAnsi="Arial" w:cs="Arial"/>
          <w:b/>
          <w:sz w:val="22"/>
          <w:szCs w:val="22"/>
        </w:rPr>
      </w:pPr>
      <w:r w:rsidRPr="00000113">
        <w:rPr>
          <w:rFonts w:ascii="Arial" w:eastAsia="MS Mincho" w:hAnsi="Arial" w:cs="Arial"/>
          <w:b/>
          <w:sz w:val="22"/>
          <w:szCs w:val="22"/>
        </w:rPr>
        <w:t xml:space="preserve">Wärmeversorgung der Zukunft im bunten Fassadenkleid  </w:t>
      </w:r>
    </w:p>
    <w:p w14:paraId="387909F1" w14:textId="77777777" w:rsidR="00A372BD" w:rsidRPr="00000113" w:rsidRDefault="00A372BD" w:rsidP="00A90843">
      <w:pPr>
        <w:jc w:val="both"/>
        <w:rPr>
          <w:rFonts w:ascii="Arial" w:eastAsia="MS Mincho" w:hAnsi="Arial" w:cs="Arial"/>
          <w:bCs/>
          <w:sz w:val="22"/>
          <w:szCs w:val="22"/>
        </w:rPr>
      </w:pPr>
    </w:p>
    <w:p w14:paraId="78677184" w14:textId="556394EA" w:rsidR="005F1227" w:rsidRPr="00000113" w:rsidRDefault="005F1227" w:rsidP="00A90843">
      <w:pPr>
        <w:jc w:val="both"/>
        <w:rPr>
          <w:rFonts w:ascii="Arial" w:eastAsia="MS Mincho" w:hAnsi="Arial" w:cs="Arial"/>
          <w:bCs/>
          <w:sz w:val="22"/>
          <w:szCs w:val="22"/>
        </w:rPr>
      </w:pPr>
      <w:r w:rsidRPr="00000113">
        <w:rPr>
          <w:rFonts w:ascii="Arial" w:eastAsia="MS Mincho" w:hAnsi="Arial" w:cs="Arial"/>
          <w:bCs/>
          <w:sz w:val="22"/>
          <w:szCs w:val="22"/>
        </w:rPr>
        <w:t xml:space="preserve">Während der Klinkersockel im wilden Verband gemauert und durch Lisenen rhythmisiert ist, schließt die vorgehängte hinterlüftete Fassade darüber mit vertikalen, unterschiedlich langen </w:t>
      </w:r>
      <w:r w:rsidR="001C6EE4" w:rsidRPr="00000113">
        <w:rPr>
          <w:rFonts w:ascii="Arial" w:eastAsia="MS Mincho" w:hAnsi="Arial" w:cs="Arial"/>
          <w:bCs/>
          <w:sz w:val="22"/>
          <w:szCs w:val="22"/>
        </w:rPr>
        <w:t xml:space="preserve">ALPHATON® </w:t>
      </w:r>
      <w:r w:rsidRPr="00000113">
        <w:rPr>
          <w:rFonts w:ascii="Arial" w:eastAsia="MS Mincho" w:hAnsi="Arial" w:cs="Arial"/>
          <w:bCs/>
          <w:sz w:val="22"/>
          <w:szCs w:val="22"/>
        </w:rPr>
        <w:t xml:space="preserve">Keramikplatten </w:t>
      </w:r>
      <w:r w:rsidR="001C6EE4" w:rsidRPr="00000113">
        <w:rPr>
          <w:rFonts w:ascii="Arial" w:eastAsia="MS Mincho" w:hAnsi="Arial" w:cs="Arial"/>
          <w:bCs/>
          <w:sz w:val="22"/>
          <w:szCs w:val="22"/>
        </w:rPr>
        <w:t xml:space="preserve">von MOEDING </w:t>
      </w:r>
      <w:r w:rsidRPr="00000113">
        <w:rPr>
          <w:rFonts w:ascii="Arial" w:eastAsia="MS Mincho" w:hAnsi="Arial" w:cs="Arial"/>
          <w:bCs/>
          <w:sz w:val="22"/>
          <w:szCs w:val="22"/>
        </w:rPr>
        <w:t>an.</w:t>
      </w:r>
    </w:p>
    <w:p w14:paraId="264307C9" w14:textId="77777777" w:rsidR="00A372BD" w:rsidRPr="00000113" w:rsidRDefault="00A372BD" w:rsidP="00A90843">
      <w:pPr>
        <w:jc w:val="both"/>
        <w:rPr>
          <w:rFonts w:ascii="Arial" w:eastAsia="MS Mincho" w:hAnsi="Arial" w:cs="Arial"/>
          <w:bCs/>
          <w:sz w:val="22"/>
          <w:szCs w:val="22"/>
        </w:rPr>
      </w:pPr>
    </w:p>
    <w:p w14:paraId="748E5E18" w14:textId="77777777" w:rsidR="00A372BD" w:rsidRPr="00000113" w:rsidRDefault="00A372BD" w:rsidP="00A90843">
      <w:pPr>
        <w:jc w:val="both"/>
        <w:rPr>
          <w:rFonts w:ascii="Arial" w:eastAsia="MS Mincho" w:hAnsi="Arial" w:cs="Arial"/>
          <w:bCs/>
          <w:sz w:val="22"/>
          <w:szCs w:val="22"/>
        </w:rPr>
      </w:pPr>
      <w:r w:rsidRPr="00000113">
        <w:rPr>
          <w:rFonts w:ascii="Arial" w:eastAsia="MS Mincho" w:hAnsi="Arial" w:cs="Arial"/>
          <w:bCs/>
          <w:sz w:val="22"/>
          <w:szCs w:val="22"/>
        </w:rPr>
        <w:t xml:space="preserve">Architektur: </w:t>
      </w:r>
      <w:r w:rsidRPr="00000113">
        <w:rPr>
          <w:rFonts w:ascii="Arial" w:eastAsia="MS Mincho" w:hAnsi="Arial" w:cs="Arial"/>
          <w:sz w:val="22"/>
          <w:szCs w:val="22"/>
        </w:rPr>
        <w:t>Atelier ST, Leipzig</w:t>
      </w:r>
    </w:p>
    <w:p w14:paraId="14BCA1C7" w14:textId="77777777" w:rsidR="00A372BD" w:rsidRPr="00000113" w:rsidRDefault="00A372BD" w:rsidP="00A90843">
      <w:pPr>
        <w:jc w:val="both"/>
        <w:rPr>
          <w:rFonts w:ascii="Arial" w:eastAsia="MS Mincho" w:hAnsi="Arial" w:cs="Arial"/>
          <w:bCs/>
          <w:sz w:val="22"/>
          <w:szCs w:val="22"/>
        </w:rPr>
      </w:pPr>
      <w:r w:rsidRPr="00000113">
        <w:rPr>
          <w:rFonts w:ascii="Arial" w:eastAsia="MS Mincho" w:hAnsi="Arial" w:cs="Arial"/>
          <w:bCs/>
          <w:sz w:val="22"/>
          <w:szCs w:val="22"/>
        </w:rPr>
        <w:t>Foto: Koy + Winkel</w:t>
      </w:r>
    </w:p>
    <w:p w14:paraId="54518BED" w14:textId="1AAD4DEE" w:rsidR="00A372BD" w:rsidRPr="00000113" w:rsidRDefault="00E24AE5" w:rsidP="00A90843">
      <w:pPr>
        <w:jc w:val="both"/>
        <w:rPr>
          <w:rFonts w:ascii="Arial" w:hAnsi="Arial" w:cs="Arial"/>
          <w:sz w:val="22"/>
          <w:szCs w:val="22"/>
        </w:rPr>
      </w:pPr>
      <w:r w:rsidRPr="00000113">
        <w:rPr>
          <w:rFonts w:ascii="Arial" w:hAnsi="Arial" w:cs="Arial"/>
          <w:sz w:val="22"/>
          <w:szCs w:val="22"/>
        </w:rPr>
        <w:br w:type="page"/>
      </w:r>
    </w:p>
    <w:p w14:paraId="7A21DDBC" w14:textId="1A8E8DC7" w:rsidR="00AE78BF" w:rsidRPr="00000113" w:rsidRDefault="00A372BD" w:rsidP="00A90843">
      <w:pPr>
        <w:jc w:val="both"/>
        <w:rPr>
          <w:rFonts w:ascii="Arial" w:hAnsi="Arial" w:cs="Arial"/>
          <w:sz w:val="22"/>
          <w:szCs w:val="22"/>
        </w:rPr>
      </w:pPr>
      <w:r w:rsidRPr="00000113">
        <w:rPr>
          <w:rFonts w:ascii="Arial" w:hAnsi="Arial" w:cs="Arial"/>
          <w:noProof/>
          <w:sz w:val="22"/>
          <w:szCs w:val="22"/>
          <w14:ligatures w14:val="standardContextual"/>
        </w:rPr>
        <w:lastRenderedPageBreak/>
        <w:drawing>
          <wp:inline distT="0" distB="0" distL="0" distR="0" wp14:anchorId="154B905D" wp14:editId="19626361">
            <wp:extent cx="4860290" cy="3236595"/>
            <wp:effectExtent l="0" t="0" r="3810" b="1905"/>
            <wp:docPr id="208037880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378808" name="Grafik 2080378808"/>
                    <pic:cNvPicPr/>
                  </pic:nvPicPr>
                  <pic:blipFill>
                    <a:blip r:embed="rId9" cstate="screen">
                      <a:extLst>
                        <a:ext uri="{28A0092B-C50C-407E-A947-70E740481C1C}">
                          <a14:useLocalDpi xmlns:a14="http://schemas.microsoft.com/office/drawing/2010/main"/>
                        </a:ext>
                      </a:extLst>
                    </a:blip>
                    <a:stretch>
                      <a:fillRect/>
                    </a:stretch>
                  </pic:blipFill>
                  <pic:spPr>
                    <a:xfrm>
                      <a:off x="0" y="0"/>
                      <a:ext cx="4860290" cy="3236595"/>
                    </a:xfrm>
                    <a:prstGeom prst="rect">
                      <a:avLst/>
                    </a:prstGeom>
                  </pic:spPr>
                </pic:pic>
              </a:graphicData>
            </a:graphic>
          </wp:inline>
        </w:drawing>
      </w:r>
    </w:p>
    <w:p w14:paraId="0CBC7026" w14:textId="77777777" w:rsidR="00A372BD" w:rsidRPr="00000113" w:rsidRDefault="00A372BD" w:rsidP="00A90843">
      <w:pPr>
        <w:jc w:val="both"/>
        <w:rPr>
          <w:rFonts w:ascii="Arial" w:hAnsi="Arial" w:cs="Arial"/>
          <w:sz w:val="22"/>
          <w:szCs w:val="22"/>
        </w:rPr>
      </w:pPr>
    </w:p>
    <w:p w14:paraId="79204B1D" w14:textId="0DC2E1B8" w:rsidR="00A372BD" w:rsidRPr="00000113" w:rsidRDefault="00A372BD" w:rsidP="00A90843">
      <w:pPr>
        <w:jc w:val="both"/>
        <w:rPr>
          <w:rFonts w:ascii="Arial" w:eastAsia="MS Mincho" w:hAnsi="Arial" w:cs="Arial"/>
          <w:b/>
          <w:sz w:val="22"/>
          <w:szCs w:val="22"/>
        </w:rPr>
      </w:pPr>
      <w:r w:rsidRPr="00000113">
        <w:rPr>
          <w:rFonts w:ascii="Arial" w:eastAsia="MS Mincho" w:hAnsi="Arial" w:cs="Arial"/>
          <w:b/>
          <w:sz w:val="22"/>
          <w:szCs w:val="22"/>
        </w:rPr>
        <w:t>Wärmeversorgung der Zukunft im bunten Fassadenkleid</w:t>
      </w:r>
    </w:p>
    <w:p w14:paraId="38CBC644" w14:textId="77777777" w:rsidR="000F30C4" w:rsidRPr="00000113" w:rsidRDefault="000F30C4" w:rsidP="00A90843">
      <w:pPr>
        <w:jc w:val="both"/>
        <w:rPr>
          <w:rFonts w:ascii="Arial" w:hAnsi="Arial" w:cs="Arial"/>
          <w:sz w:val="22"/>
          <w:szCs w:val="22"/>
        </w:rPr>
      </w:pPr>
    </w:p>
    <w:p w14:paraId="21315DC8" w14:textId="40A562C8" w:rsidR="000F30C4" w:rsidRPr="00000113" w:rsidRDefault="000F30C4" w:rsidP="00A90843">
      <w:pPr>
        <w:jc w:val="both"/>
        <w:rPr>
          <w:rFonts w:ascii="Arial" w:eastAsia="MS Mincho" w:hAnsi="Arial" w:cs="Arial"/>
          <w:b/>
          <w:sz w:val="22"/>
          <w:szCs w:val="22"/>
        </w:rPr>
      </w:pPr>
      <w:r w:rsidRPr="00000113">
        <w:rPr>
          <w:rFonts w:ascii="Arial" w:hAnsi="Arial" w:cs="Arial"/>
          <w:sz w:val="22"/>
          <w:szCs w:val="22"/>
        </w:rPr>
        <w:t xml:space="preserve">Die großen Gebäudevolumen der neuen Kraftwerksgebäude sind größtenteils geschlossen und im oberen Teil mit </w:t>
      </w:r>
      <w:r w:rsidR="005F1227" w:rsidRPr="00000113">
        <w:rPr>
          <w:rFonts w:ascii="Arial" w:hAnsi="Arial" w:cs="Arial"/>
          <w:sz w:val="22"/>
          <w:szCs w:val="22"/>
        </w:rPr>
        <w:t xml:space="preserve">einer </w:t>
      </w:r>
      <w:r w:rsidRPr="00000113">
        <w:rPr>
          <w:rFonts w:ascii="Arial" w:hAnsi="Arial" w:cs="Arial"/>
          <w:sz w:val="22"/>
          <w:szCs w:val="22"/>
        </w:rPr>
        <w:t xml:space="preserve">dreidimensional strukturierten </w:t>
      </w:r>
      <w:r w:rsidR="005F1227" w:rsidRPr="00000113">
        <w:rPr>
          <w:rFonts w:ascii="Arial" w:hAnsi="Arial" w:cs="Arial"/>
          <w:bCs/>
          <w:sz w:val="22"/>
          <w:szCs w:val="22"/>
        </w:rPr>
        <w:t>Terrakottafassade</w:t>
      </w:r>
      <w:r w:rsidRPr="00000113">
        <w:rPr>
          <w:rFonts w:ascii="Arial" w:hAnsi="Arial" w:cs="Arial"/>
          <w:sz w:val="22"/>
          <w:szCs w:val="22"/>
        </w:rPr>
        <w:t xml:space="preserve"> in drei</w:t>
      </w:r>
      <w:r w:rsidR="00115A97" w:rsidRPr="00000113">
        <w:rPr>
          <w:rFonts w:ascii="Arial" w:hAnsi="Arial" w:cs="Arial"/>
          <w:sz w:val="22"/>
          <w:szCs w:val="22"/>
        </w:rPr>
        <w:t xml:space="preserve"> eigens kreierten Farben </w:t>
      </w:r>
      <w:r w:rsidRPr="00000113">
        <w:rPr>
          <w:rFonts w:ascii="Arial" w:hAnsi="Arial" w:cs="Arial"/>
          <w:sz w:val="22"/>
          <w:szCs w:val="22"/>
        </w:rPr>
        <w:t>bekleidet.</w:t>
      </w:r>
    </w:p>
    <w:p w14:paraId="375C7ECB" w14:textId="77777777" w:rsidR="000F30C4" w:rsidRPr="00000113" w:rsidRDefault="000F30C4" w:rsidP="00A90843">
      <w:pPr>
        <w:jc w:val="both"/>
        <w:rPr>
          <w:rFonts w:ascii="Arial" w:eastAsia="MS Mincho" w:hAnsi="Arial" w:cs="Arial"/>
          <w:bCs/>
          <w:sz w:val="22"/>
          <w:szCs w:val="22"/>
        </w:rPr>
      </w:pPr>
    </w:p>
    <w:p w14:paraId="67412214" w14:textId="7DE78EC1" w:rsidR="00A372BD" w:rsidRPr="00000113" w:rsidRDefault="00A372BD" w:rsidP="00A90843">
      <w:pPr>
        <w:jc w:val="both"/>
        <w:rPr>
          <w:rFonts w:ascii="Arial" w:eastAsia="MS Mincho" w:hAnsi="Arial" w:cs="Arial"/>
          <w:bCs/>
          <w:sz w:val="22"/>
          <w:szCs w:val="22"/>
        </w:rPr>
      </w:pPr>
      <w:r w:rsidRPr="00000113">
        <w:rPr>
          <w:rFonts w:ascii="Arial" w:eastAsia="MS Mincho" w:hAnsi="Arial" w:cs="Arial"/>
          <w:bCs/>
          <w:sz w:val="22"/>
          <w:szCs w:val="22"/>
        </w:rPr>
        <w:t xml:space="preserve">Architektur: </w:t>
      </w:r>
      <w:r w:rsidRPr="00000113">
        <w:rPr>
          <w:rFonts w:ascii="Arial" w:eastAsia="MS Mincho" w:hAnsi="Arial" w:cs="Arial"/>
          <w:sz w:val="22"/>
          <w:szCs w:val="22"/>
        </w:rPr>
        <w:t>Atelier ST, Leipzig</w:t>
      </w:r>
    </w:p>
    <w:p w14:paraId="48C548E9" w14:textId="77777777" w:rsidR="00A372BD" w:rsidRPr="00000113" w:rsidRDefault="00A372BD" w:rsidP="00A90843">
      <w:pPr>
        <w:jc w:val="both"/>
        <w:rPr>
          <w:rFonts w:ascii="Arial" w:eastAsia="MS Mincho" w:hAnsi="Arial" w:cs="Arial"/>
          <w:bCs/>
          <w:sz w:val="22"/>
          <w:szCs w:val="22"/>
        </w:rPr>
      </w:pPr>
      <w:r w:rsidRPr="00000113">
        <w:rPr>
          <w:rFonts w:ascii="Arial" w:eastAsia="MS Mincho" w:hAnsi="Arial" w:cs="Arial"/>
          <w:bCs/>
          <w:sz w:val="22"/>
          <w:szCs w:val="22"/>
        </w:rPr>
        <w:t>Foto: Koy + Winkel</w:t>
      </w:r>
    </w:p>
    <w:p w14:paraId="74158871" w14:textId="6149E924" w:rsidR="00347B52" w:rsidRDefault="00347B52" w:rsidP="00A90843">
      <w:pPr>
        <w:spacing w:after="160" w:line="259" w:lineRule="auto"/>
        <w:jc w:val="both"/>
        <w:rPr>
          <w:rFonts w:ascii="Arial" w:hAnsi="Arial" w:cs="Arial"/>
          <w:sz w:val="22"/>
          <w:szCs w:val="22"/>
        </w:rPr>
      </w:pPr>
      <w:r>
        <w:rPr>
          <w:rFonts w:ascii="Arial" w:hAnsi="Arial" w:cs="Arial"/>
          <w:sz w:val="22"/>
          <w:szCs w:val="22"/>
        </w:rPr>
        <w:br w:type="page"/>
      </w:r>
    </w:p>
    <w:p w14:paraId="2273B196" w14:textId="3C6296D1" w:rsidR="00A372BD" w:rsidRPr="00000113" w:rsidRDefault="00A372BD" w:rsidP="00A90843">
      <w:pPr>
        <w:jc w:val="both"/>
        <w:rPr>
          <w:rFonts w:ascii="Arial" w:hAnsi="Arial" w:cs="Arial"/>
          <w:sz w:val="22"/>
          <w:szCs w:val="22"/>
        </w:rPr>
      </w:pPr>
      <w:r w:rsidRPr="00000113">
        <w:rPr>
          <w:rFonts w:ascii="Arial" w:hAnsi="Arial" w:cs="Arial"/>
          <w:noProof/>
          <w:sz w:val="22"/>
          <w:szCs w:val="22"/>
          <w14:ligatures w14:val="standardContextual"/>
        </w:rPr>
        <w:lastRenderedPageBreak/>
        <w:drawing>
          <wp:inline distT="0" distB="0" distL="0" distR="0" wp14:anchorId="793891E3" wp14:editId="243A61B3">
            <wp:extent cx="3200400" cy="4268116"/>
            <wp:effectExtent l="0" t="0" r="0" b="0"/>
            <wp:docPr id="105449249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492495" name="Grafik 4"/>
                    <pic:cNvPicPr/>
                  </pic:nvPicPr>
                  <pic:blipFill>
                    <a:blip r:embed="rId10" cstate="screen">
                      <a:extLst>
                        <a:ext uri="{28A0092B-C50C-407E-A947-70E740481C1C}">
                          <a14:useLocalDpi xmlns:a14="http://schemas.microsoft.com/office/drawing/2010/main"/>
                        </a:ext>
                      </a:extLst>
                    </a:blip>
                    <a:stretch>
                      <a:fillRect/>
                    </a:stretch>
                  </pic:blipFill>
                  <pic:spPr>
                    <a:xfrm>
                      <a:off x="0" y="0"/>
                      <a:ext cx="3218499" cy="4292253"/>
                    </a:xfrm>
                    <a:prstGeom prst="rect">
                      <a:avLst/>
                    </a:prstGeom>
                  </pic:spPr>
                </pic:pic>
              </a:graphicData>
            </a:graphic>
          </wp:inline>
        </w:drawing>
      </w:r>
    </w:p>
    <w:p w14:paraId="1193FA42" w14:textId="77777777" w:rsidR="00A372BD" w:rsidRPr="00000113" w:rsidRDefault="00A372BD" w:rsidP="00A90843">
      <w:pPr>
        <w:jc w:val="both"/>
        <w:rPr>
          <w:rFonts w:ascii="Arial" w:hAnsi="Arial" w:cs="Arial"/>
          <w:sz w:val="22"/>
          <w:szCs w:val="22"/>
        </w:rPr>
      </w:pPr>
    </w:p>
    <w:p w14:paraId="710C26EC" w14:textId="024C3ACC" w:rsidR="00A372BD" w:rsidRPr="00000113" w:rsidRDefault="00A372BD" w:rsidP="00A90843">
      <w:pPr>
        <w:jc w:val="both"/>
        <w:rPr>
          <w:rFonts w:ascii="Arial" w:eastAsia="MS Mincho" w:hAnsi="Arial" w:cs="Arial"/>
          <w:b/>
          <w:sz w:val="22"/>
          <w:szCs w:val="22"/>
        </w:rPr>
      </w:pPr>
      <w:r w:rsidRPr="00000113">
        <w:rPr>
          <w:rFonts w:ascii="Arial" w:eastAsia="MS Mincho" w:hAnsi="Arial" w:cs="Arial"/>
          <w:b/>
          <w:sz w:val="22"/>
          <w:szCs w:val="22"/>
        </w:rPr>
        <w:t>Wärmeversorgung der Zukunft im bunten Fassadenkleid</w:t>
      </w:r>
    </w:p>
    <w:p w14:paraId="7A3E2291" w14:textId="77777777" w:rsidR="00A372BD" w:rsidRPr="00000113" w:rsidRDefault="00A372BD" w:rsidP="00A90843">
      <w:pPr>
        <w:jc w:val="both"/>
        <w:rPr>
          <w:rFonts w:ascii="Arial" w:eastAsia="MS Mincho" w:hAnsi="Arial" w:cs="Arial"/>
          <w:b/>
          <w:sz w:val="22"/>
          <w:szCs w:val="22"/>
        </w:rPr>
      </w:pPr>
    </w:p>
    <w:p w14:paraId="3CC1182D" w14:textId="56C993C4" w:rsidR="00A372BD" w:rsidRPr="00000113" w:rsidRDefault="003576D0" w:rsidP="00A90843">
      <w:pPr>
        <w:pStyle w:val="Textkrper"/>
        <w:spacing w:after="0" w:line="240" w:lineRule="auto"/>
        <w:rPr>
          <w:rFonts w:ascii="Arial" w:hAnsi="Arial" w:cs="Arial"/>
          <w:b w:val="0"/>
          <w:sz w:val="22"/>
          <w:szCs w:val="22"/>
        </w:rPr>
      </w:pPr>
      <w:r w:rsidRPr="00000113">
        <w:rPr>
          <w:rFonts w:ascii="Arial" w:hAnsi="Arial" w:cs="Arial"/>
          <w:b w:val="0"/>
          <w:sz w:val="22"/>
          <w:szCs w:val="22"/>
        </w:rPr>
        <w:t>Die GIMA</w:t>
      </w:r>
      <w:r w:rsidR="001C6EE4" w:rsidRPr="00000113">
        <w:rPr>
          <w:rFonts w:ascii="Arial" w:hAnsi="Arial" w:cs="Arial"/>
          <w:b w:val="0"/>
          <w:sz w:val="22"/>
          <w:szCs w:val="22"/>
        </w:rPr>
        <w:t>-</w:t>
      </w:r>
      <w:r w:rsidRPr="00000113">
        <w:rPr>
          <w:rFonts w:ascii="Arial" w:hAnsi="Arial" w:cs="Arial"/>
          <w:b w:val="0"/>
          <w:sz w:val="22"/>
          <w:szCs w:val="22"/>
        </w:rPr>
        <w:t xml:space="preserve">Klinker am Sockel sind dem vorhandenen Steinformat der Bestandsbebauung nachempfunden. </w:t>
      </w:r>
      <w:r w:rsidR="00606D28" w:rsidRPr="00000113">
        <w:rPr>
          <w:rFonts w:ascii="Arial" w:hAnsi="Arial" w:cs="Arial"/>
          <w:b w:val="0"/>
          <w:sz w:val="22"/>
          <w:szCs w:val="22"/>
        </w:rPr>
        <w:t xml:space="preserve">Das Farbspiel aus Rot-, Ocker und Gelbtönen wird zudem von den ausgewählten </w:t>
      </w:r>
      <w:proofErr w:type="gramStart"/>
      <w:r w:rsidR="00606D28" w:rsidRPr="00000113">
        <w:rPr>
          <w:rFonts w:ascii="Arial" w:hAnsi="Arial" w:cs="Arial"/>
          <w:b w:val="0"/>
          <w:sz w:val="22"/>
          <w:szCs w:val="22"/>
        </w:rPr>
        <w:t>GIMA Pflasterklinkern</w:t>
      </w:r>
      <w:proofErr w:type="gramEnd"/>
      <w:r w:rsidR="00606D28" w:rsidRPr="00000113">
        <w:rPr>
          <w:rFonts w:ascii="Arial" w:hAnsi="Arial" w:cs="Arial"/>
          <w:b w:val="0"/>
          <w:sz w:val="22"/>
          <w:szCs w:val="22"/>
        </w:rPr>
        <w:t xml:space="preserve"> für die Wege und Plätze aufgegriffen.</w:t>
      </w:r>
    </w:p>
    <w:p w14:paraId="56C947CB" w14:textId="77777777" w:rsidR="00A372BD" w:rsidRPr="00000113" w:rsidRDefault="00A372BD" w:rsidP="00A90843">
      <w:pPr>
        <w:jc w:val="both"/>
        <w:rPr>
          <w:rFonts w:ascii="Arial" w:eastAsia="MS Mincho" w:hAnsi="Arial" w:cs="Arial"/>
          <w:b/>
          <w:sz w:val="22"/>
          <w:szCs w:val="22"/>
        </w:rPr>
      </w:pPr>
    </w:p>
    <w:p w14:paraId="02D42199" w14:textId="77777777" w:rsidR="00A372BD" w:rsidRPr="00000113" w:rsidRDefault="00A372BD" w:rsidP="00A90843">
      <w:pPr>
        <w:jc w:val="both"/>
        <w:rPr>
          <w:rFonts w:ascii="Arial" w:eastAsia="MS Mincho" w:hAnsi="Arial" w:cs="Arial"/>
          <w:bCs/>
          <w:sz w:val="22"/>
          <w:szCs w:val="22"/>
        </w:rPr>
      </w:pPr>
      <w:r w:rsidRPr="00000113">
        <w:rPr>
          <w:rFonts w:ascii="Arial" w:eastAsia="MS Mincho" w:hAnsi="Arial" w:cs="Arial"/>
          <w:bCs/>
          <w:sz w:val="22"/>
          <w:szCs w:val="22"/>
        </w:rPr>
        <w:t xml:space="preserve">Architektur: </w:t>
      </w:r>
      <w:r w:rsidRPr="00000113">
        <w:rPr>
          <w:rFonts w:ascii="Arial" w:eastAsia="MS Mincho" w:hAnsi="Arial" w:cs="Arial"/>
          <w:sz w:val="22"/>
          <w:szCs w:val="22"/>
        </w:rPr>
        <w:t>Atelier ST, Leipzig</w:t>
      </w:r>
    </w:p>
    <w:p w14:paraId="47ACF92D" w14:textId="77777777" w:rsidR="00010B92" w:rsidRPr="00000113" w:rsidRDefault="00010B92" w:rsidP="00A90843">
      <w:pPr>
        <w:jc w:val="both"/>
        <w:rPr>
          <w:rFonts w:ascii="Arial" w:eastAsia="MS Mincho" w:hAnsi="Arial" w:cs="Arial"/>
          <w:bCs/>
          <w:sz w:val="22"/>
          <w:szCs w:val="22"/>
        </w:rPr>
      </w:pPr>
      <w:r w:rsidRPr="00000113">
        <w:rPr>
          <w:rFonts w:ascii="Arial" w:eastAsia="MS Mincho" w:hAnsi="Arial" w:cs="Arial"/>
          <w:bCs/>
          <w:sz w:val="22"/>
          <w:szCs w:val="22"/>
        </w:rPr>
        <w:t xml:space="preserve">Foto: </w:t>
      </w:r>
      <w:proofErr w:type="spellStart"/>
      <w:r w:rsidRPr="00000113">
        <w:rPr>
          <w:rFonts w:ascii="Arial" w:eastAsia="MS Mincho" w:hAnsi="Arial" w:cs="Arial"/>
          <w:bCs/>
          <w:sz w:val="22"/>
          <w:szCs w:val="22"/>
        </w:rPr>
        <w:t>Viet</w:t>
      </w:r>
      <w:proofErr w:type="spellEnd"/>
      <w:r w:rsidRPr="00000113">
        <w:rPr>
          <w:rFonts w:ascii="Arial" w:eastAsia="MS Mincho" w:hAnsi="Arial" w:cs="Arial"/>
          <w:bCs/>
          <w:sz w:val="22"/>
          <w:szCs w:val="22"/>
        </w:rPr>
        <w:t xml:space="preserve"> Duc Nguyen / Atelier ST</w:t>
      </w:r>
    </w:p>
    <w:p w14:paraId="613D96E1" w14:textId="77777777" w:rsidR="00000113" w:rsidRPr="00000113" w:rsidRDefault="00000113" w:rsidP="00A90843">
      <w:pPr>
        <w:jc w:val="both"/>
        <w:rPr>
          <w:rFonts w:ascii="Arial" w:hAnsi="Arial" w:cs="Arial"/>
          <w:sz w:val="22"/>
          <w:szCs w:val="22"/>
        </w:rPr>
      </w:pPr>
    </w:p>
    <w:sectPr w:rsidR="00000113" w:rsidRPr="00000113" w:rsidSect="00A5746B">
      <w:headerReference w:type="even" r:id="rId11"/>
      <w:headerReference w:type="default" r:id="rId12"/>
      <w:footerReference w:type="default" r:id="rId13"/>
      <w:headerReference w:type="first" r:id="rId14"/>
      <w:footerReference w:type="first" r:id="rId15"/>
      <w:pgSz w:w="11907" w:h="16840" w:code="9"/>
      <w:pgMar w:top="1418" w:right="2892" w:bottom="1418" w:left="1361" w:header="510"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B08C6F" w14:textId="77777777" w:rsidR="009F1F58" w:rsidRDefault="009F1F58">
      <w:r>
        <w:separator/>
      </w:r>
    </w:p>
  </w:endnote>
  <w:endnote w:type="continuationSeparator" w:id="0">
    <w:p w14:paraId="1F258F16" w14:textId="77777777" w:rsidR="009F1F58" w:rsidRDefault="009F1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ttawa">
    <w:altName w:val="Cambri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D9306" w14:textId="77777777" w:rsidR="002B7DD5" w:rsidRPr="004D4C0E" w:rsidRDefault="002B7DD5" w:rsidP="004D4C0E">
    <w:pPr>
      <w:spacing w:after="40"/>
      <w:ind w:right="-2269"/>
      <w:rPr>
        <w:color w:val="7F7F7F"/>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ACC1" w14:textId="3501BBFA" w:rsidR="002B7DD5" w:rsidRPr="009F0D97" w:rsidRDefault="003A21F7" w:rsidP="004C4A44">
    <w:pPr>
      <w:ind w:right="-2268"/>
      <w:rPr>
        <w:color w:val="7F7F7F"/>
        <w:sz w:val="16"/>
        <w:szCs w:val="16"/>
      </w:rPr>
    </w:pPr>
    <w:r>
      <w:rPr>
        <w:color w:val="7F7F7F"/>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3E8E4" w14:textId="77777777" w:rsidR="009F1F58" w:rsidRDefault="009F1F58">
      <w:r>
        <w:separator/>
      </w:r>
    </w:p>
  </w:footnote>
  <w:footnote w:type="continuationSeparator" w:id="0">
    <w:p w14:paraId="2CFCFC26" w14:textId="77777777" w:rsidR="009F1F58" w:rsidRDefault="009F1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3EDD7" w14:textId="77777777" w:rsidR="002B7DD5" w:rsidRDefault="003A21F7">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2AB84FBC" w14:textId="77777777" w:rsidR="002B7DD5" w:rsidRDefault="002B7DD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3C6F1" w14:textId="77777777" w:rsidR="002B7DD5" w:rsidRDefault="002B7DD5">
    <w:pPr>
      <w:pStyle w:val="Kopfzeile"/>
      <w:framePr w:wrap="around" w:vAnchor="text" w:hAnchor="margin" w:xAlign="center" w:y="1"/>
      <w:rPr>
        <w:rStyle w:val="Seitenzahl"/>
      </w:rPr>
    </w:pPr>
  </w:p>
  <w:p w14:paraId="353F9C62" w14:textId="77777777" w:rsidR="004C4A44" w:rsidRDefault="004C4A44" w:rsidP="004C4A44">
    <w:pPr>
      <w:spacing w:after="40"/>
      <w:ind w:right="-2269"/>
      <w:rPr>
        <w:sz w:val="16"/>
        <w:szCs w:val="16"/>
      </w:rPr>
    </w:pPr>
  </w:p>
  <w:p w14:paraId="645F3A75" w14:textId="77777777" w:rsidR="004C4A44" w:rsidRDefault="004C4A44" w:rsidP="004C4A44">
    <w:pPr>
      <w:spacing w:after="40"/>
      <w:ind w:right="-2269"/>
      <w:rPr>
        <w:sz w:val="16"/>
        <w:szCs w:val="16"/>
      </w:rPr>
    </w:pPr>
  </w:p>
  <w:p w14:paraId="3452990F" w14:textId="77777777" w:rsidR="004C4A44" w:rsidRDefault="004C4A44" w:rsidP="004C4A44">
    <w:pPr>
      <w:pStyle w:val="Kopfzeile"/>
      <w:ind w:right="-1277"/>
    </w:pPr>
    <w:r>
      <w:rPr>
        <w:noProof/>
      </w:rPr>
      <w:drawing>
        <wp:anchor distT="0" distB="0" distL="114300" distR="114300" simplePos="0" relativeHeight="251667456" behindDoc="0" locked="0" layoutInCell="1" allowOverlap="1" wp14:anchorId="77F9BBB8" wp14:editId="42A371F0">
          <wp:simplePos x="0" y="0"/>
          <wp:positionH relativeFrom="column">
            <wp:posOffset>4868545</wp:posOffset>
          </wp:positionH>
          <wp:positionV relativeFrom="paragraph">
            <wp:posOffset>6985</wp:posOffset>
          </wp:positionV>
          <wp:extent cx="791845" cy="1007110"/>
          <wp:effectExtent l="0" t="0" r="0" b="0"/>
          <wp:wrapNone/>
          <wp:docPr id="1885366574" name="Grafik 1885366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5FC6A645" w14:textId="77777777" w:rsidR="004C4A44" w:rsidRDefault="004C4A44" w:rsidP="004C4A44">
    <w:pPr>
      <w:pStyle w:val="Kopfzeile"/>
      <w:ind w:right="-1277"/>
    </w:pPr>
    <w:r>
      <w:rPr>
        <w:noProof/>
      </w:rPr>
      <w:drawing>
        <wp:anchor distT="0" distB="0" distL="114300" distR="114300" simplePos="0" relativeHeight="251666432" behindDoc="0" locked="0" layoutInCell="1" allowOverlap="1" wp14:anchorId="1356D3D7" wp14:editId="050995CF">
          <wp:simplePos x="0" y="0"/>
          <wp:positionH relativeFrom="column">
            <wp:posOffset>3164093</wp:posOffset>
          </wp:positionH>
          <wp:positionV relativeFrom="paragraph">
            <wp:posOffset>102235</wp:posOffset>
          </wp:positionV>
          <wp:extent cx="1283335" cy="763905"/>
          <wp:effectExtent l="0" t="0" r="0" b="0"/>
          <wp:wrapTight wrapText="bothSides">
            <wp:wrapPolygon edited="0">
              <wp:start x="0" y="0"/>
              <wp:lineTo x="0" y="21187"/>
              <wp:lineTo x="21376" y="21187"/>
              <wp:lineTo x="21376" y="0"/>
              <wp:lineTo x="0" y="0"/>
            </wp:wrapPolygon>
          </wp:wrapTight>
          <wp:docPr id="1622964514" name="Grafik 1622964514" descr="G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MA"/>
                  <pic:cNvPicPr>
                    <a:picLocks noChangeAspect="1" noChangeArrowheads="1"/>
                  </pic:cNvPicPr>
                </pic:nvPicPr>
                <pic:blipFill>
                  <a:blip r:embed="rId2" cstate="screen">
                    <a:extLst>
                      <a:ext uri="{28A0092B-C50C-407E-A947-70E740481C1C}">
                        <a14:useLocalDpi xmlns:a14="http://schemas.microsoft.com/office/drawing/2010/main"/>
                      </a:ext>
                    </a:extLst>
                  </a:blip>
                  <a:srcRect b="20573"/>
                  <a:stretch>
                    <a:fillRect/>
                  </a:stretch>
                </pic:blipFill>
                <pic:spPr bwMode="auto">
                  <a:xfrm>
                    <a:off x="0" y="0"/>
                    <a:ext cx="1283335" cy="763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E58C64" w14:textId="77777777" w:rsidR="004C4A44" w:rsidRDefault="004C4A44" w:rsidP="004C4A44">
    <w:pPr>
      <w:pStyle w:val="Kopfzeile"/>
      <w:ind w:right="-1277"/>
    </w:pPr>
  </w:p>
  <w:p w14:paraId="1B47C4AD" w14:textId="77777777" w:rsidR="004C4A44" w:rsidRDefault="004C4A44" w:rsidP="004C4A44">
    <w:pPr>
      <w:pStyle w:val="Kopfzeile"/>
      <w:ind w:right="-1277"/>
    </w:pPr>
  </w:p>
  <w:p w14:paraId="2B50ED5A" w14:textId="77777777" w:rsidR="004C4A44" w:rsidRDefault="004C4A44" w:rsidP="004C4A44">
    <w:pPr>
      <w:pStyle w:val="Kopfzeile"/>
      <w:ind w:right="-1277"/>
    </w:pPr>
    <w:r>
      <w:tab/>
      <w:t xml:space="preserve">                                          </w:t>
    </w:r>
  </w:p>
  <w:p w14:paraId="5AAE5AA1" w14:textId="77777777" w:rsidR="004C4A44" w:rsidRDefault="004C4A44" w:rsidP="004C4A44">
    <w:pPr>
      <w:pStyle w:val="Kopfzeile"/>
      <w:ind w:right="-1277"/>
    </w:pPr>
  </w:p>
  <w:p w14:paraId="6DD7B085" w14:textId="77777777" w:rsidR="004C4A44" w:rsidRDefault="004C4A44" w:rsidP="004C4A44">
    <w:pPr>
      <w:pStyle w:val="Kopfzeile"/>
      <w:ind w:right="-1277"/>
    </w:pPr>
  </w:p>
  <w:p w14:paraId="069BDCF3" w14:textId="77777777" w:rsidR="004C4A44" w:rsidRPr="007F2D6E" w:rsidRDefault="004C4A44" w:rsidP="004C4A44">
    <w:pPr>
      <w:spacing w:after="40"/>
      <w:ind w:right="-2552" w:firstLine="4115"/>
      <w:rPr>
        <w:sz w:val="16"/>
        <w:szCs w:val="16"/>
      </w:rPr>
    </w:pPr>
    <w:r>
      <w:tab/>
      <w:t xml:space="preserve">             </w:t>
    </w:r>
    <w:r w:rsidRPr="007E0D7E">
      <w:rPr>
        <w:sz w:val="16"/>
        <w:szCs w:val="16"/>
      </w:rPr>
      <w:t>Girnghuber GmbH</w:t>
    </w:r>
    <w:r w:rsidRPr="00FA07D6">
      <w:rPr>
        <w:sz w:val="16"/>
        <w:szCs w:val="16"/>
      </w:rPr>
      <w:t xml:space="preserve"> </w:t>
    </w:r>
    <w:r>
      <w:rPr>
        <w:sz w:val="16"/>
        <w:szCs w:val="16"/>
      </w:rPr>
      <w:t xml:space="preserve">                                   Moeding Keramikfassaden GmbH</w:t>
    </w:r>
  </w:p>
  <w:p w14:paraId="247808DB" w14:textId="77777777" w:rsidR="004C4A44" w:rsidRDefault="004C4A44" w:rsidP="004C4A44">
    <w:pPr>
      <w:spacing w:after="40"/>
      <w:ind w:right="-2694"/>
      <w:rPr>
        <w:sz w:val="16"/>
        <w:szCs w:val="16"/>
      </w:rPr>
    </w:pPr>
    <w:r>
      <w:tab/>
      <w:t xml:space="preserve">                                                     </w:t>
    </w:r>
    <w:r>
      <w:tab/>
    </w:r>
    <w:r>
      <w:tab/>
      <w:t xml:space="preserve"> </w:t>
    </w:r>
    <w:r w:rsidRPr="007E0D7E">
      <w:rPr>
        <w:sz w:val="16"/>
        <w:szCs w:val="16"/>
      </w:rPr>
      <w:t>Ludwig-Girnghuber-Straße 1</w:t>
    </w:r>
    <w:r>
      <w:rPr>
        <w:sz w:val="16"/>
        <w:szCs w:val="16"/>
      </w:rPr>
      <w:t xml:space="preserve">                    </w:t>
    </w:r>
    <w:r w:rsidRPr="007E0D7E">
      <w:rPr>
        <w:sz w:val="16"/>
        <w:szCs w:val="16"/>
      </w:rPr>
      <w:t>Ludwig-Girnghuber-Straße</w:t>
    </w:r>
    <w:r>
      <w:rPr>
        <w:sz w:val="16"/>
        <w:szCs w:val="16"/>
      </w:rPr>
      <w:t xml:space="preserve"> 1</w:t>
    </w:r>
  </w:p>
  <w:p w14:paraId="2BF88457" w14:textId="77777777" w:rsidR="004C4A44" w:rsidRDefault="004C4A44" w:rsidP="004C4A44">
    <w:pPr>
      <w:spacing w:after="40"/>
      <w:ind w:right="-2694"/>
      <w:rPr>
        <w:sz w:val="16"/>
        <w:szCs w:val="16"/>
      </w:rPr>
    </w:pPr>
    <w:r>
      <w:rPr>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sidRPr="007E0D7E">
      <w:rPr>
        <w:sz w:val="16"/>
        <w:szCs w:val="16"/>
      </w:rPr>
      <w:t>84163 Marklkofen</w:t>
    </w:r>
    <w:r>
      <w:rPr>
        <w:sz w:val="16"/>
        <w:szCs w:val="16"/>
      </w:rPr>
      <w:t xml:space="preserve">                                    </w:t>
    </w:r>
    <w:r w:rsidRPr="007E0D7E">
      <w:rPr>
        <w:sz w:val="16"/>
        <w:szCs w:val="16"/>
      </w:rPr>
      <w:t>84163 Marklkofen</w:t>
    </w:r>
  </w:p>
  <w:p w14:paraId="4E2724E9" w14:textId="77777777" w:rsidR="002B7DD5" w:rsidRDefault="002B7DD5" w:rsidP="00A5746B">
    <w:pPr>
      <w:pStyle w:val="Kopfzeile"/>
    </w:pPr>
  </w:p>
  <w:p w14:paraId="01623001" w14:textId="77777777" w:rsidR="00373F1E" w:rsidRDefault="00373F1E" w:rsidP="00A5746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31F17" w14:textId="77777777" w:rsidR="00FA07D6" w:rsidRDefault="00FA07D6" w:rsidP="008370A4">
    <w:pPr>
      <w:spacing w:after="40"/>
      <w:ind w:right="-2269"/>
      <w:rPr>
        <w:sz w:val="16"/>
        <w:szCs w:val="16"/>
      </w:rPr>
    </w:pPr>
  </w:p>
  <w:p w14:paraId="6EFEB1F0" w14:textId="4B576BE8" w:rsidR="00FA07D6" w:rsidRDefault="00FA07D6" w:rsidP="008370A4">
    <w:pPr>
      <w:spacing w:after="40"/>
      <w:ind w:right="-2269"/>
      <w:rPr>
        <w:sz w:val="16"/>
        <w:szCs w:val="16"/>
      </w:rPr>
    </w:pPr>
  </w:p>
  <w:p w14:paraId="484BAD72" w14:textId="165D8624" w:rsidR="00FA07D6" w:rsidRDefault="00FA07D6" w:rsidP="00FA07D6">
    <w:pPr>
      <w:pStyle w:val="Kopfzeile"/>
      <w:ind w:right="-1277"/>
    </w:pPr>
    <w:r>
      <w:rPr>
        <w:noProof/>
      </w:rPr>
      <w:drawing>
        <wp:anchor distT="0" distB="0" distL="114300" distR="114300" simplePos="0" relativeHeight="251664384" behindDoc="0" locked="0" layoutInCell="1" allowOverlap="1" wp14:anchorId="235F2C3F" wp14:editId="377B51EB">
          <wp:simplePos x="0" y="0"/>
          <wp:positionH relativeFrom="column">
            <wp:posOffset>4868545</wp:posOffset>
          </wp:positionH>
          <wp:positionV relativeFrom="paragraph">
            <wp:posOffset>6985</wp:posOffset>
          </wp:positionV>
          <wp:extent cx="791845" cy="1007110"/>
          <wp:effectExtent l="0" t="0" r="0" b="0"/>
          <wp:wrapNone/>
          <wp:docPr id="1675258682" name="Grafik 1675258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845" cy="1007110"/>
                  </a:xfrm>
                  <a:prstGeom prst="rect">
                    <a:avLst/>
                  </a:prstGeom>
                  <a:noFill/>
                </pic:spPr>
              </pic:pic>
            </a:graphicData>
          </a:graphic>
          <wp14:sizeRelH relativeFrom="page">
            <wp14:pctWidth>0</wp14:pctWidth>
          </wp14:sizeRelH>
          <wp14:sizeRelV relativeFrom="page">
            <wp14:pctHeight>0</wp14:pctHeight>
          </wp14:sizeRelV>
        </wp:anchor>
      </w:drawing>
    </w:r>
  </w:p>
  <w:p w14:paraId="1A49D78B" w14:textId="1CEFD2EB" w:rsidR="00FA07D6" w:rsidRDefault="00FA07D6" w:rsidP="00FA07D6">
    <w:pPr>
      <w:pStyle w:val="Kopfzeile"/>
      <w:ind w:right="-1277"/>
    </w:pPr>
    <w:r>
      <w:rPr>
        <w:noProof/>
      </w:rPr>
      <w:drawing>
        <wp:anchor distT="0" distB="0" distL="114300" distR="114300" simplePos="0" relativeHeight="251659264" behindDoc="0" locked="0" layoutInCell="1" allowOverlap="1" wp14:anchorId="7DA4F4C6" wp14:editId="439628E7">
          <wp:simplePos x="0" y="0"/>
          <wp:positionH relativeFrom="column">
            <wp:posOffset>3164093</wp:posOffset>
          </wp:positionH>
          <wp:positionV relativeFrom="paragraph">
            <wp:posOffset>102235</wp:posOffset>
          </wp:positionV>
          <wp:extent cx="1283335" cy="763905"/>
          <wp:effectExtent l="0" t="0" r="0" b="0"/>
          <wp:wrapTight wrapText="bothSides">
            <wp:wrapPolygon edited="0">
              <wp:start x="0" y="0"/>
              <wp:lineTo x="0" y="21187"/>
              <wp:lineTo x="21376" y="21187"/>
              <wp:lineTo x="21376" y="0"/>
              <wp:lineTo x="0" y="0"/>
            </wp:wrapPolygon>
          </wp:wrapTight>
          <wp:docPr id="2" name="Bild 4" descr="G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MA"/>
                  <pic:cNvPicPr>
                    <a:picLocks noChangeAspect="1" noChangeArrowheads="1"/>
                  </pic:cNvPicPr>
                </pic:nvPicPr>
                <pic:blipFill>
                  <a:blip r:embed="rId2" cstate="screen">
                    <a:extLst>
                      <a:ext uri="{28A0092B-C50C-407E-A947-70E740481C1C}">
                        <a14:useLocalDpi xmlns:a14="http://schemas.microsoft.com/office/drawing/2010/main"/>
                      </a:ext>
                    </a:extLst>
                  </a:blip>
                  <a:srcRect b="20573"/>
                  <a:stretch>
                    <a:fillRect/>
                  </a:stretch>
                </pic:blipFill>
                <pic:spPr bwMode="auto">
                  <a:xfrm>
                    <a:off x="0" y="0"/>
                    <a:ext cx="1283335" cy="763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DE9CE8" w14:textId="77777777" w:rsidR="00FA07D6" w:rsidRDefault="00FA07D6" w:rsidP="00FA07D6">
    <w:pPr>
      <w:pStyle w:val="Kopfzeile"/>
      <w:ind w:right="-1277"/>
    </w:pPr>
  </w:p>
  <w:p w14:paraId="0036269C" w14:textId="77777777" w:rsidR="00FA07D6" w:rsidRDefault="00FA07D6" w:rsidP="00FA07D6">
    <w:pPr>
      <w:pStyle w:val="Kopfzeile"/>
      <w:ind w:right="-1277"/>
    </w:pPr>
  </w:p>
  <w:p w14:paraId="2A5557B3" w14:textId="77777777" w:rsidR="00FA07D6" w:rsidRDefault="00FA07D6" w:rsidP="00FA07D6">
    <w:pPr>
      <w:pStyle w:val="Kopfzeile"/>
      <w:ind w:right="-1277"/>
    </w:pPr>
    <w:r>
      <w:tab/>
      <w:t xml:space="preserve">                                          </w:t>
    </w:r>
  </w:p>
  <w:p w14:paraId="7E45BBE7" w14:textId="77777777" w:rsidR="00FA07D6" w:rsidRDefault="00FA07D6" w:rsidP="00FA07D6">
    <w:pPr>
      <w:pStyle w:val="Kopfzeile"/>
      <w:ind w:right="-1277"/>
    </w:pPr>
  </w:p>
  <w:p w14:paraId="2F9E2716" w14:textId="77777777" w:rsidR="00FA07D6" w:rsidRDefault="00FA07D6" w:rsidP="00FA07D6">
    <w:pPr>
      <w:pStyle w:val="Kopfzeile"/>
      <w:ind w:right="-1277"/>
    </w:pPr>
  </w:p>
  <w:p w14:paraId="3873D63C" w14:textId="51A7A11D" w:rsidR="00FA07D6" w:rsidRPr="007F2D6E" w:rsidRDefault="00FA07D6" w:rsidP="007F2D6E">
    <w:pPr>
      <w:spacing w:after="40"/>
      <w:ind w:right="-2552" w:firstLine="4115"/>
      <w:rPr>
        <w:sz w:val="16"/>
        <w:szCs w:val="16"/>
      </w:rPr>
    </w:pPr>
    <w:r>
      <w:tab/>
    </w:r>
    <w:r w:rsidR="00E60680">
      <w:tab/>
      <w:t xml:space="preserve"> </w:t>
    </w:r>
    <w:proofErr w:type="spellStart"/>
    <w:r w:rsidRPr="007E0D7E">
      <w:rPr>
        <w:sz w:val="16"/>
        <w:szCs w:val="16"/>
      </w:rPr>
      <w:t>Girnghuber</w:t>
    </w:r>
    <w:proofErr w:type="spellEnd"/>
    <w:r w:rsidRPr="007E0D7E">
      <w:rPr>
        <w:sz w:val="16"/>
        <w:szCs w:val="16"/>
      </w:rPr>
      <w:t xml:space="preserve"> GmbH</w:t>
    </w:r>
    <w:r w:rsidR="00E60680">
      <w:rPr>
        <w:sz w:val="16"/>
        <w:szCs w:val="16"/>
      </w:rPr>
      <w:tab/>
    </w:r>
    <w:r w:rsidR="00E60680">
      <w:rPr>
        <w:sz w:val="16"/>
        <w:szCs w:val="16"/>
      </w:rPr>
      <w:tab/>
      <w:t xml:space="preserve">               </w:t>
    </w:r>
    <w:proofErr w:type="spellStart"/>
    <w:r>
      <w:rPr>
        <w:sz w:val="16"/>
        <w:szCs w:val="16"/>
      </w:rPr>
      <w:t>Moeding</w:t>
    </w:r>
    <w:proofErr w:type="spellEnd"/>
    <w:r>
      <w:rPr>
        <w:sz w:val="16"/>
        <w:szCs w:val="16"/>
      </w:rPr>
      <w:t xml:space="preserve"> Keramikfassaden GmbH</w:t>
    </w:r>
  </w:p>
  <w:p w14:paraId="391E8FB3" w14:textId="6C0DBC61" w:rsidR="007F2D6E" w:rsidRDefault="00FA07D6" w:rsidP="007F2D6E">
    <w:pPr>
      <w:spacing w:after="40"/>
      <w:ind w:right="-2694"/>
      <w:rPr>
        <w:sz w:val="16"/>
        <w:szCs w:val="16"/>
      </w:rPr>
    </w:pPr>
    <w:r>
      <w:tab/>
      <w:t xml:space="preserve">                                                     </w:t>
    </w:r>
    <w:r w:rsidR="007F2D6E">
      <w:tab/>
    </w:r>
    <w:r w:rsidR="007F2D6E">
      <w:tab/>
      <w:t xml:space="preserve"> </w:t>
    </w:r>
    <w:r w:rsidRPr="007E0D7E">
      <w:rPr>
        <w:sz w:val="16"/>
        <w:szCs w:val="16"/>
      </w:rPr>
      <w:t>Ludwig-</w:t>
    </w:r>
    <w:proofErr w:type="spellStart"/>
    <w:r w:rsidRPr="007E0D7E">
      <w:rPr>
        <w:sz w:val="16"/>
        <w:szCs w:val="16"/>
      </w:rPr>
      <w:t>Girnghuber</w:t>
    </w:r>
    <w:proofErr w:type="spellEnd"/>
    <w:r w:rsidRPr="007E0D7E">
      <w:rPr>
        <w:sz w:val="16"/>
        <w:szCs w:val="16"/>
      </w:rPr>
      <w:t>-Straße 1</w:t>
    </w:r>
    <w:r w:rsidR="00E60680">
      <w:rPr>
        <w:sz w:val="16"/>
        <w:szCs w:val="16"/>
      </w:rPr>
      <w:tab/>
      <w:t xml:space="preserve">               </w:t>
    </w:r>
    <w:r w:rsidR="007F2D6E" w:rsidRPr="007E0D7E">
      <w:rPr>
        <w:sz w:val="16"/>
        <w:szCs w:val="16"/>
      </w:rPr>
      <w:t>Ludwig-</w:t>
    </w:r>
    <w:proofErr w:type="spellStart"/>
    <w:r w:rsidR="007F2D6E" w:rsidRPr="007E0D7E">
      <w:rPr>
        <w:sz w:val="16"/>
        <w:szCs w:val="16"/>
      </w:rPr>
      <w:t>Girnghuber</w:t>
    </w:r>
    <w:proofErr w:type="spellEnd"/>
    <w:r w:rsidR="007F2D6E" w:rsidRPr="007E0D7E">
      <w:rPr>
        <w:sz w:val="16"/>
        <w:szCs w:val="16"/>
      </w:rPr>
      <w:t>-Straße</w:t>
    </w:r>
    <w:r w:rsidR="007F2D6E">
      <w:rPr>
        <w:sz w:val="16"/>
        <w:szCs w:val="16"/>
      </w:rPr>
      <w:t xml:space="preserve"> 1</w:t>
    </w:r>
  </w:p>
  <w:p w14:paraId="03FFC5F5" w14:textId="31983A04" w:rsidR="007F2D6E" w:rsidRDefault="007F2D6E" w:rsidP="007F2D6E">
    <w:pPr>
      <w:spacing w:after="40"/>
      <w:ind w:right="-2694"/>
      <w:rPr>
        <w:sz w:val="16"/>
        <w:szCs w:val="16"/>
      </w:rPr>
    </w:pPr>
    <w:r>
      <w:rPr>
        <w:sz w:val="16"/>
        <w:szCs w:val="16"/>
      </w:rPr>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sidR="00E60680" w:rsidRPr="00E60680">
      <w:t xml:space="preserve"> </w:t>
    </w:r>
    <w:r w:rsidR="00FA07D6" w:rsidRPr="007E0D7E">
      <w:rPr>
        <w:sz w:val="16"/>
        <w:szCs w:val="16"/>
      </w:rPr>
      <w:t>84163 Marklkofen</w:t>
    </w:r>
    <w:r w:rsidR="00E60680">
      <w:rPr>
        <w:sz w:val="16"/>
        <w:szCs w:val="16"/>
      </w:rPr>
      <w:tab/>
    </w:r>
    <w:r w:rsidR="00E60680">
      <w:rPr>
        <w:sz w:val="16"/>
        <w:szCs w:val="16"/>
      </w:rPr>
      <w:tab/>
      <w:t xml:space="preserve">               </w:t>
    </w:r>
    <w:r w:rsidRPr="007E0D7E">
      <w:rPr>
        <w:sz w:val="16"/>
        <w:szCs w:val="16"/>
      </w:rPr>
      <w:t>84163 Marklkofen</w:t>
    </w:r>
  </w:p>
  <w:p w14:paraId="3165747B" w14:textId="065A0107" w:rsidR="00FA07D6" w:rsidRPr="00721831" w:rsidRDefault="00FA07D6" w:rsidP="00FA07D6">
    <w:pPr>
      <w:pStyle w:val="Kopfzeile"/>
      <w:ind w:right="-1277"/>
      <w:rPr>
        <w:sz w:val="16"/>
        <w:szCs w:val="16"/>
      </w:rPr>
    </w:pPr>
  </w:p>
  <w:p w14:paraId="7DFC04A8" w14:textId="77777777" w:rsidR="00FA07D6" w:rsidRDefault="00FA07D6" w:rsidP="008370A4">
    <w:pPr>
      <w:spacing w:after="40"/>
      <w:ind w:right="-2269"/>
      <w:rPr>
        <w:sz w:val="16"/>
        <w:szCs w:val="16"/>
      </w:rPr>
    </w:pPr>
  </w:p>
  <w:p w14:paraId="7E6370C8" w14:textId="77777777" w:rsidR="002B7DD5" w:rsidRDefault="002B7DD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827"/>
    <w:rsid w:val="00000113"/>
    <w:rsid w:val="00010B92"/>
    <w:rsid w:val="00060978"/>
    <w:rsid w:val="000B2275"/>
    <w:rsid w:val="000F30C4"/>
    <w:rsid w:val="001063D5"/>
    <w:rsid w:val="00115A97"/>
    <w:rsid w:val="0016059B"/>
    <w:rsid w:val="00176C29"/>
    <w:rsid w:val="001C6EE4"/>
    <w:rsid w:val="001D3405"/>
    <w:rsid w:val="001E6243"/>
    <w:rsid w:val="001F71A4"/>
    <w:rsid w:val="00261827"/>
    <w:rsid w:val="002B7DD5"/>
    <w:rsid w:val="002D6462"/>
    <w:rsid w:val="00323324"/>
    <w:rsid w:val="00347B52"/>
    <w:rsid w:val="003576D0"/>
    <w:rsid w:val="00373F1E"/>
    <w:rsid w:val="00395C5E"/>
    <w:rsid w:val="003A21F7"/>
    <w:rsid w:val="003B2627"/>
    <w:rsid w:val="003C34C4"/>
    <w:rsid w:val="00437B9C"/>
    <w:rsid w:val="004A6E18"/>
    <w:rsid w:val="004C4A44"/>
    <w:rsid w:val="00506272"/>
    <w:rsid w:val="005E7AA2"/>
    <w:rsid w:val="005F1227"/>
    <w:rsid w:val="00606D28"/>
    <w:rsid w:val="006258C2"/>
    <w:rsid w:val="00677E9C"/>
    <w:rsid w:val="006D25E0"/>
    <w:rsid w:val="007628E8"/>
    <w:rsid w:val="007A1C5B"/>
    <w:rsid w:val="007B0726"/>
    <w:rsid w:val="007C1CDF"/>
    <w:rsid w:val="007F2D6E"/>
    <w:rsid w:val="0089785F"/>
    <w:rsid w:val="009D4B39"/>
    <w:rsid w:val="009F1F58"/>
    <w:rsid w:val="00A2562E"/>
    <w:rsid w:val="00A372BD"/>
    <w:rsid w:val="00A5238C"/>
    <w:rsid w:val="00A572A7"/>
    <w:rsid w:val="00A7130B"/>
    <w:rsid w:val="00A90843"/>
    <w:rsid w:val="00AE27F5"/>
    <w:rsid w:val="00AE78BF"/>
    <w:rsid w:val="00B208EA"/>
    <w:rsid w:val="00B605D0"/>
    <w:rsid w:val="00BE79D2"/>
    <w:rsid w:val="00C13655"/>
    <w:rsid w:val="00CC56FE"/>
    <w:rsid w:val="00D164B0"/>
    <w:rsid w:val="00D313D9"/>
    <w:rsid w:val="00E24AE5"/>
    <w:rsid w:val="00E60680"/>
    <w:rsid w:val="00E67952"/>
    <w:rsid w:val="00F43E78"/>
    <w:rsid w:val="00F54BDC"/>
    <w:rsid w:val="00FA07D6"/>
    <w:rsid w:val="00FF57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41DB2"/>
  <w15:chartTrackingRefBased/>
  <w15:docId w15:val="{A56F9CD7-4FE4-417E-87AE-53BD6124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1827"/>
    <w:pPr>
      <w:spacing w:after="0" w:line="240" w:lineRule="auto"/>
    </w:pPr>
    <w:rPr>
      <w:rFonts w:ascii="Times New Roman" w:eastAsia="Times New Roman" w:hAnsi="Times New Roman" w:cs="Times New Roman"/>
      <w:kern w:val="0"/>
      <w:sz w:val="24"/>
      <w:szCs w:val="24"/>
      <w:lang w:eastAsia="de-DE"/>
      <w14:ligatures w14:val="none"/>
    </w:rPr>
  </w:style>
  <w:style w:type="paragraph" w:styleId="berschrift1">
    <w:name w:val="heading 1"/>
    <w:basedOn w:val="Standard"/>
    <w:next w:val="Standard"/>
    <w:link w:val="berschrift1Zchn"/>
    <w:qFormat/>
    <w:rsid w:val="00261827"/>
    <w:pPr>
      <w:keepNext/>
      <w:spacing w:after="120" w:line="360" w:lineRule="atLeast"/>
      <w:outlineLvl w:val="0"/>
    </w:pPr>
    <w:rPr>
      <w:b/>
      <w:kern w:val="28"/>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1827"/>
    <w:rPr>
      <w:rFonts w:ascii="Times New Roman" w:eastAsia="Times New Roman" w:hAnsi="Times New Roman" w:cs="Times New Roman"/>
      <w:b/>
      <w:kern w:val="28"/>
      <w:sz w:val="28"/>
      <w:szCs w:val="24"/>
      <w:lang w:eastAsia="de-DE"/>
      <w14:ligatures w14:val="none"/>
    </w:rPr>
  </w:style>
  <w:style w:type="paragraph" w:styleId="Kopfzeile">
    <w:name w:val="header"/>
    <w:basedOn w:val="Standard"/>
    <w:link w:val="KopfzeileZchn"/>
    <w:semiHidden/>
    <w:rsid w:val="00261827"/>
    <w:pPr>
      <w:tabs>
        <w:tab w:val="center" w:pos="4536"/>
        <w:tab w:val="right" w:pos="9072"/>
      </w:tabs>
    </w:pPr>
  </w:style>
  <w:style w:type="character" w:customStyle="1" w:styleId="KopfzeileZchn">
    <w:name w:val="Kopfzeile Zchn"/>
    <w:basedOn w:val="Absatz-Standardschriftart"/>
    <w:link w:val="Kopfzeile"/>
    <w:semiHidden/>
    <w:rsid w:val="00261827"/>
    <w:rPr>
      <w:rFonts w:ascii="Times New Roman" w:eastAsia="Times New Roman" w:hAnsi="Times New Roman" w:cs="Times New Roman"/>
      <w:kern w:val="0"/>
      <w:sz w:val="24"/>
      <w:szCs w:val="24"/>
      <w:lang w:eastAsia="de-DE"/>
      <w14:ligatures w14:val="none"/>
    </w:rPr>
  </w:style>
  <w:style w:type="paragraph" w:customStyle="1" w:styleId="Absatz">
    <w:name w:val="Absatz"/>
    <w:basedOn w:val="Standard"/>
    <w:rsid w:val="00261827"/>
    <w:pPr>
      <w:tabs>
        <w:tab w:val="left" w:pos="7797"/>
      </w:tabs>
      <w:spacing w:before="120" w:after="120"/>
      <w:jc w:val="both"/>
    </w:pPr>
    <w:rPr>
      <w:rFonts w:ascii="Ottawa" w:hAnsi="Ottawa"/>
    </w:rPr>
  </w:style>
  <w:style w:type="character" w:styleId="Seitenzahl">
    <w:name w:val="page number"/>
    <w:basedOn w:val="Absatz-Standardschriftart"/>
    <w:semiHidden/>
    <w:rsid w:val="00261827"/>
  </w:style>
  <w:style w:type="paragraph" w:styleId="Textkrper">
    <w:name w:val="Body Text"/>
    <w:basedOn w:val="Standard"/>
    <w:link w:val="TextkrperZchn"/>
    <w:rsid w:val="00261827"/>
    <w:pPr>
      <w:spacing w:after="120" w:line="360" w:lineRule="auto"/>
      <w:jc w:val="both"/>
    </w:pPr>
    <w:rPr>
      <w:b/>
    </w:rPr>
  </w:style>
  <w:style w:type="character" w:customStyle="1" w:styleId="TextkrperZchn">
    <w:name w:val="Textkörper Zchn"/>
    <w:basedOn w:val="Absatz-Standardschriftart"/>
    <w:link w:val="Textkrper"/>
    <w:rsid w:val="00261827"/>
    <w:rPr>
      <w:rFonts w:ascii="Times New Roman" w:eastAsia="Times New Roman" w:hAnsi="Times New Roman" w:cs="Times New Roman"/>
      <w:b/>
      <w:kern w:val="0"/>
      <w:sz w:val="24"/>
      <w:szCs w:val="24"/>
      <w:lang w:eastAsia="de-DE"/>
      <w14:ligatures w14:val="none"/>
    </w:rPr>
  </w:style>
  <w:style w:type="paragraph" w:styleId="Fuzeile">
    <w:name w:val="footer"/>
    <w:basedOn w:val="Standard"/>
    <w:link w:val="FuzeileZchn"/>
    <w:uiPriority w:val="99"/>
    <w:unhideWhenUsed/>
    <w:rsid w:val="00395C5E"/>
    <w:pPr>
      <w:tabs>
        <w:tab w:val="center" w:pos="4536"/>
        <w:tab w:val="right" w:pos="9072"/>
      </w:tabs>
    </w:pPr>
  </w:style>
  <w:style w:type="character" w:customStyle="1" w:styleId="FuzeileZchn">
    <w:name w:val="Fußzeile Zchn"/>
    <w:basedOn w:val="Absatz-Standardschriftart"/>
    <w:link w:val="Fuzeile"/>
    <w:uiPriority w:val="99"/>
    <w:rsid w:val="00395C5E"/>
    <w:rPr>
      <w:rFonts w:ascii="Times New Roman" w:eastAsia="Times New Roman" w:hAnsi="Times New Roman" w:cs="Times New Roman"/>
      <w:kern w:val="0"/>
      <w:sz w:val="24"/>
      <w:szCs w:val="24"/>
      <w:lang w:eastAsia="de-DE"/>
      <w14:ligatures w14:val="none"/>
    </w:rPr>
  </w:style>
  <w:style w:type="character" w:styleId="Hyperlink">
    <w:name w:val="Hyperlink"/>
    <w:basedOn w:val="Absatz-Standardschriftart"/>
    <w:uiPriority w:val="99"/>
    <w:unhideWhenUsed/>
    <w:rsid w:val="004C4A44"/>
    <w:rPr>
      <w:color w:val="0563C1" w:themeColor="hyperlink"/>
      <w:u w:val="single"/>
    </w:rPr>
  </w:style>
  <w:style w:type="character" w:styleId="NichtaufgelsteErwhnung">
    <w:name w:val="Unresolved Mention"/>
    <w:basedOn w:val="Absatz-Standardschriftart"/>
    <w:uiPriority w:val="99"/>
    <w:semiHidden/>
    <w:unhideWhenUsed/>
    <w:rsid w:val="004C4A44"/>
    <w:rPr>
      <w:color w:val="605E5C"/>
      <w:shd w:val="clear" w:color="auto" w:fill="E1DFDD"/>
    </w:rPr>
  </w:style>
  <w:style w:type="character" w:styleId="Kommentarzeichen">
    <w:name w:val="annotation reference"/>
    <w:basedOn w:val="Absatz-Standardschriftart"/>
    <w:uiPriority w:val="99"/>
    <w:semiHidden/>
    <w:unhideWhenUsed/>
    <w:rsid w:val="003B2627"/>
    <w:rPr>
      <w:sz w:val="16"/>
      <w:szCs w:val="16"/>
    </w:rPr>
  </w:style>
  <w:style w:type="paragraph" w:styleId="Kommentartext">
    <w:name w:val="annotation text"/>
    <w:basedOn w:val="Standard"/>
    <w:link w:val="KommentartextZchn"/>
    <w:uiPriority w:val="99"/>
    <w:semiHidden/>
    <w:unhideWhenUsed/>
    <w:rsid w:val="003B2627"/>
    <w:rPr>
      <w:sz w:val="20"/>
      <w:szCs w:val="20"/>
    </w:rPr>
  </w:style>
  <w:style w:type="character" w:customStyle="1" w:styleId="KommentartextZchn">
    <w:name w:val="Kommentartext Zchn"/>
    <w:basedOn w:val="Absatz-Standardschriftart"/>
    <w:link w:val="Kommentartext"/>
    <w:uiPriority w:val="99"/>
    <w:semiHidden/>
    <w:rsid w:val="003B2627"/>
    <w:rPr>
      <w:rFonts w:ascii="Times New Roman" w:eastAsia="Times New Roman" w:hAnsi="Times New Roman"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3B2627"/>
    <w:rPr>
      <w:b/>
      <w:bCs/>
    </w:rPr>
  </w:style>
  <w:style w:type="character" w:customStyle="1" w:styleId="KommentarthemaZchn">
    <w:name w:val="Kommentarthema Zchn"/>
    <w:basedOn w:val="KommentartextZchn"/>
    <w:link w:val="Kommentarthema"/>
    <w:uiPriority w:val="99"/>
    <w:semiHidden/>
    <w:rsid w:val="003B2627"/>
    <w:rPr>
      <w:rFonts w:ascii="Times New Roman" w:eastAsia="Times New Roman" w:hAnsi="Times New Roman" w:cs="Times New Roman"/>
      <w:b/>
      <w:bCs/>
      <w:kern w:val="0"/>
      <w:sz w:val="20"/>
      <w:szCs w:val="20"/>
      <w:lang w:eastAsia="de-DE"/>
      <w14:ligatures w14:val="none"/>
    </w:rPr>
  </w:style>
  <w:style w:type="paragraph" w:styleId="berarbeitung">
    <w:name w:val="Revision"/>
    <w:hidden/>
    <w:uiPriority w:val="99"/>
    <w:semiHidden/>
    <w:rsid w:val="00A2562E"/>
    <w:pPr>
      <w:spacing w:after="0"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1152</Words>
  <Characters>7262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8398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Konto HB2019</dc:creator>
  <cp:keywords/>
  <dc:description/>
  <cp:lastModifiedBy>Wolfgang Diel</cp:lastModifiedBy>
  <cp:revision>3</cp:revision>
  <cp:lastPrinted>2025-02-24T08:40:00Z</cp:lastPrinted>
  <dcterms:created xsi:type="dcterms:W3CDTF">2025-02-24T08:59:00Z</dcterms:created>
  <dcterms:modified xsi:type="dcterms:W3CDTF">2025-02-25T10:35:00Z</dcterms:modified>
  <cp:category/>
</cp:coreProperties>
</file>