
<file path=[Content_Types].xml><?xml version="1.0" encoding="utf-8"?>
<Types xmlns="http://schemas.openxmlformats.org/package/2006/content-types">
  <Default Extension="jpg" ContentType="image/jp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A86FF5" w14:textId="5BED257A" w:rsidR="00F54713" w:rsidRPr="00B77682" w:rsidRDefault="00F54713" w:rsidP="00D12E0F">
      <w:pPr>
        <w:spacing w:line="360" w:lineRule="auto"/>
        <w:rPr>
          <w:rFonts w:ascii="Arial" w:hAnsi="Arial" w:cs="Arial"/>
          <w:sz w:val="32"/>
          <w:szCs w:val="32"/>
        </w:rPr>
      </w:pPr>
      <w:r w:rsidRPr="00B77682">
        <w:rPr>
          <w:rFonts w:ascii="Arial" w:hAnsi="Arial" w:cs="Arial"/>
          <w:sz w:val="32"/>
          <w:szCs w:val="32"/>
        </w:rPr>
        <w:t>MEDIENMITTEILUNG</w:t>
      </w:r>
    </w:p>
    <w:p w14:paraId="33C3A897" w14:textId="77777777" w:rsidR="00F54713" w:rsidRPr="00B77682" w:rsidRDefault="00F54713" w:rsidP="00D12E0F">
      <w:pPr>
        <w:spacing w:line="360" w:lineRule="auto"/>
        <w:rPr>
          <w:rFonts w:ascii="Arial" w:hAnsi="Arial" w:cs="Arial"/>
          <w:b/>
          <w:sz w:val="22"/>
          <w:szCs w:val="22"/>
        </w:rPr>
      </w:pPr>
    </w:p>
    <w:p w14:paraId="18C12B94" w14:textId="77777777" w:rsidR="008322B7" w:rsidRPr="00B77682" w:rsidRDefault="008322B7" w:rsidP="00D30AA5">
      <w:pPr>
        <w:spacing w:line="360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B77682">
        <w:rPr>
          <w:rFonts w:ascii="Arial" w:hAnsi="Arial" w:cs="Arial"/>
          <w:b/>
          <w:bCs/>
          <w:sz w:val="28"/>
          <w:szCs w:val="28"/>
        </w:rPr>
        <w:t>Ganzheitlich Planen mit Glas</w:t>
      </w:r>
    </w:p>
    <w:p w14:paraId="4B36545C" w14:textId="4CEB88B1" w:rsidR="008322B7" w:rsidRPr="00B77682" w:rsidRDefault="008322B7" w:rsidP="00D30AA5">
      <w:pPr>
        <w:spacing w:line="360" w:lineRule="auto"/>
        <w:jc w:val="both"/>
        <w:rPr>
          <w:rFonts w:ascii="Arial" w:hAnsi="Arial" w:cs="Arial"/>
          <w:b/>
          <w:bCs/>
          <w:sz w:val="22"/>
          <w:szCs w:val="22"/>
        </w:rPr>
      </w:pPr>
      <w:r w:rsidRPr="00B77682">
        <w:rPr>
          <w:rFonts w:ascii="Arial" w:hAnsi="Arial" w:cs="Arial"/>
          <w:b/>
          <w:bCs/>
          <w:sz w:val="22"/>
          <w:szCs w:val="22"/>
        </w:rPr>
        <w:t xml:space="preserve">360° </w:t>
      </w:r>
      <w:proofErr w:type="spellStart"/>
      <w:r w:rsidRPr="00B77682">
        <w:rPr>
          <w:rFonts w:ascii="Arial" w:hAnsi="Arial" w:cs="Arial"/>
          <w:b/>
          <w:bCs/>
          <w:sz w:val="22"/>
          <w:szCs w:val="22"/>
        </w:rPr>
        <w:t>Glazing</w:t>
      </w:r>
      <w:proofErr w:type="spellEnd"/>
      <w:r w:rsidRPr="00B77682">
        <w:rPr>
          <w:rFonts w:ascii="Arial" w:hAnsi="Arial" w:cs="Arial"/>
          <w:b/>
          <w:bCs/>
          <w:sz w:val="22"/>
          <w:szCs w:val="22"/>
        </w:rPr>
        <w:t xml:space="preserve"> verbindet energetisches Gesamtkonzept und Ästhetik</w:t>
      </w:r>
    </w:p>
    <w:p w14:paraId="3B037C36" w14:textId="77777777" w:rsidR="00197B0D" w:rsidRPr="00B77682" w:rsidRDefault="00197B0D" w:rsidP="00D30AA5">
      <w:pPr>
        <w:spacing w:line="360" w:lineRule="auto"/>
        <w:jc w:val="both"/>
        <w:rPr>
          <w:rFonts w:ascii="Arial" w:hAnsi="Arial" w:cs="Arial"/>
          <w:b/>
          <w:iCs/>
          <w:color w:val="000000" w:themeColor="text1"/>
          <w:sz w:val="22"/>
          <w:szCs w:val="22"/>
        </w:rPr>
      </w:pPr>
    </w:p>
    <w:p w14:paraId="1B8DC351" w14:textId="571BEB1D" w:rsidR="00C0561D" w:rsidRPr="00B77682" w:rsidRDefault="00DA124D" w:rsidP="00D30AA5">
      <w:pPr>
        <w:spacing w:line="360" w:lineRule="auto"/>
        <w:jc w:val="both"/>
        <w:rPr>
          <w:rFonts w:ascii="Arial" w:hAnsi="Arial" w:cs="Arial"/>
          <w:iCs/>
          <w:color w:val="000000" w:themeColor="text1"/>
          <w:sz w:val="22"/>
          <w:szCs w:val="22"/>
        </w:rPr>
      </w:pPr>
      <w:r w:rsidRPr="00B77682">
        <w:rPr>
          <w:rFonts w:ascii="Arial" w:hAnsi="Arial" w:cs="Arial"/>
          <w:b/>
          <w:iCs/>
          <w:color w:val="000000" w:themeColor="text1"/>
          <w:sz w:val="22"/>
          <w:szCs w:val="22"/>
        </w:rPr>
        <w:t>Bützberg</w:t>
      </w:r>
      <w:r w:rsidR="00E054A2" w:rsidRPr="00B77682">
        <w:rPr>
          <w:rFonts w:ascii="Arial" w:hAnsi="Arial" w:cs="Arial"/>
          <w:b/>
          <w:iCs/>
          <w:color w:val="000000" w:themeColor="text1"/>
          <w:sz w:val="22"/>
          <w:szCs w:val="22"/>
        </w:rPr>
        <w:t xml:space="preserve"> (CH)</w:t>
      </w:r>
      <w:r w:rsidR="008772BD" w:rsidRPr="00B77682">
        <w:rPr>
          <w:rFonts w:ascii="Arial" w:hAnsi="Arial" w:cs="Arial"/>
          <w:b/>
          <w:iCs/>
          <w:color w:val="000000" w:themeColor="text1"/>
          <w:sz w:val="22"/>
          <w:szCs w:val="22"/>
        </w:rPr>
        <w:t xml:space="preserve">, </w:t>
      </w:r>
      <w:r w:rsidR="00EE7264" w:rsidRPr="00B77682">
        <w:rPr>
          <w:rFonts w:ascii="Arial" w:hAnsi="Arial" w:cs="Arial"/>
          <w:b/>
          <w:iCs/>
          <w:color w:val="000000" w:themeColor="text1"/>
          <w:sz w:val="22"/>
          <w:szCs w:val="22"/>
        </w:rPr>
        <w:t>November</w:t>
      </w:r>
      <w:r w:rsidR="008E2A40" w:rsidRPr="00B77682">
        <w:rPr>
          <w:rFonts w:ascii="Arial" w:hAnsi="Arial" w:cs="Arial"/>
          <w:b/>
          <w:iCs/>
          <w:color w:val="000000" w:themeColor="text1"/>
          <w:sz w:val="22"/>
          <w:szCs w:val="22"/>
        </w:rPr>
        <w:t xml:space="preserve"> </w:t>
      </w:r>
      <w:r w:rsidR="008772BD" w:rsidRPr="00B77682">
        <w:rPr>
          <w:rFonts w:ascii="Arial" w:hAnsi="Arial" w:cs="Arial"/>
          <w:b/>
          <w:iCs/>
          <w:color w:val="000000" w:themeColor="text1"/>
          <w:sz w:val="22"/>
          <w:szCs w:val="22"/>
        </w:rPr>
        <w:t>202</w:t>
      </w:r>
      <w:r w:rsidR="00B26229" w:rsidRPr="00B77682">
        <w:rPr>
          <w:rFonts w:ascii="Arial" w:hAnsi="Arial" w:cs="Arial"/>
          <w:b/>
          <w:iCs/>
          <w:color w:val="000000" w:themeColor="text1"/>
          <w:sz w:val="22"/>
          <w:szCs w:val="22"/>
        </w:rPr>
        <w:t>2</w:t>
      </w:r>
      <w:r w:rsidR="008772BD" w:rsidRPr="00B77682">
        <w:rPr>
          <w:rFonts w:ascii="Arial" w:hAnsi="Arial" w:cs="Arial"/>
          <w:b/>
          <w:iCs/>
          <w:color w:val="000000" w:themeColor="text1"/>
          <w:sz w:val="22"/>
          <w:szCs w:val="22"/>
        </w:rPr>
        <w:t>.</w:t>
      </w:r>
      <w:r w:rsidR="002D089F" w:rsidRPr="00B77682">
        <w:rPr>
          <w:rFonts w:ascii="Arial" w:hAnsi="Arial" w:cs="Arial"/>
          <w:iCs/>
          <w:color w:val="000000" w:themeColor="text1"/>
          <w:sz w:val="22"/>
          <w:szCs w:val="22"/>
        </w:rPr>
        <w:t xml:space="preserve"> </w:t>
      </w:r>
      <w:proofErr w:type="spellStart"/>
      <w:r w:rsidR="00C0561D" w:rsidRPr="00B77682">
        <w:rPr>
          <w:rFonts w:ascii="Arial" w:hAnsi="Arial" w:cs="Arial"/>
          <w:i/>
          <w:color w:val="000000" w:themeColor="text1"/>
          <w:sz w:val="22"/>
          <w:szCs w:val="22"/>
        </w:rPr>
        <w:t>Grosszügige</w:t>
      </w:r>
      <w:proofErr w:type="spellEnd"/>
      <w:r w:rsidR="00C0561D" w:rsidRPr="00B77682">
        <w:rPr>
          <w:rFonts w:ascii="Arial" w:hAnsi="Arial" w:cs="Arial"/>
          <w:i/>
          <w:color w:val="000000" w:themeColor="text1"/>
          <w:sz w:val="22"/>
          <w:szCs w:val="22"/>
        </w:rPr>
        <w:t xml:space="preserve"> verglaste Fassadenelemente sind zu einem selbstverständlichen </w:t>
      </w:r>
      <w:r w:rsidR="007178CE" w:rsidRPr="00B77682">
        <w:rPr>
          <w:rFonts w:ascii="Arial" w:hAnsi="Arial" w:cs="Arial"/>
          <w:i/>
          <w:color w:val="000000" w:themeColor="text1"/>
          <w:sz w:val="22"/>
          <w:szCs w:val="22"/>
        </w:rPr>
        <w:t>Bestandteil</w:t>
      </w:r>
      <w:r w:rsidR="00C0561D" w:rsidRPr="00B77682">
        <w:rPr>
          <w:rFonts w:ascii="Arial" w:hAnsi="Arial" w:cs="Arial"/>
          <w:i/>
          <w:color w:val="000000" w:themeColor="text1"/>
          <w:sz w:val="22"/>
          <w:szCs w:val="22"/>
        </w:rPr>
        <w:t xml:space="preserve"> moderner Architektur geworden. </w:t>
      </w:r>
      <w:r w:rsidR="00C35E8D" w:rsidRPr="00B77682">
        <w:rPr>
          <w:rFonts w:ascii="Arial" w:hAnsi="Arial" w:cs="Arial"/>
          <w:i/>
          <w:color w:val="000000" w:themeColor="text1"/>
          <w:sz w:val="22"/>
          <w:szCs w:val="22"/>
        </w:rPr>
        <w:t>Sie ermöglichen beste Ausblicke, bringen viel</w:t>
      </w:r>
      <w:r w:rsidR="00C0561D" w:rsidRPr="00B77682">
        <w:rPr>
          <w:rFonts w:ascii="Arial" w:hAnsi="Arial" w:cs="Arial"/>
          <w:i/>
          <w:color w:val="000000" w:themeColor="text1"/>
          <w:sz w:val="22"/>
          <w:szCs w:val="22"/>
        </w:rPr>
        <w:t xml:space="preserve"> natürliches Licht i</w:t>
      </w:r>
      <w:r w:rsidR="00C35E8D" w:rsidRPr="00B77682">
        <w:rPr>
          <w:rFonts w:ascii="Arial" w:hAnsi="Arial" w:cs="Arial"/>
          <w:i/>
          <w:color w:val="000000" w:themeColor="text1"/>
          <w:sz w:val="22"/>
          <w:szCs w:val="22"/>
        </w:rPr>
        <w:t xml:space="preserve">ns Gebäude und reduzieren </w:t>
      </w:r>
      <w:r w:rsidR="00F238FA" w:rsidRPr="00B77682">
        <w:rPr>
          <w:rFonts w:ascii="Arial" w:hAnsi="Arial" w:cs="Arial"/>
          <w:i/>
          <w:color w:val="000000" w:themeColor="text1"/>
          <w:sz w:val="22"/>
          <w:szCs w:val="22"/>
        </w:rPr>
        <w:t xml:space="preserve">die Kosten für künstliche </w:t>
      </w:r>
      <w:r w:rsidR="00C35E8D" w:rsidRPr="00B77682">
        <w:rPr>
          <w:rFonts w:ascii="Arial" w:hAnsi="Arial" w:cs="Arial"/>
          <w:i/>
          <w:color w:val="000000" w:themeColor="text1"/>
          <w:sz w:val="22"/>
          <w:szCs w:val="22"/>
        </w:rPr>
        <w:t>Beleuchtung</w:t>
      </w:r>
      <w:r w:rsidR="00F238FA" w:rsidRPr="00B77682">
        <w:rPr>
          <w:rFonts w:ascii="Arial" w:hAnsi="Arial" w:cs="Arial"/>
          <w:i/>
          <w:color w:val="000000" w:themeColor="text1"/>
          <w:sz w:val="22"/>
          <w:szCs w:val="22"/>
        </w:rPr>
        <w:t>. Hinzu kommt, dass sich</w:t>
      </w:r>
      <w:r w:rsidR="00C0561D" w:rsidRPr="00B77682">
        <w:rPr>
          <w:rFonts w:ascii="Arial" w:hAnsi="Arial" w:cs="Arial"/>
          <w:i/>
          <w:color w:val="000000" w:themeColor="text1"/>
          <w:sz w:val="22"/>
          <w:szCs w:val="22"/>
        </w:rPr>
        <w:t xml:space="preserve"> Glasflächen </w:t>
      </w:r>
      <w:r w:rsidR="00F238FA" w:rsidRPr="00B77682">
        <w:rPr>
          <w:rFonts w:ascii="Arial" w:hAnsi="Arial" w:cs="Arial"/>
          <w:i/>
          <w:color w:val="000000" w:themeColor="text1"/>
          <w:sz w:val="22"/>
          <w:szCs w:val="22"/>
        </w:rPr>
        <w:t xml:space="preserve">längst </w:t>
      </w:r>
      <w:r w:rsidR="00C0561D" w:rsidRPr="00B77682">
        <w:rPr>
          <w:rFonts w:ascii="Arial" w:hAnsi="Arial" w:cs="Arial"/>
          <w:i/>
          <w:color w:val="000000" w:themeColor="text1"/>
          <w:sz w:val="22"/>
          <w:szCs w:val="22"/>
        </w:rPr>
        <w:t>auch ohne Abstriche bei der Energieeffizienz planen</w:t>
      </w:r>
      <w:r w:rsidR="00F238FA" w:rsidRPr="00B77682">
        <w:rPr>
          <w:rFonts w:ascii="Arial" w:hAnsi="Arial" w:cs="Arial"/>
          <w:i/>
          <w:color w:val="000000" w:themeColor="text1"/>
          <w:sz w:val="22"/>
          <w:szCs w:val="22"/>
        </w:rPr>
        <w:t xml:space="preserve"> lassen –</w:t>
      </w:r>
      <w:r w:rsidR="00C0561D" w:rsidRPr="00B77682">
        <w:rPr>
          <w:rFonts w:ascii="Arial" w:hAnsi="Arial" w:cs="Arial"/>
          <w:i/>
          <w:color w:val="000000" w:themeColor="text1"/>
          <w:sz w:val="22"/>
          <w:szCs w:val="22"/>
        </w:rPr>
        <w:t xml:space="preserve"> wenn denn die passenden </w:t>
      </w:r>
      <w:r w:rsidR="00215BDE" w:rsidRPr="00B77682">
        <w:rPr>
          <w:rFonts w:ascii="Arial" w:hAnsi="Arial" w:cs="Arial"/>
          <w:i/>
          <w:color w:val="000000" w:themeColor="text1"/>
          <w:sz w:val="22"/>
          <w:szCs w:val="22"/>
        </w:rPr>
        <w:t>Lösungen</w:t>
      </w:r>
      <w:r w:rsidR="00C0561D" w:rsidRPr="00B77682">
        <w:rPr>
          <w:rFonts w:ascii="Arial" w:hAnsi="Arial" w:cs="Arial"/>
          <w:i/>
          <w:color w:val="000000" w:themeColor="text1"/>
          <w:sz w:val="22"/>
          <w:szCs w:val="22"/>
        </w:rPr>
        <w:t xml:space="preserve"> an den passenden Stellen im Gebäude zum Einsatz kommen. </w:t>
      </w:r>
      <w:r w:rsidR="00AC4C72" w:rsidRPr="00B77682">
        <w:rPr>
          <w:rFonts w:ascii="Arial" w:hAnsi="Arial" w:cs="Arial"/>
          <w:i/>
          <w:color w:val="000000" w:themeColor="text1"/>
          <w:sz w:val="22"/>
          <w:szCs w:val="22"/>
        </w:rPr>
        <w:t>D</w:t>
      </w:r>
      <w:r w:rsidR="00F238FA" w:rsidRPr="00B77682">
        <w:rPr>
          <w:rFonts w:ascii="Arial" w:hAnsi="Arial" w:cs="Arial"/>
          <w:i/>
          <w:color w:val="000000" w:themeColor="text1"/>
          <w:sz w:val="22"/>
          <w:szCs w:val="22"/>
        </w:rPr>
        <w:t>ie</w:t>
      </w:r>
      <w:r w:rsidR="00CC0A03" w:rsidRPr="00B77682">
        <w:rPr>
          <w:rFonts w:ascii="Arial" w:hAnsi="Arial" w:cs="Arial"/>
          <w:i/>
          <w:color w:val="000000" w:themeColor="text1"/>
          <w:sz w:val="22"/>
          <w:szCs w:val="22"/>
        </w:rPr>
        <w:t xml:space="preserve"> </w:t>
      </w:r>
      <w:r w:rsidR="00F238FA" w:rsidRPr="00B77682">
        <w:rPr>
          <w:rFonts w:ascii="Arial" w:hAnsi="Arial" w:cs="Arial"/>
          <w:i/>
          <w:color w:val="000000" w:themeColor="text1"/>
          <w:sz w:val="22"/>
          <w:szCs w:val="22"/>
        </w:rPr>
        <w:t>bei den meisten Neubauten oder Sanierungen immer noch einheitliche</w:t>
      </w:r>
      <w:r w:rsidR="00CC0A03" w:rsidRPr="00B77682">
        <w:rPr>
          <w:rFonts w:ascii="Arial" w:hAnsi="Arial" w:cs="Arial"/>
          <w:i/>
          <w:color w:val="000000" w:themeColor="text1"/>
          <w:sz w:val="22"/>
          <w:szCs w:val="22"/>
        </w:rPr>
        <w:t xml:space="preserve"> Verglasung für alle Gebäudebereiche verschenk</w:t>
      </w:r>
      <w:r w:rsidR="00F238FA" w:rsidRPr="00B77682">
        <w:rPr>
          <w:rFonts w:ascii="Arial" w:hAnsi="Arial" w:cs="Arial"/>
          <w:i/>
          <w:color w:val="000000" w:themeColor="text1"/>
          <w:sz w:val="22"/>
          <w:szCs w:val="22"/>
        </w:rPr>
        <w:t>t</w:t>
      </w:r>
      <w:r w:rsidR="00CC0A03" w:rsidRPr="00B77682">
        <w:rPr>
          <w:rFonts w:ascii="Arial" w:hAnsi="Arial" w:cs="Arial"/>
          <w:i/>
          <w:color w:val="000000" w:themeColor="text1"/>
          <w:sz w:val="22"/>
          <w:szCs w:val="22"/>
        </w:rPr>
        <w:t xml:space="preserve"> Potenziale, die </w:t>
      </w:r>
      <w:r w:rsidR="00215BDE" w:rsidRPr="00B77682">
        <w:rPr>
          <w:rFonts w:ascii="Arial" w:hAnsi="Arial" w:cs="Arial"/>
          <w:i/>
          <w:color w:val="000000" w:themeColor="text1"/>
          <w:sz w:val="22"/>
          <w:szCs w:val="22"/>
        </w:rPr>
        <w:t xml:space="preserve">beschichtete Gläser heute </w:t>
      </w:r>
      <w:r w:rsidR="00CC0A03" w:rsidRPr="00B77682">
        <w:rPr>
          <w:rFonts w:ascii="Arial" w:hAnsi="Arial" w:cs="Arial"/>
          <w:i/>
          <w:color w:val="000000" w:themeColor="text1"/>
          <w:sz w:val="22"/>
          <w:szCs w:val="22"/>
        </w:rPr>
        <w:t xml:space="preserve">bieten. </w:t>
      </w:r>
      <w:r w:rsidR="00F238FA" w:rsidRPr="00B77682">
        <w:rPr>
          <w:rFonts w:ascii="Arial" w:hAnsi="Arial" w:cs="Arial"/>
          <w:i/>
          <w:color w:val="000000" w:themeColor="text1"/>
          <w:sz w:val="22"/>
          <w:szCs w:val="22"/>
        </w:rPr>
        <w:t xml:space="preserve">Gefragt </w:t>
      </w:r>
      <w:r w:rsidR="00CC0A03" w:rsidRPr="00B77682">
        <w:rPr>
          <w:rFonts w:ascii="Arial" w:hAnsi="Arial" w:cs="Arial"/>
          <w:i/>
          <w:color w:val="000000" w:themeColor="text1"/>
          <w:sz w:val="22"/>
          <w:szCs w:val="22"/>
        </w:rPr>
        <w:t xml:space="preserve">ist ein schlüssiges </w:t>
      </w:r>
      <w:r w:rsidR="00AC4C72" w:rsidRPr="00B77682">
        <w:rPr>
          <w:rFonts w:ascii="Arial" w:hAnsi="Arial" w:cs="Arial"/>
          <w:i/>
          <w:color w:val="000000" w:themeColor="text1"/>
          <w:sz w:val="22"/>
          <w:szCs w:val="22"/>
        </w:rPr>
        <w:t>K</w:t>
      </w:r>
      <w:r w:rsidR="00CC0A03" w:rsidRPr="00B77682">
        <w:rPr>
          <w:rFonts w:ascii="Arial" w:hAnsi="Arial" w:cs="Arial"/>
          <w:i/>
          <w:color w:val="000000" w:themeColor="text1"/>
          <w:sz w:val="22"/>
          <w:szCs w:val="22"/>
        </w:rPr>
        <w:t xml:space="preserve">onzept im Sinne des 360° </w:t>
      </w:r>
      <w:proofErr w:type="spellStart"/>
      <w:r w:rsidR="00CC0A03" w:rsidRPr="00B77682">
        <w:rPr>
          <w:rFonts w:ascii="Arial" w:hAnsi="Arial" w:cs="Arial"/>
          <w:i/>
          <w:color w:val="000000" w:themeColor="text1"/>
          <w:sz w:val="22"/>
          <w:szCs w:val="22"/>
        </w:rPr>
        <w:t>Glazing</w:t>
      </w:r>
      <w:proofErr w:type="spellEnd"/>
      <w:r w:rsidR="00CC0A03" w:rsidRPr="00B77682">
        <w:rPr>
          <w:rFonts w:ascii="Arial" w:hAnsi="Arial" w:cs="Arial"/>
          <w:i/>
          <w:color w:val="000000" w:themeColor="text1"/>
          <w:sz w:val="22"/>
          <w:szCs w:val="22"/>
        </w:rPr>
        <w:t xml:space="preserve">, </w:t>
      </w:r>
      <w:proofErr w:type="gramStart"/>
      <w:r w:rsidR="00CC0A03" w:rsidRPr="00B77682">
        <w:rPr>
          <w:rFonts w:ascii="Arial" w:hAnsi="Arial" w:cs="Arial"/>
          <w:i/>
          <w:color w:val="000000" w:themeColor="text1"/>
          <w:sz w:val="22"/>
          <w:szCs w:val="22"/>
        </w:rPr>
        <w:t>das</w:t>
      </w:r>
      <w:proofErr w:type="gramEnd"/>
      <w:r w:rsidR="00CC0A03" w:rsidRPr="00B77682">
        <w:rPr>
          <w:rFonts w:ascii="Arial" w:hAnsi="Arial" w:cs="Arial"/>
          <w:i/>
          <w:color w:val="000000" w:themeColor="text1"/>
          <w:sz w:val="22"/>
          <w:szCs w:val="22"/>
        </w:rPr>
        <w:t xml:space="preserve"> alle energetischen Aspekte</w:t>
      </w:r>
      <w:r w:rsidR="00F66ED5" w:rsidRPr="00B77682">
        <w:rPr>
          <w:rFonts w:ascii="Arial" w:hAnsi="Arial" w:cs="Arial"/>
          <w:i/>
          <w:color w:val="000000" w:themeColor="text1"/>
          <w:sz w:val="22"/>
          <w:szCs w:val="22"/>
        </w:rPr>
        <w:t xml:space="preserve"> </w:t>
      </w:r>
      <w:r w:rsidR="00CC0A03" w:rsidRPr="00B77682">
        <w:rPr>
          <w:rFonts w:ascii="Arial" w:hAnsi="Arial" w:cs="Arial"/>
          <w:i/>
          <w:color w:val="000000" w:themeColor="text1"/>
          <w:sz w:val="22"/>
          <w:szCs w:val="22"/>
        </w:rPr>
        <w:t xml:space="preserve">und nicht zuletzt auch das </w:t>
      </w:r>
      <w:proofErr w:type="spellStart"/>
      <w:r w:rsidR="00CC0A03" w:rsidRPr="00B77682">
        <w:rPr>
          <w:rFonts w:ascii="Arial" w:hAnsi="Arial" w:cs="Arial"/>
          <w:i/>
          <w:color w:val="000000" w:themeColor="text1"/>
          <w:sz w:val="22"/>
          <w:szCs w:val="22"/>
        </w:rPr>
        <w:t>äu</w:t>
      </w:r>
      <w:r w:rsidR="00086E5A" w:rsidRPr="00B77682">
        <w:rPr>
          <w:rFonts w:ascii="Arial" w:hAnsi="Arial" w:cs="Arial"/>
          <w:i/>
          <w:color w:val="000000" w:themeColor="text1"/>
          <w:sz w:val="22"/>
          <w:szCs w:val="22"/>
        </w:rPr>
        <w:t>ss</w:t>
      </w:r>
      <w:r w:rsidR="00CC0A03" w:rsidRPr="00B77682">
        <w:rPr>
          <w:rFonts w:ascii="Arial" w:hAnsi="Arial" w:cs="Arial"/>
          <w:i/>
          <w:color w:val="000000" w:themeColor="text1"/>
          <w:sz w:val="22"/>
          <w:szCs w:val="22"/>
        </w:rPr>
        <w:t>ere</w:t>
      </w:r>
      <w:proofErr w:type="spellEnd"/>
      <w:r w:rsidR="00CC0A03" w:rsidRPr="00B77682">
        <w:rPr>
          <w:rFonts w:ascii="Arial" w:hAnsi="Arial" w:cs="Arial"/>
          <w:i/>
          <w:color w:val="000000" w:themeColor="text1"/>
          <w:sz w:val="22"/>
          <w:szCs w:val="22"/>
        </w:rPr>
        <w:t xml:space="preserve"> Erscheinungsbild mit </w:t>
      </w:r>
      <w:proofErr w:type="spellStart"/>
      <w:r w:rsidR="00CC0A03" w:rsidRPr="00B77682">
        <w:rPr>
          <w:rFonts w:ascii="Arial" w:hAnsi="Arial" w:cs="Arial"/>
          <w:i/>
          <w:color w:val="000000" w:themeColor="text1"/>
          <w:sz w:val="22"/>
          <w:szCs w:val="22"/>
        </w:rPr>
        <w:t>einschliesst</w:t>
      </w:r>
      <w:proofErr w:type="spellEnd"/>
      <w:r w:rsidR="00CC0A03" w:rsidRPr="00B77682">
        <w:rPr>
          <w:rFonts w:ascii="Arial" w:hAnsi="Arial" w:cs="Arial"/>
          <w:i/>
          <w:color w:val="000000" w:themeColor="text1"/>
          <w:sz w:val="22"/>
          <w:szCs w:val="22"/>
        </w:rPr>
        <w:t>.</w:t>
      </w:r>
    </w:p>
    <w:p w14:paraId="6A8370FE" w14:textId="77777777" w:rsidR="00C0561D" w:rsidRPr="00B77682" w:rsidRDefault="00C0561D" w:rsidP="00D30AA5">
      <w:pPr>
        <w:spacing w:line="360" w:lineRule="auto"/>
        <w:jc w:val="both"/>
        <w:rPr>
          <w:rFonts w:ascii="Arial" w:hAnsi="Arial" w:cs="Arial"/>
          <w:iCs/>
          <w:color w:val="000000" w:themeColor="text1"/>
          <w:sz w:val="22"/>
          <w:szCs w:val="22"/>
        </w:rPr>
      </w:pPr>
    </w:p>
    <w:p w14:paraId="06D1052E" w14:textId="0C581BE7" w:rsidR="008322B7" w:rsidRPr="00B77682" w:rsidRDefault="008322B7" w:rsidP="00D30AA5">
      <w:pPr>
        <w:spacing w:line="360" w:lineRule="auto"/>
        <w:jc w:val="both"/>
        <w:rPr>
          <w:rFonts w:ascii="Arial" w:hAnsi="Arial" w:cs="Arial"/>
          <w:iCs/>
          <w:color w:val="000000" w:themeColor="text1"/>
          <w:sz w:val="22"/>
          <w:szCs w:val="22"/>
        </w:rPr>
      </w:pPr>
      <w:r w:rsidRPr="00B77682">
        <w:rPr>
          <w:rFonts w:ascii="Arial" w:hAnsi="Arial" w:cs="Arial"/>
          <w:iCs/>
          <w:color w:val="000000" w:themeColor="text1"/>
          <w:sz w:val="22"/>
          <w:szCs w:val="22"/>
        </w:rPr>
        <w:t xml:space="preserve">Die </w:t>
      </w:r>
      <w:proofErr w:type="spellStart"/>
      <w:r w:rsidR="00BA175A" w:rsidRPr="00B77682">
        <w:rPr>
          <w:rFonts w:ascii="Arial" w:hAnsi="Arial" w:cs="Arial"/>
          <w:iCs/>
          <w:color w:val="000000" w:themeColor="text1"/>
          <w:sz w:val="22"/>
          <w:szCs w:val="22"/>
        </w:rPr>
        <w:t>Grösse</w:t>
      </w:r>
      <w:proofErr w:type="spellEnd"/>
      <w:r w:rsidRPr="00B77682">
        <w:rPr>
          <w:rFonts w:ascii="Arial" w:hAnsi="Arial" w:cs="Arial"/>
          <w:iCs/>
          <w:color w:val="000000" w:themeColor="text1"/>
          <w:sz w:val="22"/>
          <w:szCs w:val="22"/>
        </w:rPr>
        <w:t xml:space="preserve"> der Glasflächen, der Standort eines Gebäudes sowie seine Ausrichtung und Nutzung sind nur einige der Faktoren, die bei der ganzheitlichen Planung mit Glas zu berücksichtigen sind.</w:t>
      </w:r>
      <w:r w:rsidR="00001AEC" w:rsidRPr="00B77682">
        <w:rPr>
          <w:rFonts w:ascii="Arial" w:hAnsi="Arial" w:cs="Arial"/>
          <w:iCs/>
          <w:color w:val="000000" w:themeColor="text1"/>
          <w:sz w:val="22"/>
          <w:szCs w:val="22"/>
        </w:rPr>
        <w:t xml:space="preserve"> </w:t>
      </w:r>
      <w:r w:rsidR="00EE7264" w:rsidRPr="00B77682">
        <w:rPr>
          <w:rFonts w:ascii="Arial" w:hAnsi="Arial" w:cs="Arial"/>
          <w:iCs/>
          <w:color w:val="000000" w:themeColor="text1"/>
          <w:sz w:val="22"/>
          <w:szCs w:val="22"/>
        </w:rPr>
        <w:t>Mit de</w:t>
      </w:r>
      <w:r w:rsidR="00215BDE" w:rsidRPr="00B77682">
        <w:rPr>
          <w:rFonts w:ascii="Arial" w:hAnsi="Arial" w:cs="Arial"/>
          <w:iCs/>
          <w:color w:val="000000" w:themeColor="text1"/>
          <w:sz w:val="22"/>
          <w:szCs w:val="22"/>
        </w:rPr>
        <w:t>r</w:t>
      </w:r>
      <w:r w:rsidR="00EE7264" w:rsidRPr="00B77682">
        <w:rPr>
          <w:rFonts w:ascii="Arial" w:hAnsi="Arial" w:cs="Arial"/>
          <w:iCs/>
          <w:color w:val="000000" w:themeColor="text1"/>
          <w:sz w:val="22"/>
          <w:szCs w:val="22"/>
        </w:rPr>
        <w:t xml:space="preserve"> gezielten </w:t>
      </w:r>
      <w:r w:rsidR="00215BDE" w:rsidRPr="00B77682">
        <w:rPr>
          <w:rFonts w:ascii="Arial" w:hAnsi="Arial" w:cs="Arial"/>
          <w:iCs/>
          <w:color w:val="000000" w:themeColor="text1"/>
          <w:sz w:val="22"/>
          <w:szCs w:val="22"/>
        </w:rPr>
        <w:t>Auswahl</w:t>
      </w:r>
      <w:r w:rsidR="00EE7264" w:rsidRPr="00B77682">
        <w:rPr>
          <w:rFonts w:ascii="Arial" w:hAnsi="Arial" w:cs="Arial"/>
          <w:iCs/>
          <w:color w:val="000000" w:themeColor="text1"/>
          <w:sz w:val="22"/>
          <w:szCs w:val="22"/>
        </w:rPr>
        <w:t xml:space="preserve"> </w:t>
      </w:r>
      <w:r w:rsidR="00C35209" w:rsidRPr="00B77682">
        <w:rPr>
          <w:rFonts w:ascii="Arial" w:hAnsi="Arial" w:cs="Arial"/>
          <w:iCs/>
          <w:color w:val="000000" w:themeColor="text1"/>
          <w:sz w:val="22"/>
          <w:szCs w:val="22"/>
        </w:rPr>
        <w:t xml:space="preserve">von </w:t>
      </w:r>
      <w:r w:rsidR="00EE7264" w:rsidRPr="00B77682">
        <w:rPr>
          <w:rFonts w:ascii="Arial" w:hAnsi="Arial" w:cs="Arial"/>
          <w:iCs/>
          <w:color w:val="000000" w:themeColor="text1"/>
          <w:sz w:val="22"/>
          <w:szCs w:val="22"/>
        </w:rPr>
        <w:t>Isoliergl</w:t>
      </w:r>
      <w:r w:rsidR="00C35209" w:rsidRPr="00B77682">
        <w:rPr>
          <w:rFonts w:ascii="Arial" w:hAnsi="Arial" w:cs="Arial"/>
          <w:iCs/>
          <w:color w:val="000000" w:themeColor="text1"/>
          <w:sz w:val="22"/>
          <w:szCs w:val="22"/>
        </w:rPr>
        <w:t>äser</w:t>
      </w:r>
      <w:r w:rsidR="00215BDE" w:rsidRPr="00B77682">
        <w:rPr>
          <w:rFonts w:ascii="Arial" w:hAnsi="Arial" w:cs="Arial"/>
          <w:iCs/>
          <w:color w:val="000000" w:themeColor="text1"/>
          <w:sz w:val="22"/>
          <w:szCs w:val="22"/>
        </w:rPr>
        <w:t>n</w:t>
      </w:r>
      <w:r w:rsidR="00EE7264" w:rsidRPr="00B77682">
        <w:rPr>
          <w:rFonts w:ascii="Arial" w:hAnsi="Arial" w:cs="Arial"/>
          <w:iCs/>
          <w:color w:val="000000" w:themeColor="text1"/>
          <w:sz w:val="22"/>
          <w:szCs w:val="22"/>
        </w:rPr>
        <w:t xml:space="preserve"> kann auf individuelle Anforderungen </w:t>
      </w:r>
      <w:r w:rsidR="00001AEC" w:rsidRPr="00B77682">
        <w:rPr>
          <w:rFonts w:ascii="Arial" w:hAnsi="Arial" w:cs="Arial"/>
          <w:iCs/>
          <w:color w:val="000000" w:themeColor="text1"/>
          <w:sz w:val="22"/>
          <w:szCs w:val="22"/>
        </w:rPr>
        <w:t xml:space="preserve">der jeweiligen Fassadenseiten </w:t>
      </w:r>
      <w:r w:rsidR="00EE7264" w:rsidRPr="00B77682">
        <w:rPr>
          <w:rFonts w:ascii="Arial" w:hAnsi="Arial" w:cs="Arial"/>
          <w:iCs/>
          <w:color w:val="000000" w:themeColor="text1"/>
          <w:sz w:val="22"/>
          <w:szCs w:val="22"/>
        </w:rPr>
        <w:t xml:space="preserve">reagiert </w:t>
      </w:r>
      <w:r w:rsidR="00001AEC" w:rsidRPr="00B77682">
        <w:rPr>
          <w:rFonts w:ascii="Arial" w:hAnsi="Arial" w:cs="Arial"/>
          <w:iCs/>
          <w:color w:val="000000" w:themeColor="text1"/>
          <w:sz w:val="22"/>
          <w:szCs w:val="22"/>
        </w:rPr>
        <w:t xml:space="preserve">und </w:t>
      </w:r>
      <w:r w:rsidR="00C35209" w:rsidRPr="00B77682">
        <w:rPr>
          <w:rFonts w:ascii="Arial" w:hAnsi="Arial" w:cs="Arial"/>
          <w:iCs/>
          <w:color w:val="000000" w:themeColor="text1"/>
          <w:sz w:val="22"/>
          <w:szCs w:val="22"/>
        </w:rPr>
        <w:t>die</w:t>
      </w:r>
      <w:r w:rsidR="00EE7264" w:rsidRPr="00B77682">
        <w:rPr>
          <w:rFonts w:ascii="Arial" w:hAnsi="Arial" w:cs="Arial"/>
          <w:iCs/>
          <w:color w:val="000000" w:themeColor="text1"/>
          <w:sz w:val="22"/>
          <w:szCs w:val="22"/>
        </w:rPr>
        <w:t xml:space="preserve"> Energie</w:t>
      </w:r>
      <w:r w:rsidR="00CC0A03" w:rsidRPr="00B77682">
        <w:rPr>
          <w:rFonts w:ascii="Arial" w:hAnsi="Arial" w:cs="Arial"/>
          <w:iCs/>
          <w:color w:val="000000" w:themeColor="text1"/>
          <w:sz w:val="22"/>
          <w:szCs w:val="22"/>
        </w:rPr>
        <w:t>effizienz</w:t>
      </w:r>
      <w:r w:rsidR="00EE7264" w:rsidRPr="00B77682">
        <w:rPr>
          <w:rFonts w:ascii="Arial" w:hAnsi="Arial" w:cs="Arial"/>
          <w:iCs/>
          <w:color w:val="000000" w:themeColor="text1"/>
          <w:sz w:val="22"/>
          <w:szCs w:val="22"/>
        </w:rPr>
        <w:t xml:space="preserve"> </w:t>
      </w:r>
      <w:r w:rsidR="00C35209" w:rsidRPr="00B77682">
        <w:rPr>
          <w:rFonts w:ascii="Arial" w:hAnsi="Arial" w:cs="Arial"/>
          <w:iCs/>
          <w:color w:val="000000" w:themeColor="text1"/>
          <w:sz w:val="22"/>
          <w:szCs w:val="22"/>
        </w:rPr>
        <w:t xml:space="preserve">deutlich </w:t>
      </w:r>
      <w:r w:rsidR="00EE7264" w:rsidRPr="00B77682">
        <w:rPr>
          <w:rFonts w:ascii="Arial" w:hAnsi="Arial" w:cs="Arial"/>
          <w:iCs/>
          <w:color w:val="000000" w:themeColor="text1"/>
          <w:sz w:val="22"/>
          <w:szCs w:val="22"/>
        </w:rPr>
        <w:t>optimiert werden</w:t>
      </w:r>
      <w:r w:rsidR="00CC0A03" w:rsidRPr="00B77682">
        <w:rPr>
          <w:rFonts w:ascii="Arial" w:hAnsi="Arial" w:cs="Arial"/>
          <w:iCs/>
          <w:color w:val="000000" w:themeColor="text1"/>
          <w:sz w:val="22"/>
          <w:szCs w:val="22"/>
        </w:rPr>
        <w:t xml:space="preserve">. Der Schweizer Spezialist Glas </w:t>
      </w:r>
      <w:proofErr w:type="spellStart"/>
      <w:r w:rsidR="00CC0A03" w:rsidRPr="00B77682">
        <w:rPr>
          <w:rFonts w:ascii="Arial" w:hAnsi="Arial" w:cs="Arial"/>
          <w:iCs/>
          <w:color w:val="000000" w:themeColor="text1"/>
          <w:sz w:val="22"/>
          <w:szCs w:val="22"/>
        </w:rPr>
        <w:t>Trösch</w:t>
      </w:r>
      <w:proofErr w:type="spellEnd"/>
      <w:r w:rsidR="00CC0A03" w:rsidRPr="00B77682">
        <w:rPr>
          <w:rFonts w:ascii="Arial" w:hAnsi="Arial" w:cs="Arial"/>
          <w:iCs/>
          <w:color w:val="000000" w:themeColor="text1"/>
          <w:sz w:val="22"/>
          <w:szCs w:val="22"/>
        </w:rPr>
        <w:t xml:space="preserve"> bietet hierfür eine breite Palette an beschichteten Gläser</w:t>
      </w:r>
      <w:r w:rsidR="00C35209" w:rsidRPr="00B77682">
        <w:rPr>
          <w:rFonts w:ascii="Arial" w:hAnsi="Arial" w:cs="Arial"/>
          <w:iCs/>
          <w:color w:val="000000" w:themeColor="text1"/>
          <w:sz w:val="22"/>
          <w:szCs w:val="22"/>
        </w:rPr>
        <w:t>n</w:t>
      </w:r>
      <w:r w:rsidR="00CC0A03" w:rsidRPr="00B77682">
        <w:rPr>
          <w:rFonts w:ascii="Arial" w:hAnsi="Arial" w:cs="Arial"/>
          <w:iCs/>
          <w:color w:val="000000" w:themeColor="text1"/>
          <w:sz w:val="22"/>
          <w:szCs w:val="22"/>
        </w:rPr>
        <w:t xml:space="preserve"> an, die für jede Klimazone, jeden Standort und jede Einbausituation eine passende Lösung ermöglicht. </w:t>
      </w:r>
      <w:r w:rsidRPr="00B77682">
        <w:rPr>
          <w:rFonts w:ascii="Arial" w:hAnsi="Arial" w:cs="Arial"/>
          <w:color w:val="000000" w:themeColor="text1"/>
          <w:sz w:val="22"/>
          <w:szCs w:val="22"/>
        </w:rPr>
        <w:t xml:space="preserve">Dabei sind </w:t>
      </w:r>
      <w:r w:rsidR="00CC0A03" w:rsidRPr="00B77682">
        <w:rPr>
          <w:rFonts w:ascii="Arial" w:hAnsi="Arial" w:cs="Arial"/>
          <w:color w:val="000000" w:themeColor="text1"/>
          <w:sz w:val="22"/>
          <w:szCs w:val="22"/>
        </w:rPr>
        <w:t xml:space="preserve">vor allem </w:t>
      </w:r>
      <w:r w:rsidRPr="00B77682">
        <w:rPr>
          <w:rFonts w:ascii="Arial" w:hAnsi="Arial" w:cs="Arial"/>
          <w:color w:val="000000" w:themeColor="text1"/>
          <w:sz w:val="22"/>
          <w:szCs w:val="22"/>
        </w:rPr>
        <w:t xml:space="preserve">drei </w:t>
      </w:r>
      <w:proofErr w:type="spellStart"/>
      <w:r w:rsidRPr="00B77682">
        <w:rPr>
          <w:rFonts w:ascii="Arial" w:hAnsi="Arial" w:cs="Arial"/>
          <w:color w:val="000000" w:themeColor="text1"/>
          <w:sz w:val="22"/>
          <w:szCs w:val="22"/>
        </w:rPr>
        <w:t>Kenngrö</w:t>
      </w:r>
      <w:r w:rsidR="00C35209" w:rsidRPr="00B77682">
        <w:rPr>
          <w:rFonts w:ascii="Arial" w:hAnsi="Arial" w:cs="Arial"/>
          <w:color w:val="000000" w:themeColor="text1"/>
          <w:sz w:val="22"/>
          <w:szCs w:val="22"/>
        </w:rPr>
        <w:t>ss</w:t>
      </w:r>
      <w:r w:rsidRPr="00B77682">
        <w:rPr>
          <w:rFonts w:ascii="Arial" w:hAnsi="Arial" w:cs="Arial"/>
          <w:color w:val="000000" w:themeColor="text1"/>
          <w:sz w:val="22"/>
          <w:szCs w:val="22"/>
        </w:rPr>
        <w:t>en</w:t>
      </w:r>
      <w:proofErr w:type="spellEnd"/>
      <w:r w:rsidRPr="00B77682">
        <w:rPr>
          <w:rFonts w:ascii="Arial" w:hAnsi="Arial" w:cs="Arial"/>
          <w:color w:val="000000" w:themeColor="text1"/>
          <w:sz w:val="22"/>
          <w:szCs w:val="22"/>
        </w:rPr>
        <w:t xml:space="preserve"> von Bedeutung: der Gesamtenergiedurchlassgrad (g-Wert), der Lichttransmissionswert (LT) sowie der als U-Wert bezeichnete Wärmedurchgangskoeffizient. </w:t>
      </w:r>
    </w:p>
    <w:p w14:paraId="7731CC50" w14:textId="4C782301" w:rsidR="008322B7" w:rsidRPr="00B77682" w:rsidRDefault="008322B7" w:rsidP="00D30AA5">
      <w:pPr>
        <w:spacing w:line="360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0F910E39" w14:textId="1DEB9569" w:rsidR="00291308" w:rsidRPr="00B77682" w:rsidRDefault="008322B7" w:rsidP="00D30AA5">
      <w:pPr>
        <w:spacing w:line="360" w:lineRule="auto"/>
        <w:jc w:val="both"/>
        <w:rPr>
          <w:rFonts w:ascii="Arial" w:hAnsi="Arial" w:cs="Arial"/>
          <w:b/>
          <w:bCs/>
          <w:color w:val="000000" w:themeColor="text1"/>
          <w:sz w:val="22"/>
          <w:szCs w:val="22"/>
        </w:rPr>
      </w:pPr>
      <w:r w:rsidRPr="00B77682">
        <w:rPr>
          <w:rFonts w:ascii="Arial" w:hAnsi="Arial" w:cs="Arial"/>
          <w:b/>
          <w:bCs/>
          <w:color w:val="000000" w:themeColor="text1"/>
          <w:sz w:val="22"/>
          <w:szCs w:val="22"/>
        </w:rPr>
        <w:t>Himmelsrichtung</w:t>
      </w:r>
      <w:r w:rsidR="00BE58BE" w:rsidRPr="00B77682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 entscheidend für Beschichtungswahl</w:t>
      </w:r>
    </w:p>
    <w:p w14:paraId="7512D717" w14:textId="584172BB" w:rsidR="001B113B" w:rsidRPr="00B77682" w:rsidRDefault="00291308" w:rsidP="00D30AA5">
      <w:pPr>
        <w:spacing w:line="360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B77682">
        <w:rPr>
          <w:rFonts w:ascii="Arial" w:hAnsi="Arial" w:cs="Arial"/>
          <w:color w:val="000000" w:themeColor="text1"/>
          <w:sz w:val="22"/>
          <w:szCs w:val="22"/>
        </w:rPr>
        <w:t xml:space="preserve">Ein bedeutender Faktor </w:t>
      </w:r>
      <w:r w:rsidR="00EE7264" w:rsidRPr="00B77682">
        <w:rPr>
          <w:rFonts w:ascii="Arial" w:hAnsi="Arial" w:cs="Arial"/>
          <w:color w:val="000000" w:themeColor="text1"/>
          <w:sz w:val="22"/>
          <w:szCs w:val="22"/>
        </w:rPr>
        <w:t xml:space="preserve">für </w:t>
      </w:r>
      <w:r w:rsidRPr="00B77682">
        <w:rPr>
          <w:rFonts w:ascii="Arial" w:hAnsi="Arial" w:cs="Arial"/>
          <w:color w:val="000000" w:themeColor="text1"/>
          <w:sz w:val="22"/>
          <w:szCs w:val="22"/>
        </w:rPr>
        <w:t xml:space="preserve">den </w:t>
      </w:r>
      <w:r w:rsidR="00BE6608" w:rsidRPr="00B77682">
        <w:rPr>
          <w:rFonts w:ascii="Arial" w:hAnsi="Arial" w:cs="Arial"/>
          <w:color w:val="000000" w:themeColor="text1"/>
          <w:sz w:val="22"/>
          <w:szCs w:val="22"/>
        </w:rPr>
        <w:t xml:space="preserve">zielgerichteten Einsatz von Isolierglas-Beschichtungen ist </w:t>
      </w:r>
      <w:r w:rsidR="00C35209" w:rsidRPr="00B77682">
        <w:rPr>
          <w:rFonts w:ascii="Arial" w:hAnsi="Arial" w:cs="Arial"/>
          <w:color w:val="000000" w:themeColor="text1"/>
          <w:sz w:val="22"/>
          <w:szCs w:val="22"/>
        </w:rPr>
        <w:t>die</w:t>
      </w:r>
      <w:r w:rsidR="00BE6608" w:rsidRPr="00B77682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BE58BE" w:rsidRPr="00B77682">
        <w:rPr>
          <w:rFonts w:ascii="Arial" w:hAnsi="Arial" w:cs="Arial"/>
          <w:color w:val="000000" w:themeColor="text1"/>
          <w:sz w:val="22"/>
          <w:szCs w:val="22"/>
        </w:rPr>
        <w:t>Gebäudeausrichtung</w:t>
      </w:r>
      <w:r w:rsidR="00BE6608" w:rsidRPr="00B77682">
        <w:rPr>
          <w:rFonts w:ascii="Arial" w:hAnsi="Arial" w:cs="Arial"/>
          <w:color w:val="000000" w:themeColor="text1"/>
          <w:sz w:val="22"/>
          <w:szCs w:val="22"/>
        </w:rPr>
        <w:t xml:space="preserve">. </w:t>
      </w:r>
      <w:r w:rsidR="00BE58BE" w:rsidRPr="00B77682">
        <w:rPr>
          <w:rFonts w:ascii="Arial" w:hAnsi="Arial" w:cs="Arial"/>
          <w:color w:val="000000" w:themeColor="text1"/>
          <w:sz w:val="22"/>
          <w:szCs w:val="22"/>
        </w:rPr>
        <w:t>In</w:t>
      </w:r>
      <w:r w:rsidRPr="00B77682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B77682">
        <w:rPr>
          <w:rFonts w:ascii="Arial" w:hAnsi="Arial" w:cs="Arial"/>
          <w:color w:val="000000" w:themeColor="text1"/>
          <w:sz w:val="22"/>
          <w:szCs w:val="22"/>
        </w:rPr>
        <w:t>gemässigten</w:t>
      </w:r>
      <w:proofErr w:type="spellEnd"/>
      <w:r w:rsidRPr="00B77682">
        <w:rPr>
          <w:rFonts w:ascii="Arial" w:hAnsi="Arial" w:cs="Arial"/>
          <w:color w:val="000000" w:themeColor="text1"/>
          <w:sz w:val="22"/>
          <w:szCs w:val="22"/>
        </w:rPr>
        <w:t xml:space="preserve"> Klimazonen erreicht </w:t>
      </w:r>
      <w:r w:rsidR="00BE58BE" w:rsidRPr="00B77682">
        <w:rPr>
          <w:rFonts w:ascii="Arial" w:hAnsi="Arial" w:cs="Arial"/>
          <w:color w:val="000000" w:themeColor="text1"/>
          <w:sz w:val="22"/>
          <w:szCs w:val="22"/>
        </w:rPr>
        <w:t>die Sonne</w:t>
      </w:r>
      <w:r w:rsidR="00EE7264" w:rsidRPr="00B77682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B77682">
        <w:rPr>
          <w:rFonts w:ascii="Arial" w:hAnsi="Arial" w:cs="Arial"/>
          <w:color w:val="000000" w:themeColor="text1"/>
          <w:sz w:val="22"/>
          <w:szCs w:val="22"/>
        </w:rPr>
        <w:t xml:space="preserve">an Ost- und Westfassaden </w:t>
      </w:r>
      <w:r w:rsidR="00EE7264" w:rsidRPr="00B77682">
        <w:rPr>
          <w:rFonts w:ascii="Arial" w:hAnsi="Arial" w:cs="Arial"/>
          <w:color w:val="000000" w:themeColor="text1"/>
          <w:sz w:val="22"/>
          <w:szCs w:val="22"/>
        </w:rPr>
        <w:t xml:space="preserve">morgens </w:t>
      </w:r>
      <w:r w:rsidR="008322B7" w:rsidRPr="00B77682">
        <w:rPr>
          <w:rFonts w:ascii="Arial" w:hAnsi="Arial" w:cs="Arial"/>
          <w:color w:val="000000" w:themeColor="text1"/>
          <w:sz w:val="22"/>
          <w:szCs w:val="22"/>
        </w:rPr>
        <w:t xml:space="preserve">beziehungsweise nachmittags </w:t>
      </w:r>
      <w:r w:rsidR="00A36E9A" w:rsidRPr="00B77682">
        <w:rPr>
          <w:rFonts w:ascii="Arial" w:hAnsi="Arial" w:cs="Arial"/>
          <w:color w:val="000000" w:themeColor="text1"/>
          <w:sz w:val="22"/>
          <w:szCs w:val="22"/>
        </w:rPr>
        <w:t xml:space="preserve">vor allem in den Sommermonaten </w:t>
      </w:r>
      <w:r w:rsidR="008322B7" w:rsidRPr="00B77682">
        <w:rPr>
          <w:rFonts w:ascii="Arial" w:hAnsi="Arial" w:cs="Arial"/>
          <w:color w:val="000000" w:themeColor="text1"/>
          <w:sz w:val="22"/>
          <w:szCs w:val="22"/>
        </w:rPr>
        <w:t>eine hohe Einstrahlungsintensität. Es empfiehlt sich daher</w:t>
      </w:r>
      <w:r w:rsidR="00C35209" w:rsidRPr="00B77682">
        <w:rPr>
          <w:rFonts w:ascii="Arial" w:hAnsi="Arial" w:cs="Arial"/>
          <w:color w:val="000000" w:themeColor="text1"/>
          <w:sz w:val="22"/>
          <w:szCs w:val="22"/>
        </w:rPr>
        <w:t>, bei der Wahl der Beschichtung auf ein ausgewogenes Verhältnis von Sonnenschutz, Wärmedämmung und Lichttransmission zu achten</w:t>
      </w:r>
      <w:r w:rsidR="003C5F85" w:rsidRPr="00B77682">
        <w:rPr>
          <w:rFonts w:ascii="Arial" w:hAnsi="Arial" w:cs="Arial"/>
          <w:color w:val="000000" w:themeColor="text1"/>
          <w:sz w:val="22"/>
          <w:szCs w:val="22"/>
        </w:rPr>
        <w:t>.</w:t>
      </w:r>
      <w:r w:rsidR="004F75AB" w:rsidRPr="00B77682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3C5F85" w:rsidRPr="00B77682">
        <w:rPr>
          <w:rFonts w:ascii="Arial" w:hAnsi="Arial" w:cs="Arial"/>
          <w:color w:val="000000" w:themeColor="text1"/>
          <w:sz w:val="22"/>
          <w:szCs w:val="22"/>
        </w:rPr>
        <w:lastRenderedPageBreak/>
        <w:t>E</w:t>
      </w:r>
      <w:r w:rsidR="004F75AB" w:rsidRPr="00B77682">
        <w:rPr>
          <w:rFonts w:ascii="Arial" w:hAnsi="Arial" w:cs="Arial"/>
          <w:color w:val="000000" w:themeColor="text1"/>
          <w:sz w:val="22"/>
          <w:szCs w:val="22"/>
        </w:rPr>
        <w:t xml:space="preserve">ine </w:t>
      </w:r>
      <w:r w:rsidR="00C35209" w:rsidRPr="00B77682">
        <w:rPr>
          <w:rFonts w:ascii="Arial" w:hAnsi="Arial" w:cs="Arial"/>
          <w:color w:val="000000" w:themeColor="text1"/>
          <w:sz w:val="22"/>
          <w:szCs w:val="22"/>
        </w:rPr>
        <w:t>Glasbeschichtung</w:t>
      </w:r>
      <w:r w:rsidR="004F75AB" w:rsidRPr="00B77682">
        <w:rPr>
          <w:rFonts w:ascii="Arial" w:hAnsi="Arial" w:cs="Arial"/>
          <w:color w:val="000000" w:themeColor="text1"/>
          <w:sz w:val="22"/>
          <w:szCs w:val="22"/>
        </w:rPr>
        <w:t xml:space="preserve"> mit hohe</w:t>
      </w:r>
      <w:r w:rsidR="002A0ED6" w:rsidRPr="00B77682">
        <w:rPr>
          <w:rFonts w:ascii="Arial" w:hAnsi="Arial" w:cs="Arial"/>
          <w:color w:val="000000" w:themeColor="text1"/>
          <w:sz w:val="22"/>
          <w:szCs w:val="22"/>
        </w:rPr>
        <w:t>r</w:t>
      </w:r>
      <w:r w:rsidR="004F75AB" w:rsidRPr="00B77682">
        <w:rPr>
          <w:rFonts w:ascii="Arial" w:hAnsi="Arial" w:cs="Arial"/>
          <w:color w:val="000000" w:themeColor="text1"/>
          <w:sz w:val="22"/>
          <w:szCs w:val="22"/>
        </w:rPr>
        <w:t xml:space="preserve"> Selektivität</w:t>
      </w:r>
      <w:r w:rsidR="003C5F85" w:rsidRPr="00B77682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086E5A" w:rsidRPr="00B77682">
        <w:rPr>
          <w:rFonts w:ascii="Arial" w:hAnsi="Arial" w:cs="Arial"/>
          <w:color w:val="000000" w:themeColor="text1"/>
          <w:sz w:val="22"/>
          <w:szCs w:val="22"/>
        </w:rPr>
        <w:t xml:space="preserve">wie das SILVERSTAR SELEKT 74/42 </w:t>
      </w:r>
      <w:r w:rsidR="00BE58BE" w:rsidRPr="00B77682">
        <w:rPr>
          <w:rFonts w:ascii="Arial" w:hAnsi="Arial" w:cs="Arial"/>
          <w:color w:val="000000" w:themeColor="text1"/>
          <w:sz w:val="22"/>
          <w:szCs w:val="22"/>
        </w:rPr>
        <w:t xml:space="preserve">von Glas </w:t>
      </w:r>
      <w:proofErr w:type="spellStart"/>
      <w:r w:rsidR="00BE58BE" w:rsidRPr="00B77682">
        <w:rPr>
          <w:rFonts w:ascii="Arial" w:hAnsi="Arial" w:cs="Arial"/>
          <w:color w:val="000000" w:themeColor="text1"/>
          <w:sz w:val="22"/>
          <w:szCs w:val="22"/>
        </w:rPr>
        <w:t>Trösch</w:t>
      </w:r>
      <w:proofErr w:type="spellEnd"/>
      <w:r w:rsidR="00BE58BE" w:rsidRPr="00B77682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3C5F85" w:rsidRPr="00B77682">
        <w:rPr>
          <w:rFonts w:ascii="Arial" w:hAnsi="Arial" w:cs="Arial"/>
          <w:color w:val="000000" w:themeColor="text1"/>
          <w:sz w:val="22"/>
          <w:szCs w:val="22"/>
        </w:rPr>
        <w:t xml:space="preserve">bringt diese drei Eigenschaften </w:t>
      </w:r>
      <w:r w:rsidR="00BE58BE" w:rsidRPr="00B77682">
        <w:rPr>
          <w:rFonts w:ascii="Arial" w:hAnsi="Arial" w:cs="Arial"/>
          <w:color w:val="000000" w:themeColor="text1"/>
          <w:sz w:val="22"/>
          <w:szCs w:val="22"/>
        </w:rPr>
        <w:t xml:space="preserve">optimal </w:t>
      </w:r>
      <w:r w:rsidR="003C5F85" w:rsidRPr="00B77682">
        <w:rPr>
          <w:rFonts w:ascii="Arial" w:hAnsi="Arial" w:cs="Arial"/>
          <w:color w:val="000000" w:themeColor="text1"/>
          <w:sz w:val="22"/>
          <w:szCs w:val="22"/>
        </w:rPr>
        <w:t>zusammen</w:t>
      </w:r>
      <w:r w:rsidR="00086E5A" w:rsidRPr="00B77682">
        <w:rPr>
          <w:rFonts w:ascii="Arial" w:hAnsi="Arial" w:cs="Arial"/>
          <w:color w:val="000000" w:themeColor="text1"/>
          <w:sz w:val="22"/>
          <w:szCs w:val="22"/>
        </w:rPr>
        <w:t>. Es gewährleistet</w:t>
      </w:r>
      <w:r w:rsidR="003C5F85" w:rsidRPr="00B77682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1C7C0B" w:rsidRPr="00B77682">
        <w:rPr>
          <w:rFonts w:ascii="Arial" w:hAnsi="Arial" w:cs="Arial"/>
          <w:color w:val="000000" w:themeColor="text1"/>
          <w:sz w:val="22"/>
          <w:szCs w:val="22"/>
        </w:rPr>
        <w:t xml:space="preserve">eine </w:t>
      </w:r>
      <w:r w:rsidR="00086E5A" w:rsidRPr="00B77682">
        <w:rPr>
          <w:rFonts w:ascii="Arial" w:hAnsi="Arial" w:cs="Arial"/>
          <w:color w:val="000000" w:themeColor="text1"/>
          <w:sz w:val="22"/>
          <w:szCs w:val="22"/>
        </w:rPr>
        <w:t>gute</w:t>
      </w:r>
      <w:r w:rsidR="008322B7" w:rsidRPr="00B77682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4F75AB" w:rsidRPr="00B77682">
        <w:rPr>
          <w:rFonts w:ascii="Arial" w:hAnsi="Arial" w:cs="Arial"/>
          <w:color w:val="000000" w:themeColor="text1"/>
          <w:sz w:val="22"/>
          <w:szCs w:val="22"/>
        </w:rPr>
        <w:t xml:space="preserve">Belichtung </w:t>
      </w:r>
      <w:r w:rsidR="008322B7" w:rsidRPr="00B77682">
        <w:rPr>
          <w:rFonts w:ascii="Arial" w:hAnsi="Arial" w:cs="Arial"/>
          <w:color w:val="000000" w:themeColor="text1"/>
          <w:sz w:val="22"/>
          <w:szCs w:val="22"/>
        </w:rPr>
        <w:t>der Innenräume</w:t>
      </w:r>
      <w:r w:rsidR="00086E5A" w:rsidRPr="00B77682">
        <w:rPr>
          <w:rFonts w:ascii="Arial" w:hAnsi="Arial" w:cs="Arial"/>
          <w:color w:val="000000" w:themeColor="text1"/>
          <w:sz w:val="22"/>
          <w:szCs w:val="22"/>
        </w:rPr>
        <w:t xml:space="preserve">, sorgt 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 xml:space="preserve">sowohl im Sommer als auch Winter </w:t>
      </w:r>
      <w:r w:rsidR="00086E5A" w:rsidRPr="00B77682">
        <w:rPr>
          <w:rFonts w:ascii="Arial" w:hAnsi="Arial" w:cs="Arial"/>
          <w:color w:val="000000" w:themeColor="text1"/>
          <w:sz w:val="22"/>
          <w:szCs w:val="22"/>
        </w:rPr>
        <w:t xml:space="preserve">für angenehme </w:t>
      </w:r>
      <w:r w:rsidR="004F75AB" w:rsidRPr="00B77682">
        <w:rPr>
          <w:rFonts w:ascii="Arial" w:hAnsi="Arial" w:cs="Arial"/>
          <w:color w:val="000000" w:themeColor="text1"/>
          <w:sz w:val="22"/>
          <w:szCs w:val="22"/>
        </w:rPr>
        <w:t>Wohlfühltemperaturen</w:t>
      </w:r>
      <w:r w:rsidR="00086E5A" w:rsidRPr="00B77682">
        <w:rPr>
          <w:rFonts w:ascii="Arial" w:hAnsi="Arial" w:cs="Arial"/>
          <w:color w:val="000000" w:themeColor="text1"/>
          <w:sz w:val="22"/>
          <w:szCs w:val="22"/>
        </w:rPr>
        <w:t xml:space="preserve"> und spart so</w:t>
      </w:r>
      <w:r w:rsidR="00215BDE" w:rsidRPr="00B77682">
        <w:rPr>
          <w:rFonts w:ascii="Arial" w:hAnsi="Arial" w:cs="Arial"/>
          <w:color w:val="000000" w:themeColor="text1"/>
          <w:sz w:val="22"/>
          <w:szCs w:val="22"/>
        </w:rPr>
        <w:t>mit</w:t>
      </w:r>
      <w:r w:rsidR="00086E5A" w:rsidRPr="00B77682">
        <w:rPr>
          <w:rFonts w:ascii="Arial" w:hAnsi="Arial" w:cs="Arial"/>
          <w:color w:val="000000" w:themeColor="text1"/>
          <w:sz w:val="22"/>
          <w:szCs w:val="22"/>
        </w:rPr>
        <w:t xml:space="preserve"> wertvolle Energie.</w:t>
      </w:r>
    </w:p>
    <w:p w14:paraId="7AAEFFDB" w14:textId="269A651A" w:rsidR="001B113B" w:rsidRPr="00B77682" w:rsidRDefault="001B113B" w:rsidP="00D30AA5">
      <w:pPr>
        <w:spacing w:line="360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12547D93" w14:textId="61DB4DAB" w:rsidR="001B113B" w:rsidRPr="00B77682" w:rsidRDefault="004F75AB" w:rsidP="00D30AA5">
      <w:pPr>
        <w:spacing w:line="360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B77682">
        <w:rPr>
          <w:rFonts w:ascii="Arial" w:hAnsi="Arial" w:cs="Arial"/>
          <w:color w:val="000000" w:themeColor="text1"/>
          <w:sz w:val="22"/>
          <w:szCs w:val="22"/>
        </w:rPr>
        <w:t xml:space="preserve">Komplexer 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>gestaltet sich die Planung von Südfassaden. Hier kann</w:t>
      </w:r>
      <w:r w:rsidR="00645882" w:rsidRPr="00B77682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086E5A" w:rsidRPr="00B77682">
        <w:rPr>
          <w:rFonts w:ascii="Arial" w:hAnsi="Arial" w:cs="Arial"/>
          <w:color w:val="000000" w:themeColor="text1"/>
          <w:sz w:val="22"/>
          <w:szCs w:val="22"/>
        </w:rPr>
        <w:t>eine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 xml:space="preserve"> intensive Sonneneinstrahlung zu</w:t>
      </w:r>
      <w:r w:rsidRPr="00B77682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6A24A5" w:rsidRPr="00B77682">
        <w:rPr>
          <w:rFonts w:ascii="Arial" w:hAnsi="Arial" w:cs="Arial"/>
          <w:color w:val="000000" w:themeColor="text1"/>
          <w:sz w:val="22"/>
          <w:szCs w:val="22"/>
        </w:rPr>
        <w:t>deutlich</w:t>
      </w:r>
      <w:r w:rsidRPr="00B77682">
        <w:rPr>
          <w:rFonts w:ascii="Arial" w:hAnsi="Arial" w:cs="Arial"/>
          <w:color w:val="000000" w:themeColor="text1"/>
          <w:sz w:val="22"/>
          <w:szCs w:val="22"/>
        </w:rPr>
        <w:t xml:space="preserve"> höheren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 xml:space="preserve"> thermischen Belastungen im Gebäude führen. </w:t>
      </w:r>
      <w:r w:rsidR="00086E5A" w:rsidRPr="00B77682">
        <w:rPr>
          <w:rFonts w:ascii="Arial" w:hAnsi="Arial" w:cs="Arial"/>
          <w:color w:val="000000" w:themeColor="text1"/>
          <w:sz w:val="22"/>
          <w:szCs w:val="22"/>
        </w:rPr>
        <w:t xml:space="preserve">In 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 xml:space="preserve">kühleren Monaten sind </w:t>
      </w:r>
      <w:r w:rsidRPr="00B77682">
        <w:rPr>
          <w:rFonts w:ascii="Arial" w:hAnsi="Arial" w:cs="Arial"/>
          <w:color w:val="000000" w:themeColor="text1"/>
          <w:sz w:val="22"/>
          <w:szCs w:val="22"/>
        </w:rPr>
        <w:t xml:space="preserve">hingegen eher 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>passivsolare Energiegewinne erwünscht</w:t>
      </w:r>
      <w:r w:rsidR="00086E5A" w:rsidRPr="00B77682">
        <w:rPr>
          <w:rFonts w:ascii="Arial" w:hAnsi="Arial" w:cs="Arial"/>
          <w:color w:val="000000" w:themeColor="text1"/>
          <w:sz w:val="22"/>
          <w:szCs w:val="22"/>
        </w:rPr>
        <w:t>, um im Winter die Heizkosten zu minimieren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 xml:space="preserve">. </w:t>
      </w:r>
      <w:r w:rsidR="00086E5A" w:rsidRPr="00B77682">
        <w:rPr>
          <w:rFonts w:ascii="Arial" w:hAnsi="Arial" w:cs="Arial"/>
          <w:color w:val="000000" w:themeColor="text1"/>
          <w:sz w:val="22"/>
          <w:szCs w:val="22"/>
        </w:rPr>
        <w:t>Für diese Anforderungen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6A24A5" w:rsidRPr="00B77682">
        <w:rPr>
          <w:rFonts w:ascii="Arial" w:hAnsi="Arial" w:cs="Arial"/>
          <w:color w:val="000000" w:themeColor="text1"/>
          <w:sz w:val="22"/>
          <w:szCs w:val="22"/>
        </w:rPr>
        <w:t xml:space="preserve">empfiehlt 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 xml:space="preserve">sich der Einsatz </w:t>
      </w:r>
      <w:r w:rsidR="00086E5A" w:rsidRPr="00B77682">
        <w:rPr>
          <w:rFonts w:ascii="Arial" w:hAnsi="Arial" w:cs="Arial"/>
          <w:color w:val="000000" w:themeColor="text1"/>
          <w:sz w:val="22"/>
          <w:szCs w:val="22"/>
        </w:rPr>
        <w:t xml:space="preserve">eines Kombiglases mit besonders gutem 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>Sonnenschutz</w:t>
      </w:r>
      <w:r w:rsidR="00086E5A" w:rsidRPr="00B77682">
        <w:rPr>
          <w:rFonts w:ascii="Arial" w:hAnsi="Arial" w:cs="Arial"/>
          <w:color w:val="000000" w:themeColor="text1"/>
          <w:sz w:val="22"/>
          <w:szCs w:val="22"/>
        </w:rPr>
        <w:t xml:space="preserve"> wie es das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 xml:space="preserve"> SILVERSTAR COMBI 70/35</w:t>
      </w:r>
      <w:r w:rsidR="00086E5A" w:rsidRPr="00B77682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BE58BE" w:rsidRPr="00B77682">
        <w:rPr>
          <w:rFonts w:ascii="Arial" w:hAnsi="Arial" w:cs="Arial"/>
          <w:color w:val="000000" w:themeColor="text1"/>
          <w:sz w:val="22"/>
          <w:szCs w:val="22"/>
        </w:rPr>
        <w:t xml:space="preserve">von Glas </w:t>
      </w:r>
      <w:proofErr w:type="spellStart"/>
      <w:r w:rsidR="00BE58BE" w:rsidRPr="00B77682">
        <w:rPr>
          <w:rFonts w:ascii="Arial" w:hAnsi="Arial" w:cs="Arial"/>
          <w:color w:val="000000" w:themeColor="text1"/>
          <w:sz w:val="22"/>
          <w:szCs w:val="22"/>
        </w:rPr>
        <w:t>Trösch</w:t>
      </w:r>
      <w:proofErr w:type="spellEnd"/>
      <w:r w:rsidR="00BE58BE" w:rsidRPr="00B77682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086E5A" w:rsidRPr="00B77682">
        <w:rPr>
          <w:rFonts w:ascii="Arial" w:hAnsi="Arial" w:cs="Arial"/>
          <w:color w:val="000000" w:themeColor="text1"/>
          <w:sz w:val="22"/>
          <w:szCs w:val="22"/>
        </w:rPr>
        <w:t>bietet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 xml:space="preserve">. </w:t>
      </w:r>
      <w:r w:rsidR="00086E5A" w:rsidRPr="00B77682">
        <w:rPr>
          <w:rFonts w:ascii="Arial" w:hAnsi="Arial" w:cs="Arial"/>
          <w:color w:val="000000" w:themeColor="text1"/>
          <w:sz w:val="22"/>
          <w:szCs w:val="22"/>
        </w:rPr>
        <w:t>Trotz des geringen</w:t>
      </w:r>
      <w:r w:rsidR="00C5727A" w:rsidRPr="00B77682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BE58BE" w:rsidRPr="00B77682">
        <w:rPr>
          <w:rFonts w:ascii="Arial" w:hAnsi="Arial" w:cs="Arial"/>
          <w:color w:val="000000" w:themeColor="text1"/>
          <w:sz w:val="22"/>
          <w:szCs w:val="22"/>
        </w:rPr>
        <w:t>g-Wertes</w:t>
      </w:r>
      <w:r w:rsidR="00086E5A" w:rsidRPr="00B77682">
        <w:rPr>
          <w:rFonts w:ascii="Arial" w:hAnsi="Arial" w:cs="Arial"/>
          <w:color w:val="000000" w:themeColor="text1"/>
          <w:sz w:val="22"/>
          <w:szCs w:val="22"/>
        </w:rPr>
        <w:t xml:space="preserve"> von nur 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 xml:space="preserve">37 Prozent </w:t>
      </w:r>
      <w:r w:rsidR="00086E5A" w:rsidRPr="00B77682">
        <w:rPr>
          <w:rFonts w:ascii="Arial" w:hAnsi="Arial" w:cs="Arial"/>
          <w:color w:val="000000" w:themeColor="text1"/>
          <w:sz w:val="22"/>
          <w:szCs w:val="22"/>
        </w:rPr>
        <w:t xml:space="preserve">bietet es eine hohe Lichttransmission </w:t>
      </w:r>
      <w:r w:rsidR="00BE58BE" w:rsidRPr="00B77682">
        <w:rPr>
          <w:rFonts w:ascii="Arial" w:hAnsi="Arial" w:cs="Arial"/>
          <w:color w:val="000000" w:themeColor="text1"/>
          <w:sz w:val="22"/>
          <w:szCs w:val="22"/>
        </w:rPr>
        <w:t>von 70 Prozent</w:t>
      </w:r>
      <w:r w:rsidR="00F66ED5" w:rsidRPr="00B77682">
        <w:rPr>
          <w:rFonts w:ascii="Arial" w:hAnsi="Arial" w:cs="Arial"/>
          <w:color w:val="000000" w:themeColor="text1"/>
          <w:sz w:val="22"/>
          <w:szCs w:val="22"/>
        </w:rPr>
        <w:t>.</w:t>
      </w:r>
    </w:p>
    <w:p w14:paraId="747DDFBE" w14:textId="1BFD5F9B" w:rsidR="001B113B" w:rsidRPr="00B77682" w:rsidRDefault="001B113B" w:rsidP="00D30AA5">
      <w:pPr>
        <w:spacing w:line="360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76BD7132" w14:textId="505C89BB" w:rsidR="00BE58BE" w:rsidRPr="00B77682" w:rsidRDefault="00086E5A" w:rsidP="00D30AA5">
      <w:pPr>
        <w:spacing w:line="360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B77682">
        <w:rPr>
          <w:rFonts w:ascii="Arial" w:hAnsi="Arial" w:cs="Arial"/>
          <w:color w:val="000000" w:themeColor="text1"/>
          <w:sz w:val="22"/>
          <w:szCs w:val="22"/>
        </w:rPr>
        <w:t xml:space="preserve">Eine Besonderheit sind die Nordfassaden: </w:t>
      </w:r>
      <w:r w:rsidR="002A0ED6" w:rsidRPr="00B77682">
        <w:rPr>
          <w:rFonts w:ascii="Arial" w:hAnsi="Arial" w:cs="Arial"/>
          <w:color w:val="000000" w:themeColor="text1"/>
          <w:sz w:val="22"/>
          <w:szCs w:val="22"/>
        </w:rPr>
        <w:t>Dort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EB3FA0" w:rsidRPr="00B77682">
        <w:rPr>
          <w:rFonts w:ascii="Arial" w:hAnsi="Arial" w:cs="Arial"/>
          <w:color w:val="000000" w:themeColor="text1"/>
          <w:sz w:val="22"/>
          <w:szCs w:val="22"/>
        </w:rPr>
        <w:t xml:space="preserve">kommt es nur zu einer 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>indirekte</w:t>
      </w:r>
      <w:r w:rsidR="003B10AD" w:rsidRPr="00B77682">
        <w:rPr>
          <w:rFonts w:ascii="Arial" w:hAnsi="Arial" w:cs="Arial"/>
          <w:color w:val="000000" w:themeColor="text1"/>
          <w:sz w:val="22"/>
          <w:szCs w:val="22"/>
        </w:rPr>
        <w:t>n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 xml:space="preserve"> Sonneneinstrahlung</w:t>
      </w:r>
      <w:r w:rsidRPr="00B77682">
        <w:rPr>
          <w:rFonts w:ascii="Arial" w:hAnsi="Arial" w:cs="Arial"/>
          <w:color w:val="000000" w:themeColor="text1"/>
          <w:sz w:val="22"/>
          <w:szCs w:val="22"/>
        </w:rPr>
        <w:t xml:space="preserve">, weswegen </w:t>
      </w:r>
      <w:r w:rsidR="00F026FE" w:rsidRPr="00B77682">
        <w:rPr>
          <w:rFonts w:ascii="Arial" w:hAnsi="Arial" w:cs="Arial"/>
          <w:color w:val="000000" w:themeColor="text1"/>
          <w:sz w:val="22"/>
          <w:szCs w:val="22"/>
        </w:rPr>
        <w:t xml:space="preserve">der sommerliche Hitzeschutz </w:t>
      </w:r>
      <w:r w:rsidR="00645882" w:rsidRPr="00B77682">
        <w:rPr>
          <w:rFonts w:ascii="Arial" w:hAnsi="Arial" w:cs="Arial"/>
          <w:color w:val="000000" w:themeColor="text1"/>
          <w:sz w:val="22"/>
          <w:szCs w:val="22"/>
        </w:rPr>
        <w:t xml:space="preserve">hier </w:t>
      </w:r>
      <w:r w:rsidR="00F026FE" w:rsidRPr="00B77682">
        <w:rPr>
          <w:rFonts w:ascii="Arial" w:hAnsi="Arial" w:cs="Arial"/>
          <w:color w:val="000000" w:themeColor="text1"/>
          <w:sz w:val="22"/>
          <w:szCs w:val="22"/>
        </w:rPr>
        <w:t xml:space="preserve">vernachlässigt werden </w:t>
      </w:r>
      <w:r w:rsidRPr="00B77682">
        <w:rPr>
          <w:rFonts w:ascii="Arial" w:hAnsi="Arial" w:cs="Arial"/>
          <w:color w:val="000000" w:themeColor="text1"/>
          <w:sz w:val="22"/>
          <w:szCs w:val="22"/>
        </w:rPr>
        <w:t>kann. Bei der Wahl der Verglasung stehen somit die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 xml:space="preserve"> wärmedämmenden Eigenschaften </w:t>
      </w:r>
      <w:r w:rsidR="007B5961" w:rsidRPr="00B77682">
        <w:rPr>
          <w:rFonts w:ascii="Arial" w:hAnsi="Arial" w:cs="Arial"/>
          <w:color w:val="000000" w:themeColor="text1"/>
          <w:sz w:val="22"/>
          <w:szCs w:val="22"/>
        </w:rPr>
        <w:t xml:space="preserve">und </w:t>
      </w:r>
      <w:r w:rsidRPr="00B77682">
        <w:rPr>
          <w:rFonts w:ascii="Arial" w:hAnsi="Arial" w:cs="Arial"/>
          <w:color w:val="000000" w:themeColor="text1"/>
          <w:sz w:val="22"/>
          <w:szCs w:val="22"/>
        </w:rPr>
        <w:t>die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 xml:space="preserve"> Lichttransmission</w:t>
      </w:r>
      <w:r w:rsidRPr="00B77682">
        <w:rPr>
          <w:rFonts w:ascii="Arial" w:hAnsi="Arial" w:cs="Arial"/>
          <w:color w:val="000000" w:themeColor="text1"/>
          <w:sz w:val="22"/>
          <w:szCs w:val="22"/>
        </w:rPr>
        <w:t xml:space="preserve"> im Vordergrund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>. Techn</w:t>
      </w:r>
      <w:r w:rsidR="00F026FE" w:rsidRPr="00B77682">
        <w:rPr>
          <w:rFonts w:ascii="Arial" w:hAnsi="Arial" w:cs="Arial"/>
          <w:color w:val="000000" w:themeColor="text1"/>
          <w:sz w:val="22"/>
          <w:szCs w:val="22"/>
        </w:rPr>
        <w:t>isch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 xml:space="preserve"> ausgereifte </w:t>
      </w:r>
      <w:r w:rsidR="00F026FE" w:rsidRPr="00B77682">
        <w:rPr>
          <w:rFonts w:ascii="Arial" w:hAnsi="Arial" w:cs="Arial"/>
          <w:color w:val="000000" w:themeColor="text1"/>
          <w:sz w:val="22"/>
          <w:szCs w:val="22"/>
        </w:rPr>
        <w:t xml:space="preserve">Verglasungen 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 xml:space="preserve">wie zum Beispiel </w:t>
      </w:r>
      <w:r w:rsidR="00BE6608" w:rsidRPr="00B77682">
        <w:rPr>
          <w:rFonts w:ascii="Arial" w:hAnsi="Arial" w:cs="Arial"/>
          <w:color w:val="000000" w:themeColor="text1"/>
          <w:sz w:val="22"/>
          <w:szCs w:val="22"/>
        </w:rPr>
        <w:t xml:space="preserve">das 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>SILVERSTAR EN</w:t>
      </w:r>
      <w:r w:rsidR="00FA0E2C" w:rsidRPr="00B77682">
        <w:rPr>
          <w:rFonts w:ascii="Arial" w:hAnsi="Arial" w:cs="Arial"/>
          <w:color w:val="000000" w:themeColor="text1"/>
          <w:sz w:val="22"/>
          <w:szCs w:val="22"/>
        </w:rPr>
        <w:t>2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 xml:space="preserve">plus von Glas </w:t>
      </w:r>
      <w:proofErr w:type="spellStart"/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>Trösch</w:t>
      </w:r>
      <w:proofErr w:type="spellEnd"/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 xml:space="preserve"> überzeug</w:t>
      </w:r>
      <w:r w:rsidR="007B5961" w:rsidRPr="00B77682">
        <w:rPr>
          <w:rFonts w:ascii="Arial" w:hAnsi="Arial" w:cs="Arial"/>
          <w:color w:val="000000" w:themeColor="text1"/>
          <w:sz w:val="22"/>
          <w:szCs w:val="22"/>
        </w:rPr>
        <w:t>en</w:t>
      </w:r>
      <w:r w:rsidR="00F66ED5" w:rsidRPr="00B77682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 xml:space="preserve">mit </w:t>
      </w:r>
      <w:r w:rsidR="00F66ED5" w:rsidRPr="00B77682">
        <w:rPr>
          <w:rFonts w:ascii="Arial" w:hAnsi="Arial" w:cs="Arial"/>
          <w:color w:val="000000" w:themeColor="text1"/>
          <w:sz w:val="22"/>
          <w:szCs w:val="22"/>
        </w:rPr>
        <w:t xml:space="preserve">einem </w:t>
      </w:r>
      <w:proofErr w:type="spellStart"/>
      <w:r w:rsidR="00F66ED5" w:rsidRPr="00B77682">
        <w:rPr>
          <w:rFonts w:ascii="Arial" w:hAnsi="Arial" w:cs="Arial"/>
          <w:color w:val="000000" w:themeColor="text1"/>
          <w:sz w:val="22"/>
          <w:szCs w:val="22"/>
        </w:rPr>
        <w:t>U</w:t>
      </w:r>
      <w:r w:rsidR="00F66ED5" w:rsidRPr="00B77682">
        <w:rPr>
          <w:rFonts w:ascii="Arial" w:hAnsi="Arial" w:cs="Arial"/>
          <w:color w:val="000000" w:themeColor="text1"/>
          <w:sz w:val="22"/>
          <w:szCs w:val="22"/>
          <w:vertAlign w:val="subscript"/>
        </w:rPr>
        <w:t>g</w:t>
      </w:r>
      <w:proofErr w:type="spellEnd"/>
      <w:r w:rsidR="00F66ED5" w:rsidRPr="00B77682">
        <w:rPr>
          <w:rFonts w:ascii="Arial" w:hAnsi="Arial" w:cs="Arial"/>
          <w:color w:val="000000" w:themeColor="text1"/>
          <w:sz w:val="22"/>
          <w:szCs w:val="22"/>
        </w:rPr>
        <w:t xml:space="preserve">-Wert 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>von</w:t>
      </w:r>
      <w:r w:rsidR="00CB107A" w:rsidRPr="00B77682">
        <w:rPr>
          <w:rFonts w:ascii="Arial" w:hAnsi="Arial" w:cs="Arial"/>
          <w:color w:val="000000" w:themeColor="text1"/>
          <w:sz w:val="22"/>
          <w:szCs w:val="22"/>
        </w:rPr>
        <w:t xml:space="preserve"> bis zu </w:t>
      </w:r>
      <w:r w:rsidR="00E04889" w:rsidRPr="00B77682">
        <w:rPr>
          <w:rFonts w:ascii="Arial" w:hAnsi="Arial" w:cs="Arial"/>
          <w:color w:val="000000" w:themeColor="text1"/>
          <w:sz w:val="22"/>
          <w:szCs w:val="22"/>
        </w:rPr>
        <w:t>0,6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 xml:space="preserve"> W/m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  <w:vertAlign w:val="superscript"/>
        </w:rPr>
        <w:t>2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>K</w:t>
      </w:r>
      <w:r w:rsidR="00BE6608" w:rsidRPr="00B77682">
        <w:rPr>
          <w:rFonts w:ascii="Arial" w:hAnsi="Arial" w:cs="Arial"/>
          <w:color w:val="000000" w:themeColor="text1"/>
          <w:sz w:val="22"/>
          <w:szCs w:val="22"/>
        </w:rPr>
        <w:t xml:space="preserve"> und 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 xml:space="preserve">einer </w:t>
      </w:r>
      <w:r w:rsidR="000B438A" w:rsidRPr="00B77682">
        <w:rPr>
          <w:rFonts w:ascii="Arial" w:hAnsi="Arial" w:cs="Arial"/>
          <w:color w:val="000000" w:themeColor="text1"/>
          <w:sz w:val="22"/>
          <w:szCs w:val="22"/>
        </w:rPr>
        <w:t xml:space="preserve">sehr hohen 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 xml:space="preserve">Lichtdurchlässigkeit von </w:t>
      </w:r>
      <w:r w:rsidR="000B438A" w:rsidRPr="00B77682">
        <w:rPr>
          <w:rFonts w:ascii="Arial" w:hAnsi="Arial" w:cs="Arial"/>
          <w:color w:val="000000" w:themeColor="text1"/>
          <w:sz w:val="22"/>
          <w:szCs w:val="22"/>
        </w:rPr>
        <w:t>mindestens</w:t>
      </w:r>
      <w:r w:rsidR="00F026FE" w:rsidRPr="00B77682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0B438A" w:rsidRPr="00B77682">
        <w:rPr>
          <w:rFonts w:ascii="Arial" w:hAnsi="Arial" w:cs="Arial"/>
          <w:color w:val="000000" w:themeColor="text1"/>
          <w:sz w:val="22"/>
          <w:szCs w:val="22"/>
        </w:rPr>
        <w:t>74</w:t>
      </w:r>
      <w:r w:rsidR="001B113B" w:rsidRPr="00B77682">
        <w:rPr>
          <w:rFonts w:ascii="Arial" w:hAnsi="Arial" w:cs="Arial"/>
          <w:color w:val="000000" w:themeColor="text1"/>
          <w:sz w:val="22"/>
          <w:szCs w:val="22"/>
        </w:rPr>
        <w:t xml:space="preserve"> Prozent</w:t>
      </w:r>
      <w:r w:rsidR="00BE6608" w:rsidRPr="00B77682">
        <w:rPr>
          <w:rFonts w:ascii="Arial" w:hAnsi="Arial" w:cs="Arial"/>
          <w:color w:val="000000" w:themeColor="text1"/>
          <w:sz w:val="22"/>
          <w:szCs w:val="22"/>
        </w:rPr>
        <w:t>.</w:t>
      </w:r>
    </w:p>
    <w:p w14:paraId="47F65EDC" w14:textId="51A1E6E7" w:rsidR="001B113B" w:rsidRPr="00B77682" w:rsidRDefault="001B113B" w:rsidP="00D30AA5">
      <w:pPr>
        <w:spacing w:line="360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4B24029C" w14:textId="4DDEE7E0" w:rsidR="001B113B" w:rsidRPr="00B77682" w:rsidRDefault="001B113B" w:rsidP="00D30AA5">
      <w:pPr>
        <w:spacing w:line="360" w:lineRule="auto"/>
        <w:jc w:val="both"/>
        <w:rPr>
          <w:rFonts w:ascii="Arial" w:hAnsi="Arial" w:cs="Arial"/>
          <w:b/>
          <w:bCs/>
          <w:color w:val="000000" w:themeColor="text1"/>
          <w:sz w:val="22"/>
          <w:szCs w:val="22"/>
        </w:rPr>
      </w:pPr>
      <w:r w:rsidRPr="00B77682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Ästhetik </w:t>
      </w:r>
      <w:r w:rsidR="00BE58BE" w:rsidRPr="00B77682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als zusätzliches </w:t>
      </w:r>
      <w:r w:rsidRPr="00B77682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Planungskriterium </w:t>
      </w:r>
    </w:p>
    <w:p w14:paraId="1A095A07" w14:textId="7B807B56" w:rsidR="00F66ED5" w:rsidRPr="00B77682" w:rsidRDefault="004358EC" w:rsidP="00D30AA5">
      <w:pPr>
        <w:spacing w:line="360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B77682">
        <w:rPr>
          <w:rFonts w:ascii="Arial" w:hAnsi="Arial" w:cs="Arial"/>
          <w:color w:val="000000" w:themeColor="text1"/>
          <w:sz w:val="22"/>
          <w:szCs w:val="22"/>
        </w:rPr>
        <w:t xml:space="preserve">So komplex die Planung im Sinne des 360° </w:t>
      </w:r>
      <w:proofErr w:type="spellStart"/>
      <w:r w:rsidRPr="00B77682">
        <w:rPr>
          <w:rFonts w:ascii="Arial" w:hAnsi="Arial" w:cs="Arial"/>
          <w:color w:val="000000" w:themeColor="text1"/>
          <w:sz w:val="22"/>
          <w:szCs w:val="22"/>
        </w:rPr>
        <w:t>Glazing</w:t>
      </w:r>
      <w:proofErr w:type="spellEnd"/>
      <w:r w:rsidRPr="00B77682">
        <w:rPr>
          <w:rFonts w:ascii="Arial" w:hAnsi="Arial" w:cs="Arial"/>
          <w:color w:val="000000" w:themeColor="text1"/>
          <w:sz w:val="22"/>
          <w:szCs w:val="22"/>
        </w:rPr>
        <w:t xml:space="preserve"> auch sein mag: </w:t>
      </w:r>
      <w:r w:rsidR="00BE6608" w:rsidRPr="00B77682">
        <w:rPr>
          <w:rFonts w:ascii="Arial" w:hAnsi="Arial" w:cs="Arial"/>
          <w:color w:val="000000" w:themeColor="text1"/>
          <w:sz w:val="22"/>
          <w:szCs w:val="22"/>
        </w:rPr>
        <w:t xml:space="preserve">In </w:t>
      </w:r>
      <w:r w:rsidRPr="00B77682">
        <w:rPr>
          <w:rFonts w:ascii="Arial" w:hAnsi="Arial" w:cs="Arial"/>
          <w:color w:val="000000" w:themeColor="text1"/>
          <w:sz w:val="22"/>
          <w:szCs w:val="22"/>
        </w:rPr>
        <w:t xml:space="preserve">der </w:t>
      </w:r>
      <w:r w:rsidR="00BE6608" w:rsidRPr="00B77682">
        <w:rPr>
          <w:rFonts w:ascii="Arial" w:hAnsi="Arial" w:cs="Arial"/>
          <w:color w:val="000000" w:themeColor="text1"/>
          <w:sz w:val="22"/>
          <w:szCs w:val="22"/>
        </w:rPr>
        <w:t xml:space="preserve">Zusammenarbeit </w:t>
      </w:r>
      <w:r w:rsidRPr="00B77682">
        <w:rPr>
          <w:rFonts w:ascii="Arial" w:hAnsi="Arial" w:cs="Arial"/>
          <w:color w:val="000000" w:themeColor="text1"/>
          <w:sz w:val="22"/>
          <w:szCs w:val="22"/>
        </w:rPr>
        <w:t>von</w:t>
      </w:r>
      <w:r w:rsidR="00B92450" w:rsidRPr="00B77682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F026FE" w:rsidRPr="00B77682">
        <w:rPr>
          <w:rFonts w:ascii="Arial" w:hAnsi="Arial" w:cs="Arial"/>
          <w:color w:val="000000" w:themeColor="text1"/>
          <w:sz w:val="22"/>
          <w:szCs w:val="22"/>
        </w:rPr>
        <w:t>Planenden</w:t>
      </w:r>
      <w:r w:rsidR="00B92450" w:rsidRPr="00B77682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B77682">
        <w:rPr>
          <w:rFonts w:ascii="Arial" w:hAnsi="Arial" w:cs="Arial"/>
          <w:color w:val="000000" w:themeColor="text1"/>
          <w:sz w:val="22"/>
          <w:szCs w:val="22"/>
        </w:rPr>
        <w:t xml:space="preserve">mit </w:t>
      </w:r>
      <w:proofErr w:type="spellStart"/>
      <w:r w:rsidRPr="00B77682">
        <w:rPr>
          <w:rFonts w:ascii="Arial" w:hAnsi="Arial" w:cs="Arial"/>
          <w:color w:val="000000" w:themeColor="text1"/>
          <w:sz w:val="22"/>
          <w:szCs w:val="22"/>
        </w:rPr>
        <w:t>Glasexper</w:t>
      </w:r>
      <w:r w:rsidR="007B5961" w:rsidRPr="00B77682">
        <w:rPr>
          <w:rFonts w:ascii="Arial" w:hAnsi="Arial" w:cs="Arial"/>
          <w:color w:val="000000" w:themeColor="text1"/>
          <w:sz w:val="22"/>
          <w:szCs w:val="22"/>
        </w:rPr>
        <w:t>t</w:t>
      </w:r>
      <w:proofErr w:type="spellEnd"/>
      <w:r w:rsidR="007B5961" w:rsidRPr="00B77682">
        <w:rPr>
          <w:rFonts w:ascii="Arial" w:hAnsi="Arial" w:cs="Arial"/>
          <w:color w:val="000000" w:themeColor="text1"/>
          <w:sz w:val="22"/>
          <w:szCs w:val="22"/>
        </w:rPr>
        <w:t>*inn</w:t>
      </w:r>
      <w:r w:rsidRPr="00B77682">
        <w:rPr>
          <w:rFonts w:ascii="Arial" w:hAnsi="Arial" w:cs="Arial"/>
          <w:color w:val="000000" w:themeColor="text1"/>
          <w:sz w:val="22"/>
          <w:szCs w:val="22"/>
        </w:rPr>
        <w:t xml:space="preserve">en </w:t>
      </w:r>
      <w:r w:rsidR="00F026FE" w:rsidRPr="00B77682">
        <w:rPr>
          <w:rFonts w:ascii="Arial" w:hAnsi="Arial" w:cs="Arial"/>
          <w:color w:val="000000" w:themeColor="text1"/>
          <w:sz w:val="22"/>
          <w:szCs w:val="22"/>
        </w:rPr>
        <w:t xml:space="preserve">lassen sich </w:t>
      </w:r>
      <w:r w:rsidR="00B92450" w:rsidRPr="00B77682">
        <w:rPr>
          <w:rFonts w:ascii="Arial" w:hAnsi="Arial" w:cs="Arial"/>
          <w:color w:val="000000" w:themeColor="text1"/>
          <w:sz w:val="22"/>
          <w:szCs w:val="22"/>
        </w:rPr>
        <w:t xml:space="preserve">individuelle Lösungen für qualitative </w:t>
      </w:r>
      <w:r w:rsidR="00F026FE" w:rsidRPr="00B77682">
        <w:rPr>
          <w:rFonts w:ascii="Arial" w:hAnsi="Arial" w:cs="Arial"/>
          <w:color w:val="000000" w:themeColor="text1"/>
          <w:sz w:val="22"/>
          <w:szCs w:val="22"/>
        </w:rPr>
        <w:t xml:space="preserve">hochwertige </w:t>
      </w:r>
      <w:r w:rsidR="00B92450" w:rsidRPr="00B77682">
        <w:rPr>
          <w:rFonts w:ascii="Arial" w:hAnsi="Arial" w:cs="Arial"/>
          <w:color w:val="000000" w:themeColor="text1"/>
          <w:sz w:val="22"/>
          <w:szCs w:val="22"/>
        </w:rPr>
        <w:t>Architektur</w:t>
      </w:r>
      <w:r w:rsidR="00F026FE" w:rsidRPr="00B77682">
        <w:rPr>
          <w:rFonts w:ascii="Arial" w:hAnsi="Arial" w:cs="Arial"/>
          <w:color w:val="000000" w:themeColor="text1"/>
          <w:sz w:val="22"/>
          <w:szCs w:val="22"/>
        </w:rPr>
        <w:t xml:space="preserve"> finden. Dabei </w:t>
      </w:r>
      <w:r w:rsidRPr="00B77682">
        <w:rPr>
          <w:rFonts w:ascii="Arial" w:hAnsi="Arial" w:cs="Arial"/>
          <w:color w:val="000000" w:themeColor="text1"/>
          <w:sz w:val="22"/>
          <w:szCs w:val="22"/>
        </w:rPr>
        <w:t>spielt immer</w:t>
      </w:r>
      <w:r w:rsidR="00F026FE" w:rsidRPr="00B77682">
        <w:rPr>
          <w:rFonts w:ascii="Arial" w:hAnsi="Arial" w:cs="Arial"/>
          <w:color w:val="000000" w:themeColor="text1"/>
          <w:sz w:val="22"/>
          <w:szCs w:val="22"/>
        </w:rPr>
        <w:t xml:space="preserve"> auch das </w:t>
      </w:r>
      <w:proofErr w:type="spellStart"/>
      <w:r w:rsidR="00F026FE" w:rsidRPr="00B77682">
        <w:rPr>
          <w:rFonts w:ascii="Arial" w:hAnsi="Arial" w:cs="Arial"/>
          <w:color w:val="000000" w:themeColor="text1"/>
          <w:sz w:val="22"/>
          <w:szCs w:val="22"/>
        </w:rPr>
        <w:t>äussere</w:t>
      </w:r>
      <w:proofErr w:type="spellEnd"/>
      <w:r w:rsidR="00F026FE" w:rsidRPr="00B77682">
        <w:rPr>
          <w:rFonts w:ascii="Arial" w:hAnsi="Arial" w:cs="Arial"/>
          <w:color w:val="000000" w:themeColor="text1"/>
          <w:sz w:val="22"/>
          <w:szCs w:val="22"/>
        </w:rPr>
        <w:t xml:space="preserve"> Erscheinungsbild der </w:t>
      </w:r>
      <w:r w:rsidR="008B53E4" w:rsidRPr="00B77682">
        <w:rPr>
          <w:rFonts w:ascii="Arial" w:hAnsi="Arial" w:cs="Arial"/>
          <w:color w:val="000000" w:themeColor="text1"/>
          <w:sz w:val="22"/>
          <w:szCs w:val="22"/>
        </w:rPr>
        <w:t>V</w:t>
      </w:r>
      <w:r w:rsidR="00F026FE" w:rsidRPr="00B77682">
        <w:rPr>
          <w:rFonts w:ascii="Arial" w:hAnsi="Arial" w:cs="Arial"/>
          <w:color w:val="000000" w:themeColor="text1"/>
          <w:sz w:val="22"/>
          <w:szCs w:val="22"/>
        </w:rPr>
        <w:t>erglasungen</w:t>
      </w:r>
      <w:r w:rsidRPr="00B77682">
        <w:rPr>
          <w:rFonts w:ascii="Arial" w:hAnsi="Arial" w:cs="Arial"/>
          <w:color w:val="000000" w:themeColor="text1"/>
          <w:sz w:val="22"/>
          <w:szCs w:val="22"/>
        </w:rPr>
        <w:t xml:space="preserve"> eine bedeutende Rolle</w:t>
      </w:r>
      <w:r w:rsidR="006A24A5" w:rsidRPr="00B77682">
        <w:rPr>
          <w:rFonts w:ascii="Arial" w:hAnsi="Arial" w:cs="Arial"/>
          <w:color w:val="000000" w:themeColor="text1"/>
          <w:sz w:val="22"/>
          <w:szCs w:val="22"/>
        </w:rPr>
        <w:t xml:space="preserve">. </w:t>
      </w:r>
      <w:r w:rsidR="00BE58BE" w:rsidRPr="00B77682">
        <w:rPr>
          <w:rFonts w:ascii="Arial" w:hAnsi="Arial" w:cs="Arial"/>
          <w:color w:val="000000" w:themeColor="text1"/>
          <w:sz w:val="22"/>
          <w:szCs w:val="22"/>
        </w:rPr>
        <w:t>I</w:t>
      </w:r>
      <w:r w:rsidR="00F66ED5" w:rsidRPr="00B77682">
        <w:rPr>
          <w:rFonts w:ascii="Arial" w:hAnsi="Arial" w:cs="Arial"/>
          <w:color w:val="000000" w:themeColor="text1"/>
          <w:sz w:val="22"/>
          <w:szCs w:val="22"/>
        </w:rPr>
        <w:t>m</w:t>
      </w:r>
      <w:r w:rsidR="00BE58BE" w:rsidRPr="00B77682">
        <w:rPr>
          <w:rFonts w:ascii="Arial" w:hAnsi="Arial" w:cs="Arial"/>
          <w:color w:val="000000" w:themeColor="text1"/>
          <w:sz w:val="22"/>
          <w:szCs w:val="22"/>
        </w:rPr>
        <w:t xml:space="preserve"> Trend </w:t>
      </w:r>
      <w:r w:rsidR="00F66ED5" w:rsidRPr="00B77682">
        <w:rPr>
          <w:rFonts w:ascii="Arial" w:hAnsi="Arial" w:cs="Arial"/>
          <w:color w:val="000000" w:themeColor="text1"/>
          <w:sz w:val="22"/>
          <w:szCs w:val="22"/>
        </w:rPr>
        <w:t>liegen</w:t>
      </w:r>
      <w:r w:rsidR="00BE58BE" w:rsidRPr="00B77682">
        <w:rPr>
          <w:rFonts w:ascii="Arial" w:hAnsi="Arial" w:cs="Arial"/>
          <w:color w:val="000000" w:themeColor="text1"/>
          <w:sz w:val="22"/>
          <w:szCs w:val="22"/>
        </w:rPr>
        <w:t xml:space="preserve"> zurzeit</w:t>
      </w:r>
      <w:r w:rsidR="006A24A5" w:rsidRPr="00B77682">
        <w:rPr>
          <w:rFonts w:ascii="Arial" w:hAnsi="Arial" w:cs="Arial"/>
          <w:color w:val="000000" w:themeColor="text1"/>
          <w:sz w:val="22"/>
          <w:szCs w:val="22"/>
        </w:rPr>
        <w:t xml:space="preserve"> vor allem farbneutrale Gläser mit einem hohen Farbwiedergabeinde</w:t>
      </w:r>
      <w:r w:rsidR="00645882" w:rsidRPr="00B77682">
        <w:rPr>
          <w:rFonts w:ascii="Arial" w:hAnsi="Arial" w:cs="Arial"/>
          <w:color w:val="000000" w:themeColor="text1"/>
          <w:sz w:val="22"/>
          <w:szCs w:val="22"/>
        </w:rPr>
        <w:t xml:space="preserve">x, </w:t>
      </w:r>
      <w:r w:rsidR="006A24A5" w:rsidRPr="00B77682">
        <w:rPr>
          <w:rFonts w:ascii="Arial" w:hAnsi="Arial" w:cs="Arial"/>
          <w:color w:val="000000" w:themeColor="text1"/>
          <w:sz w:val="22"/>
          <w:szCs w:val="22"/>
        </w:rPr>
        <w:t>der bei den genannten</w:t>
      </w:r>
      <w:r w:rsidR="003B10AD" w:rsidRPr="00B77682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BE58BE" w:rsidRPr="00B77682">
        <w:rPr>
          <w:rFonts w:ascii="Arial" w:hAnsi="Arial" w:cs="Arial"/>
          <w:color w:val="000000" w:themeColor="text1"/>
          <w:sz w:val="22"/>
          <w:szCs w:val="22"/>
        </w:rPr>
        <w:t>Beschichtungen</w:t>
      </w:r>
      <w:r w:rsidR="00645882" w:rsidRPr="00B77682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F66ED5" w:rsidRPr="00B77682">
        <w:rPr>
          <w:rFonts w:ascii="Arial" w:hAnsi="Arial" w:cs="Arial"/>
          <w:color w:val="000000" w:themeColor="text1"/>
          <w:sz w:val="22"/>
          <w:szCs w:val="22"/>
        </w:rPr>
        <w:t>zwischen</w:t>
      </w:r>
      <w:r w:rsidR="00645882" w:rsidRPr="00B77682">
        <w:rPr>
          <w:rFonts w:ascii="Arial" w:hAnsi="Arial" w:cs="Arial"/>
          <w:color w:val="000000" w:themeColor="text1"/>
          <w:sz w:val="22"/>
          <w:szCs w:val="22"/>
        </w:rPr>
        <w:t xml:space="preserve"> 95</w:t>
      </w:r>
      <w:r w:rsidR="00CC0A03" w:rsidRPr="00B77682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F66ED5" w:rsidRPr="00B77682">
        <w:rPr>
          <w:rFonts w:ascii="Arial" w:hAnsi="Arial" w:cs="Arial"/>
          <w:color w:val="000000" w:themeColor="text1"/>
          <w:sz w:val="22"/>
          <w:szCs w:val="22"/>
        </w:rPr>
        <w:t>und</w:t>
      </w:r>
      <w:r w:rsidR="00CC0A03" w:rsidRPr="00B77682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645882" w:rsidRPr="00B77682">
        <w:rPr>
          <w:rFonts w:ascii="Arial" w:hAnsi="Arial" w:cs="Arial"/>
          <w:color w:val="000000" w:themeColor="text1"/>
          <w:sz w:val="22"/>
          <w:szCs w:val="22"/>
        </w:rPr>
        <w:t xml:space="preserve">98 </w:t>
      </w:r>
      <w:r w:rsidR="00BE58BE" w:rsidRPr="00B77682">
        <w:rPr>
          <w:rFonts w:ascii="Arial" w:hAnsi="Arial" w:cs="Arial"/>
          <w:color w:val="000000" w:themeColor="text1"/>
          <w:sz w:val="22"/>
          <w:szCs w:val="22"/>
        </w:rPr>
        <w:t>liegt</w:t>
      </w:r>
      <w:r w:rsidR="006A24A5" w:rsidRPr="00B77682">
        <w:rPr>
          <w:rFonts w:ascii="Arial" w:hAnsi="Arial" w:cs="Arial"/>
          <w:color w:val="000000" w:themeColor="text1"/>
          <w:sz w:val="22"/>
          <w:szCs w:val="22"/>
        </w:rPr>
        <w:t xml:space="preserve">. </w:t>
      </w:r>
      <w:r w:rsidR="00BE58BE" w:rsidRPr="00B77682">
        <w:rPr>
          <w:rFonts w:ascii="Arial" w:hAnsi="Arial" w:cs="Arial"/>
          <w:color w:val="000000" w:themeColor="text1"/>
          <w:sz w:val="22"/>
          <w:szCs w:val="22"/>
        </w:rPr>
        <w:t xml:space="preserve">So wird </w:t>
      </w:r>
      <w:r w:rsidR="006A24A5" w:rsidRPr="00B77682">
        <w:rPr>
          <w:rFonts w:ascii="Arial" w:hAnsi="Arial" w:cs="Arial"/>
          <w:color w:val="000000" w:themeColor="text1"/>
          <w:sz w:val="22"/>
          <w:szCs w:val="22"/>
        </w:rPr>
        <w:t xml:space="preserve">die Offenheit und Transparenz von </w:t>
      </w:r>
      <w:r w:rsidR="00BE58BE" w:rsidRPr="00B77682">
        <w:rPr>
          <w:rFonts w:ascii="Arial" w:hAnsi="Arial" w:cs="Arial"/>
          <w:color w:val="000000" w:themeColor="text1"/>
          <w:sz w:val="22"/>
          <w:szCs w:val="22"/>
        </w:rPr>
        <w:t>umfassend</w:t>
      </w:r>
      <w:r w:rsidR="006A24A5" w:rsidRPr="00B77682">
        <w:rPr>
          <w:rFonts w:ascii="Arial" w:hAnsi="Arial" w:cs="Arial"/>
          <w:color w:val="000000" w:themeColor="text1"/>
          <w:sz w:val="22"/>
          <w:szCs w:val="22"/>
        </w:rPr>
        <w:t xml:space="preserve"> verglasten Gebäude</w:t>
      </w:r>
      <w:r w:rsidR="003B10AD" w:rsidRPr="00B77682">
        <w:rPr>
          <w:rFonts w:ascii="Arial" w:hAnsi="Arial" w:cs="Arial"/>
          <w:color w:val="000000" w:themeColor="text1"/>
          <w:sz w:val="22"/>
          <w:szCs w:val="22"/>
        </w:rPr>
        <w:t>n</w:t>
      </w:r>
      <w:r w:rsidR="00BE58BE" w:rsidRPr="00B77682">
        <w:rPr>
          <w:rFonts w:ascii="Arial" w:hAnsi="Arial" w:cs="Arial"/>
          <w:color w:val="000000" w:themeColor="text1"/>
          <w:sz w:val="22"/>
          <w:szCs w:val="22"/>
        </w:rPr>
        <w:t xml:space="preserve"> unterstrichen</w:t>
      </w:r>
      <w:r w:rsidR="006A24A5" w:rsidRPr="00B77682">
        <w:rPr>
          <w:rFonts w:ascii="Arial" w:hAnsi="Arial" w:cs="Arial"/>
          <w:color w:val="000000" w:themeColor="text1"/>
          <w:sz w:val="22"/>
          <w:szCs w:val="22"/>
        </w:rPr>
        <w:t>, ohne diese farblich zu dominieren</w:t>
      </w:r>
      <w:r w:rsidR="00B92450" w:rsidRPr="00B77682">
        <w:rPr>
          <w:rFonts w:ascii="Arial" w:hAnsi="Arial" w:cs="Arial"/>
          <w:color w:val="000000" w:themeColor="text1"/>
          <w:sz w:val="22"/>
          <w:szCs w:val="22"/>
        </w:rPr>
        <w:t xml:space="preserve">. </w:t>
      </w:r>
    </w:p>
    <w:p w14:paraId="3EF6F290" w14:textId="77777777" w:rsidR="00D30AA5" w:rsidRPr="00B77682" w:rsidRDefault="00D30AA5" w:rsidP="00D30AA5">
      <w:pPr>
        <w:spacing w:line="360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7235EDF4" w14:textId="77777777" w:rsidR="00D30AA5" w:rsidRPr="00B77682" w:rsidRDefault="00EF1E3B" w:rsidP="00D30AA5">
      <w:pPr>
        <w:spacing w:line="360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B77682">
        <w:rPr>
          <w:rFonts w:ascii="Arial" w:hAnsi="Arial" w:cs="Arial"/>
          <w:color w:val="000000" w:themeColor="text1"/>
          <w:sz w:val="22"/>
          <w:szCs w:val="22"/>
        </w:rPr>
        <w:t xml:space="preserve">Worauf es beim 360° </w:t>
      </w:r>
      <w:proofErr w:type="spellStart"/>
      <w:r w:rsidRPr="00B77682">
        <w:rPr>
          <w:rFonts w:ascii="Arial" w:hAnsi="Arial" w:cs="Arial"/>
          <w:color w:val="000000" w:themeColor="text1"/>
          <w:sz w:val="22"/>
          <w:szCs w:val="22"/>
        </w:rPr>
        <w:t>Glazing</w:t>
      </w:r>
      <w:proofErr w:type="spellEnd"/>
      <w:r w:rsidRPr="00B77682">
        <w:rPr>
          <w:rFonts w:ascii="Arial" w:hAnsi="Arial" w:cs="Arial"/>
          <w:color w:val="000000" w:themeColor="text1"/>
          <w:sz w:val="22"/>
          <w:szCs w:val="22"/>
        </w:rPr>
        <w:t xml:space="preserve"> ankommt, fasst der entsprechende Film unter </w:t>
      </w:r>
      <w:hyperlink r:id="rId7" w:history="1">
        <w:r w:rsidRPr="00B77682">
          <w:rPr>
            <w:rStyle w:val="Hyperlink"/>
            <w:rFonts w:ascii="Arial" w:hAnsi="Arial" w:cs="Arial"/>
            <w:sz w:val="22"/>
            <w:szCs w:val="22"/>
          </w:rPr>
          <w:t>www.glastroesch.ch</w:t>
        </w:r>
        <w:r w:rsidR="001F0F91" w:rsidRPr="00B77682">
          <w:rPr>
            <w:rStyle w:val="Hyperlink"/>
            <w:rFonts w:ascii="Arial" w:hAnsi="Arial" w:cs="Arial"/>
            <w:sz w:val="22"/>
            <w:szCs w:val="22"/>
          </w:rPr>
          <w:t>/360glazing</w:t>
        </w:r>
      </w:hyperlink>
      <w:r w:rsidRPr="00B77682">
        <w:rPr>
          <w:rFonts w:ascii="Arial" w:hAnsi="Arial" w:cs="Arial"/>
          <w:color w:val="000000" w:themeColor="text1"/>
          <w:sz w:val="22"/>
          <w:szCs w:val="22"/>
        </w:rPr>
        <w:t xml:space="preserve"> zusammen.</w:t>
      </w:r>
    </w:p>
    <w:p w14:paraId="11E92EDB" w14:textId="5F76F8DC" w:rsidR="00605F98" w:rsidRPr="00B77682" w:rsidRDefault="00613521" w:rsidP="00D30AA5">
      <w:pPr>
        <w:spacing w:line="360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proofErr w:type="gramStart"/>
      <w:r w:rsidRPr="00B77682">
        <w:rPr>
          <w:rFonts w:ascii="Arial" w:hAnsi="Arial" w:cs="Arial"/>
          <w:b/>
          <w:bCs/>
          <w:sz w:val="22"/>
          <w:szCs w:val="22"/>
        </w:rPr>
        <w:lastRenderedPageBreak/>
        <w:t>Abbildungen</w:t>
      </w:r>
      <w:proofErr w:type="gramEnd"/>
      <w:r w:rsidRPr="00B77682">
        <w:rPr>
          <w:rFonts w:ascii="Arial" w:hAnsi="Arial" w:cs="Arial"/>
          <w:b/>
          <w:bCs/>
          <w:sz w:val="22"/>
          <w:szCs w:val="22"/>
        </w:rPr>
        <w:t xml:space="preserve">: </w:t>
      </w:r>
    </w:p>
    <w:p w14:paraId="14248EAF" w14:textId="2C9C04A9" w:rsidR="00DB5252" w:rsidRPr="00B77682" w:rsidRDefault="001F0F91" w:rsidP="00D12E0F">
      <w:pPr>
        <w:spacing w:line="360" w:lineRule="auto"/>
        <w:rPr>
          <w:rFonts w:ascii="Arial" w:hAnsi="Arial" w:cs="Arial"/>
          <w:b/>
          <w:bCs/>
          <w:sz w:val="22"/>
          <w:szCs w:val="22"/>
        </w:rPr>
      </w:pPr>
      <w:r w:rsidRPr="00B77682">
        <w:rPr>
          <w:rFonts w:ascii="Arial" w:hAnsi="Arial" w:cs="Arial"/>
          <w:bCs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528B0D2" wp14:editId="6D93E563">
                <wp:simplePos x="0" y="0"/>
                <wp:positionH relativeFrom="column">
                  <wp:posOffset>-97542</wp:posOffset>
                </wp:positionH>
                <wp:positionV relativeFrom="paragraph">
                  <wp:posOffset>1610561</wp:posOffset>
                </wp:positionV>
                <wp:extent cx="6133171" cy="572430"/>
                <wp:effectExtent l="0" t="0" r="1270" b="0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33171" cy="5724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23A06C2" w14:textId="77777777" w:rsidR="004F4065" w:rsidRPr="00B77682" w:rsidRDefault="001F0F91" w:rsidP="004F4065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rPr>
                                <w:rFonts w:ascii="Arial" w:hAnsi="Arial" w:cs="Arial"/>
                                <w:bCs/>
                              </w:rPr>
                            </w:pPr>
                            <w:r w:rsidRPr="001F0F91">
                              <w:rPr>
                                <w:rFonts w:ascii="Arial" w:hAnsi="Arial" w:cs="Arial"/>
                                <w:bCs/>
                              </w:rPr>
                              <w:t xml:space="preserve">An Ost- und Westfassade empfiehlt sich aufgrund eines flachen Sonneneinstrahlungswinkels und hohem </w:t>
                            </w:r>
                            <w:r w:rsidRPr="00B77682">
                              <w:rPr>
                                <w:rFonts w:ascii="Arial" w:hAnsi="Arial" w:cs="Arial"/>
                                <w:bCs/>
                              </w:rPr>
                              <w:t xml:space="preserve">Wärmeeintrag am Morgen beziehungsweise Nachmittag eine Verglasung mit hoher Selektivität. </w:t>
                            </w:r>
                          </w:p>
                          <w:p w14:paraId="69756CE7" w14:textId="716EEDB9" w:rsidR="001F0F91" w:rsidRPr="00B77682" w:rsidRDefault="001F0F91" w:rsidP="004F4065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rPr>
                                <w:rFonts w:ascii="Arial" w:hAnsi="Arial" w:cs="Arial"/>
                                <w:lang w:val="en-US"/>
                              </w:rPr>
                            </w:pPr>
                            <w:proofErr w:type="spellStart"/>
                            <w:r w:rsidRPr="00B77682">
                              <w:rPr>
                                <w:rFonts w:ascii="Arial" w:hAnsi="Arial" w:cs="Arial"/>
                                <w:bCs/>
                                <w:lang w:val="en-US"/>
                              </w:rPr>
                              <w:t>Bild</w:t>
                            </w:r>
                            <w:r w:rsidR="004F4065" w:rsidRPr="00B77682">
                              <w:rPr>
                                <w:rFonts w:ascii="Arial" w:hAnsi="Arial" w:cs="Arial"/>
                                <w:bCs/>
                                <w:lang w:val="en-US"/>
                              </w:rPr>
                              <w:t>er</w:t>
                            </w:r>
                            <w:proofErr w:type="spellEnd"/>
                            <w:r w:rsidRPr="00B77682">
                              <w:rPr>
                                <w:rFonts w:ascii="Arial" w:hAnsi="Arial" w:cs="Arial"/>
                                <w:bCs/>
                                <w:lang w:val="en-US"/>
                              </w:rPr>
                              <w:t xml:space="preserve">: </w:t>
                            </w:r>
                            <w:r w:rsidR="00B77682" w:rsidRPr="00B77682">
                              <w:rPr>
                                <w:rFonts w:ascii="Arial" w:hAnsi="Arial" w:cs="Arial"/>
                                <w:bCs/>
                                <w:lang w:val="en-US"/>
                              </w:rPr>
                              <w:t>Screenshot Video 360° Glazing © iStock/Franck Boston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28B0D2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-7.7pt;margin-top:126.8pt;width:482.95pt;height:45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1rM5KwIAAFQEAAAOAAAAZHJzL2Uyb0RvYy54bWysVNuO2yAQfa/Uf0C8N7aT7KVWnFWaVapK&#13;&#10;0e5K2WqfCYbYEmYokNjp13fAzqXbPlV9wQMzzOWcg2cPXaPIQVhXgy5oNkopEZpDWetdQb+/rj7d&#13;&#10;U+I80yVToEVBj8LRh/nHD7PW5GIMFahSWIJJtMtbU9DKe5MnieOVaJgbgREanRJswzxu7S4pLWsx&#13;&#10;e6OScZreJi3Y0ljgwjk8feyddB7zSym4f5bSCU9UQbE3H1cb121Yk/mM5TvLTFXzoQ32D100rNZY&#13;&#10;9JzqkXlG9rb+I1VTcwsOpB9xaBKQsuYizoDTZOm7aTYVMyLOguA4c4bJ/b+0/OmwMS+W+O4LdEhg&#13;&#10;AKQ1Lnd4GObppG3CFzsl6EcIj2fYROcJx8PbbDLJ7jJKOPpu7sbTScQ1udw21vmvAhoSjIJapCWi&#13;&#10;xQ5r57Eihp5CQjEHqi5XtVJxE6QglsqSA0MSlY894o3fopQmLXYyuUljYg3hep9ZaSxwmSlYvtt2&#13;&#10;w6BbKI84v4VeGs7wVY1NrpnzL8yiFnBk1Ld/xkUqwCIwWJRUYH/+7TzEI0XopaRFbRXU/dgzKyhR&#13;&#10;3zSS9zmbToMY42aKiOHGXnu21x69b5aAkyPA2F00Q7xXJ1NaaN7wGSxCVXQxzbF2Qf3JXPpe8fiM&#13;&#10;uFgsYhDKzzC/1hvDQ+qAdKDgtXtj1gw8eWT4CU4qZPk7uvrYcFPDYu9B1pHLAHCP6oA7SjdSPDyz&#13;&#10;8Dau9zHq8jOY/wIAAP//AwBQSwMEFAAGAAgAAAAhAN6w4V7lAAAAEAEAAA8AAABkcnMvZG93bnJl&#13;&#10;di54bWxMT8lOwzAQvSPxD9YgcUGt07puIc2kQqwSNxoWcXPjIYmI7Sh2k/D3mBNcRnqat2a7ybRs&#13;&#10;oN43ziIs5gkwsqXTja0QXor72SUwH5TVqnWWEL7Jwy4/PclUqt1on2nYh4pFE+tThVCH0KWc+7Im&#13;&#10;o/zcdWTj79P1RoUI+4rrXo3R3LR8mSRrblRjY0KtOrqpqfzaHw3Cx0X1/uSnh9dRSNHdPQ7F5k0X&#13;&#10;iOdn0+02nustsEBT+FPA74bYH/JY7OCOVnvWIswWchWpCEsp1sAi40omEtgBQazEBnie8f9D8h8A&#13;&#10;AAD//wMAUEsBAi0AFAAGAAgAAAAhALaDOJL+AAAA4QEAABMAAAAAAAAAAAAAAAAAAAAAAFtDb250&#13;&#10;ZW50X1R5cGVzXS54bWxQSwECLQAUAAYACAAAACEAOP0h/9YAAACUAQAACwAAAAAAAAAAAAAAAAAv&#13;&#10;AQAAX3JlbHMvLnJlbHNQSwECLQAUAAYACAAAACEAgdazOSsCAABUBAAADgAAAAAAAAAAAAAAAAAu&#13;&#10;AgAAZHJzL2Uyb0RvYy54bWxQSwECLQAUAAYACAAAACEA3rDhXuUAAAAQAQAADwAAAAAAAAAAAAAA&#13;&#10;AACFBAAAZHJzL2Rvd25yZXYueG1sUEsFBgAAAAAEAAQA8wAAAJcFAAAAAA==&#13;&#10;" fillcolor="white [3201]" stroked="f" strokeweight=".5pt">
                <v:textbox>
                  <w:txbxContent>
                    <w:p w14:paraId="323A06C2" w14:textId="77777777" w:rsidR="004F4065" w:rsidRPr="00B77682" w:rsidRDefault="001F0F91" w:rsidP="004F4065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rPr>
                          <w:rFonts w:ascii="Arial" w:hAnsi="Arial" w:cs="Arial"/>
                          <w:bCs/>
                        </w:rPr>
                      </w:pPr>
                      <w:r w:rsidRPr="001F0F91">
                        <w:rPr>
                          <w:rFonts w:ascii="Arial" w:hAnsi="Arial" w:cs="Arial"/>
                          <w:bCs/>
                        </w:rPr>
                        <w:t xml:space="preserve">An Ost- und Westfassade empfiehlt sich aufgrund eines flachen Sonneneinstrahlungswinkels und hohem </w:t>
                      </w:r>
                      <w:r w:rsidRPr="00B77682">
                        <w:rPr>
                          <w:rFonts w:ascii="Arial" w:hAnsi="Arial" w:cs="Arial"/>
                          <w:bCs/>
                        </w:rPr>
                        <w:t xml:space="preserve">Wärmeeintrag am Morgen beziehungsweise Nachmittag eine Verglasung mit hoher Selektivität. </w:t>
                      </w:r>
                    </w:p>
                    <w:p w14:paraId="69756CE7" w14:textId="716EEDB9" w:rsidR="001F0F91" w:rsidRPr="00B77682" w:rsidRDefault="001F0F91" w:rsidP="004F4065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rPr>
                          <w:rFonts w:ascii="Arial" w:hAnsi="Arial" w:cs="Arial"/>
                          <w:lang w:val="en-US"/>
                        </w:rPr>
                      </w:pPr>
                      <w:proofErr w:type="spellStart"/>
                      <w:r w:rsidRPr="00B77682">
                        <w:rPr>
                          <w:rFonts w:ascii="Arial" w:hAnsi="Arial" w:cs="Arial"/>
                          <w:bCs/>
                          <w:lang w:val="en-US"/>
                        </w:rPr>
                        <w:t>Bild</w:t>
                      </w:r>
                      <w:r w:rsidR="004F4065" w:rsidRPr="00B77682">
                        <w:rPr>
                          <w:rFonts w:ascii="Arial" w:hAnsi="Arial" w:cs="Arial"/>
                          <w:bCs/>
                          <w:lang w:val="en-US"/>
                        </w:rPr>
                        <w:t>er</w:t>
                      </w:r>
                      <w:proofErr w:type="spellEnd"/>
                      <w:r w:rsidRPr="00B77682">
                        <w:rPr>
                          <w:rFonts w:ascii="Arial" w:hAnsi="Arial" w:cs="Arial"/>
                          <w:bCs/>
                          <w:lang w:val="en-US"/>
                        </w:rPr>
                        <w:t xml:space="preserve">: </w:t>
                      </w:r>
                      <w:r w:rsidR="00B77682" w:rsidRPr="00B77682">
                        <w:rPr>
                          <w:rFonts w:ascii="Arial" w:hAnsi="Arial" w:cs="Arial"/>
                          <w:bCs/>
                          <w:lang w:val="en-US"/>
                        </w:rPr>
                        <w:t>Screenshot Video 360° Glazing © iStock/Franck Boston</w:t>
                      </w:r>
                    </w:p>
                  </w:txbxContent>
                </v:textbox>
              </v:shape>
            </w:pict>
          </mc:Fallback>
        </mc:AlternateContent>
      </w:r>
      <w:r w:rsidR="00DB5252" w:rsidRPr="00B77682">
        <w:rPr>
          <w:rFonts w:ascii="Arial" w:hAnsi="Arial" w:cs="Arial"/>
          <w:b/>
          <w:bCs/>
          <w:noProof/>
          <w:sz w:val="22"/>
          <w:szCs w:val="22"/>
        </w:rPr>
        <w:drawing>
          <wp:inline distT="0" distB="0" distL="0" distR="0" wp14:anchorId="64018E37" wp14:editId="34986BE1">
            <wp:extent cx="2869580" cy="1602620"/>
            <wp:effectExtent l="0" t="0" r="635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5483" cy="1628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F4065" w:rsidRPr="00B77682">
        <w:rPr>
          <w:rFonts w:ascii="Arial" w:hAnsi="Arial" w:cs="Arial"/>
          <w:b/>
          <w:bCs/>
          <w:sz w:val="22"/>
          <w:szCs w:val="22"/>
        </w:rPr>
        <w:t xml:space="preserve">     </w:t>
      </w:r>
      <w:r w:rsidRPr="00B77682">
        <w:rPr>
          <w:rFonts w:ascii="Arial" w:hAnsi="Arial" w:cs="Arial"/>
          <w:b/>
          <w:bCs/>
          <w:sz w:val="22"/>
          <w:szCs w:val="22"/>
        </w:rPr>
        <w:t xml:space="preserve"> </w:t>
      </w:r>
      <w:r w:rsidR="004F4065" w:rsidRPr="00B77682">
        <w:rPr>
          <w:rFonts w:ascii="Arial" w:hAnsi="Arial" w:cs="Arial"/>
          <w:b/>
          <w:bCs/>
          <w:noProof/>
          <w:sz w:val="22"/>
          <w:szCs w:val="22"/>
        </w:rPr>
        <w:drawing>
          <wp:inline distT="0" distB="0" distL="0" distR="0" wp14:anchorId="786B8296" wp14:editId="274204FC">
            <wp:extent cx="2845916" cy="1601811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2353" cy="1622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45FDF4" w14:textId="26601974" w:rsidR="001F0F91" w:rsidRPr="00B77682" w:rsidRDefault="001F0F91" w:rsidP="00D12E0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hAnsi="Arial" w:cs="Arial"/>
          <w:bCs/>
        </w:rPr>
      </w:pPr>
    </w:p>
    <w:p w14:paraId="26E25184" w14:textId="209381CC" w:rsidR="001F0F91" w:rsidRPr="00B77682" w:rsidRDefault="001F0F91" w:rsidP="00D12E0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rial" w:hAnsi="Arial" w:cs="Arial"/>
          <w:bCs/>
        </w:rPr>
      </w:pPr>
    </w:p>
    <w:p w14:paraId="60BCA9F4" w14:textId="5312613E" w:rsidR="00BA175A" w:rsidRPr="00B77682" w:rsidRDefault="00BA175A" w:rsidP="00D12E0F">
      <w:pPr>
        <w:rPr>
          <w:rFonts w:ascii="Arial" w:hAnsi="Arial" w:cs="Arial"/>
          <w:b/>
        </w:rPr>
      </w:pPr>
    </w:p>
    <w:p w14:paraId="23154B20" w14:textId="5B33514C" w:rsidR="00BA175A" w:rsidRPr="00B77682" w:rsidRDefault="004F4065" w:rsidP="00D12E0F">
      <w:pPr>
        <w:rPr>
          <w:rFonts w:ascii="Arial" w:hAnsi="Arial" w:cs="Arial"/>
          <w:b/>
          <w:sz w:val="22"/>
          <w:szCs w:val="22"/>
        </w:rPr>
      </w:pPr>
      <w:r w:rsidRPr="00B77682">
        <w:rPr>
          <w:rFonts w:ascii="Arial" w:hAnsi="Arial" w:cs="Arial"/>
          <w:b/>
          <w:sz w:val="22"/>
          <w:szCs w:val="22"/>
        </w:rPr>
        <w:t xml:space="preserve">      </w:t>
      </w:r>
    </w:p>
    <w:p w14:paraId="011D8E36" w14:textId="1E1BFB35" w:rsidR="00BA175A" w:rsidRPr="00B77682" w:rsidRDefault="003E1049" w:rsidP="00D12E0F">
      <w:pPr>
        <w:rPr>
          <w:rFonts w:ascii="Arial" w:hAnsi="Arial" w:cs="Arial"/>
          <w:b/>
          <w:sz w:val="22"/>
          <w:szCs w:val="22"/>
        </w:rPr>
      </w:pPr>
      <w:r w:rsidRPr="00B77682">
        <w:rPr>
          <w:rFonts w:ascii="Arial" w:hAnsi="Arial" w:cs="Arial"/>
          <w:bCs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980C2F3" wp14:editId="72B41866">
                <wp:simplePos x="0" y="0"/>
                <wp:positionH relativeFrom="column">
                  <wp:posOffset>2996806</wp:posOffset>
                </wp:positionH>
                <wp:positionV relativeFrom="paragraph">
                  <wp:posOffset>1595908</wp:posOffset>
                </wp:positionV>
                <wp:extent cx="2950845" cy="1109893"/>
                <wp:effectExtent l="0" t="0" r="0" b="0"/>
                <wp:wrapNone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0845" cy="110989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38A0502" w14:textId="24E6C707" w:rsidR="004F4065" w:rsidRPr="00B77682" w:rsidRDefault="004F4065" w:rsidP="004F4065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rPr>
                                <w:rFonts w:ascii="Arial" w:hAnsi="Arial" w:cs="Arial"/>
                                <w:bCs/>
                              </w:rPr>
                            </w:pPr>
                            <w:r w:rsidRPr="00B77682">
                              <w:rPr>
                                <w:rFonts w:ascii="Arial" w:hAnsi="Arial" w:cs="Arial"/>
                                <w:bCs/>
                              </w:rPr>
                              <w:t xml:space="preserve">Im Norden ist die Sonne </w:t>
                            </w:r>
                            <w:r w:rsidR="00B77682" w:rsidRPr="00B77682">
                              <w:rPr>
                                <w:rFonts w:ascii="Arial" w:hAnsi="Arial" w:cs="Arial"/>
                                <w:bCs/>
                              </w:rPr>
                              <w:t>selten</w:t>
                            </w:r>
                            <w:r w:rsidRPr="00B77682">
                              <w:rPr>
                                <w:rFonts w:ascii="Arial" w:hAnsi="Arial" w:cs="Arial"/>
                                <w:bCs/>
                              </w:rPr>
                              <w:t xml:space="preserve"> zu sehen – deshalb empfiehlt Glas </w:t>
                            </w:r>
                            <w:proofErr w:type="spellStart"/>
                            <w:r w:rsidRPr="00B77682">
                              <w:rPr>
                                <w:rFonts w:ascii="Arial" w:hAnsi="Arial" w:cs="Arial"/>
                                <w:bCs/>
                              </w:rPr>
                              <w:t>Trösch</w:t>
                            </w:r>
                            <w:proofErr w:type="spellEnd"/>
                            <w:r w:rsidRPr="00B77682">
                              <w:rPr>
                                <w:rFonts w:ascii="Arial" w:hAnsi="Arial" w:cs="Arial"/>
                                <w:bCs/>
                              </w:rPr>
                              <w:t xml:space="preserve"> für diese Fassadenseite ein Glas mit effektiver Wärmedämmung und möglichst hoher Lichttransmission. </w:t>
                            </w:r>
                          </w:p>
                          <w:p w14:paraId="03E65EB5" w14:textId="197657C0" w:rsidR="004F4065" w:rsidRPr="00B77682" w:rsidRDefault="004F4065" w:rsidP="004F4065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rPr>
                                <w:rFonts w:ascii="Arial" w:hAnsi="Arial" w:cs="Arial"/>
                                <w:lang w:val="en-US"/>
                              </w:rPr>
                            </w:pPr>
                            <w:r w:rsidRPr="00B77682">
                              <w:rPr>
                                <w:rFonts w:ascii="Arial" w:hAnsi="Arial" w:cs="Arial"/>
                                <w:bCs/>
                                <w:lang w:val="en-US"/>
                              </w:rPr>
                              <w:t xml:space="preserve">Bild: </w:t>
                            </w:r>
                            <w:r w:rsidR="00B77682" w:rsidRPr="00B77682">
                              <w:rPr>
                                <w:rFonts w:ascii="Arial" w:hAnsi="Arial" w:cs="Arial"/>
                                <w:bCs/>
                                <w:lang w:val="en-US"/>
                              </w:rPr>
                              <w:t>Screenshot Video 360° Glazing © iStock/Franck Boston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980C2F3" id="_x0000_t202" coordsize="21600,21600" o:spt="202" path="m,l,21600r21600,l21600,xe">
                <v:stroke joinstyle="miter"/>
                <v:path gradientshapeok="t" o:connecttype="rect"/>
              </v:shapetype>
              <v:shape id="Textfeld 7" o:spid="_x0000_s1027" type="#_x0000_t202" style="position:absolute;margin-left:235.95pt;margin-top:125.65pt;width:232.35pt;height:87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bruOMAIAAFwEAAAOAAAAZHJzL2Uyb0RvYy54bWysVE1v2zAMvQ/YfxB0X2ynSZcYcYosRYYB&#13;&#10;QVsgHXpWZCk2IIuapMTOfv0oOV/rdhp2kUmReiIfnzx76BpFDsK6GnRBs0FKidAcylrvCvr9dfVp&#13;&#10;QonzTJdMgRYFPQpHH+YfP8xak4shVKBKYQmCaJe3pqCV9yZPEscr0TA3ACM0BiXYhnl07S4pLWsR&#13;&#10;vVHJME3vkxZsaSxw4RzuPvZBOo/4Ugrun6V0whNVUKzNx9XGdRvWZD5j+c4yU9X8VAb7hyoaVmu8&#13;&#10;9AL1yDwje1v/AdXU3IID6QccmgSkrLmIPWA3Wfqum03FjIi9IDnOXGhy/w+WPx025sUS332BDgcY&#13;&#10;CGmNyx1uhn46aZvwxUoJxpHC44U20XnCcXM4HaeT0ZgSjrEsS6eT6V3ASa7HjXX+q4CGBKOgFucS&#13;&#10;6WKHtfN96jkl3OZA1eWqVio6QQtiqSw5MJyi8rFIBP8tS2nSFvT+bpxGYA3heI+sNNZybSpYvtt2&#13;&#10;pC5vGt5CeUQeLPQScYavaqx1zZx/YRY1ga2jzv0zLlIB3gUni5IK7M+/7Yd8HBVGKWlRYwV1P/bM&#13;&#10;CkrUN41DnGajURBldEbjz0N07G1kexvR+2YJSECGL8rwaIZ8r86mtNC84XNYhFsxxDTHuwvqz+bS&#13;&#10;98rH58TFYhGTUIaG+bXeGB6gA+FhEq/dG7PmNC6Pk36CsxpZ/m5qfW44qWGx9yDrONLAc8/qiX6U&#13;&#10;cBTF6bmFN3Lrx6zrT2H+CwAA//8DAFBLAwQUAAYACAAAACEAFo1sGeYAAAAQAQAADwAAAGRycy9k&#13;&#10;b3ducmV2LnhtbExPy07DMBC8I/EP1iJxQdR50JSmcSrEo0jcaICqNzfeJlFjO4rdJPw9ywkuI61m&#13;&#10;dh7ZetItG7B3jTUCwlkADE1pVWMqAR/Fy+09MOelUbK1BgV8o4N1fnmRyVTZ0bzjsPUVIxPjUimg&#13;&#10;9r5LOXdljVq6me3QEHe0vZaezr7iqpcjmeuWR0GQcC0bQwm17PCxxvK0PWsB+5tq9+amzecYz+Pu&#13;&#10;+XUoFl+qEOL6anpaETysgHmc/N8H/G6g/pBTsYM9G+VYK+BuES5JKiCahzEwUizjJAF2ICpKQuB5&#13;&#10;xv8PyX8AAAD//wMAUEsBAi0AFAAGAAgAAAAhALaDOJL+AAAA4QEAABMAAAAAAAAAAAAAAAAAAAAA&#13;&#10;AFtDb250ZW50X1R5cGVzXS54bWxQSwECLQAUAAYACAAAACEAOP0h/9YAAACUAQAACwAAAAAAAAAA&#13;&#10;AAAAAAAvAQAAX3JlbHMvLnJlbHNQSwECLQAUAAYACAAAACEAMm67jjACAABcBAAADgAAAAAAAAAA&#13;&#10;AAAAAAAuAgAAZHJzL2Uyb0RvYy54bWxQSwECLQAUAAYACAAAACEAFo1sGeYAAAAQAQAADwAAAAAA&#13;&#10;AAAAAAAAAACKBAAAZHJzL2Rvd25yZXYueG1sUEsFBgAAAAAEAAQA8wAAAJ0FAAAAAA==&#13;&#10;" fillcolor="white [3201]" stroked="f" strokeweight=".5pt">
                <v:textbox>
                  <w:txbxContent>
                    <w:p w14:paraId="538A0502" w14:textId="24E6C707" w:rsidR="004F4065" w:rsidRPr="00B77682" w:rsidRDefault="004F4065" w:rsidP="004F4065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rPr>
                          <w:rFonts w:ascii="Arial" w:hAnsi="Arial" w:cs="Arial"/>
                          <w:bCs/>
                        </w:rPr>
                      </w:pPr>
                      <w:r w:rsidRPr="00B77682">
                        <w:rPr>
                          <w:rFonts w:ascii="Arial" w:hAnsi="Arial" w:cs="Arial"/>
                          <w:bCs/>
                        </w:rPr>
                        <w:t xml:space="preserve">Im Norden ist die Sonne </w:t>
                      </w:r>
                      <w:r w:rsidR="00B77682" w:rsidRPr="00B77682">
                        <w:rPr>
                          <w:rFonts w:ascii="Arial" w:hAnsi="Arial" w:cs="Arial"/>
                          <w:bCs/>
                        </w:rPr>
                        <w:t>selten</w:t>
                      </w:r>
                      <w:r w:rsidRPr="00B77682">
                        <w:rPr>
                          <w:rFonts w:ascii="Arial" w:hAnsi="Arial" w:cs="Arial"/>
                          <w:bCs/>
                        </w:rPr>
                        <w:t xml:space="preserve"> zu sehen – deshalb empfiehlt Glas </w:t>
                      </w:r>
                      <w:proofErr w:type="spellStart"/>
                      <w:r w:rsidRPr="00B77682">
                        <w:rPr>
                          <w:rFonts w:ascii="Arial" w:hAnsi="Arial" w:cs="Arial"/>
                          <w:bCs/>
                        </w:rPr>
                        <w:t>Trösch</w:t>
                      </w:r>
                      <w:proofErr w:type="spellEnd"/>
                      <w:r w:rsidRPr="00B77682">
                        <w:rPr>
                          <w:rFonts w:ascii="Arial" w:hAnsi="Arial" w:cs="Arial"/>
                          <w:bCs/>
                        </w:rPr>
                        <w:t xml:space="preserve"> für diese Fassadenseite ein Glas mit effektiver Wärmedämmung und möglichst hoher Lichttransmission. </w:t>
                      </w:r>
                    </w:p>
                    <w:p w14:paraId="03E65EB5" w14:textId="197657C0" w:rsidR="004F4065" w:rsidRPr="00B77682" w:rsidRDefault="004F4065" w:rsidP="004F4065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rPr>
                          <w:rFonts w:ascii="Arial" w:hAnsi="Arial" w:cs="Arial"/>
                          <w:lang w:val="en-US"/>
                        </w:rPr>
                      </w:pPr>
                      <w:r w:rsidRPr="00B77682">
                        <w:rPr>
                          <w:rFonts w:ascii="Arial" w:hAnsi="Arial" w:cs="Arial"/>
                          <w:bCs/>
                          <w:lang w:val="en-US"/>
                        </w:rPr>
                        <w:t xml:space="preserve">Bild: </w:t>
                      </w:r>
                      <w:r w:rsidR="00B77682" w:rsidRPr="00B77682">
                        <w:rPr>
                          <w:rFonts w:ascii="Arial" w:hAnsi="Arial" w:cs="Arial"/>
                          <w:bCs/>
                          <w:lang w:val="en-US"/>
                        </w:rPr>
                        <w:t>Screenshot Video 360° Glazing © iStock/Franck Boston</w:t>
                      </w:r>
                    </w:p>
                  </w:txbxContent>
                </v:textbox>
              </v:shape>
            </w:pict>
          </mc:Fallback>
        </mc:AlternateContent>
      </w:r>
      <w:r w:rsidRPr="00B77682">
        <w:rPr>
          <w:rFonts w:ascii="Arial" w:hAnsi="Arial" w:cs="Arial"/>
          <w:bCs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F7FB1C2" wp14:editId="666C67BF">
                <wp:simplePos x="0" y="0"/>
                <wp:positionH relativeFrom="column">
                  <wp:posOffset>-99542</wp:posOffset>
                </wp:positionH>
                <wp:positionV relativeFrom="paragraph">
                  <wp:posOffset>1595908</wp:posOffset>
                </wp:positionV>
                <wp:extent cx="2950845" cy="964850"/>
                <wp:effectExtent l="0" t="0" r="0" b="635"/>
                <wp:wrapNone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0845" cy="964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3733737" w14:textId="77777777" w:rsidR="001F0F91" w:rsidRPr="00B77682" w:rsidRDefault="001F0F91" w:rsidP="001F0F91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rPr>
                                <w:rFonts w:ascii="Arial" w:hAnsi="Arial" w:cs="Arial"/>
                                <w:bCs/>
                              </w:rPr>
                            </w:pPr>
                            <w:r w:rsidRPr="001F0F91">
                              <w:rPr>
                                <w:rFonts w:ascii="Arial" w:hAnsi="Arial" w:cs="Arial"/>
                                <w:bCs/>
                              </w:rPr>
                              <w:t xml:space="preserve">Südfassaden sind mit intensivem Wärmeeintrag konfrontiert, was einen besonders hohen Sonnenschutz erfordert. Eine hohe </w:t>
                            </w:r>
                            <w:r w:rsidRPr="00B77682">
                              <w:rPr>
                                <w:rFonts w:ascii="Arial" w:hAnsi="Arial" w:cs="Arial"/>
                                <w:bCs/>
                              </w:rPr>
                              <w:t xml:space="preserve">Lichttransmission ist dennoch erwünscht. </w:t>
                            </w:r>
                          </w:p>
                          <w:p w14:paraId="60D96B0E" w14:textId="5638AD62" w:rsidR="001F0F91" w:rsidRPr="00B77682" w:rsidRDefault="001F0F91" w:rsidP="004F4065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rPr>
                                <w:rFonts w:ascii="Arial" w:hAnsi="Arial" w:cs="Arial"/>
                              </w:rPr>
                            </w:pPr>
                            <w:r w:rsidRPr="00B77682">
                              <w:rPr>
                                <w:rFonts w:ascii="Arial" w:hAnsi="Arial" w:cs="Arial"/>
                                <w:bCs/>
                              </w:rPr>
                              <w:t xml:space="preserve">Bild: </w:t>
                            </w:r>
                            <w:r w:rsidR="00B77682" w:rsidRPr="00B77682">
                              <w:rPr>
                                <w:rFonts w:ascii="Arial" w:hAnsi="Arial" w:cs="Arial"/>
                                <w:bCs/>
                              </w:rPr>
                              <w:t xml:space="preserve">Screenshot Video 360° </w:t>
                            </w:r>
                            <w:proofErr w:type="spellStart"/>
                            <w:r w:rsidR="00B77682" w:rsidRPr="00B77682">
                              <w:rPr>
                                <w:rFonts w:ascii="Arial" w:hAnsi="Arial" w:cs="Arial"/>
                                <w:bCs/>
                              </w:rPr>
                              <w:t>Glazing</w:t>
                            </w:r>
                            <w:proofErr w:type="spellEnd"/>
                            <w:r w:rsidR="00B77682" w:rsidRPr="00B77682">
                              <w:rPr>
                                <w:rFonts w:ascii="Arial" w:hAnsi="Arial" w:cs="Arial"/>
                                <w:bCs/>
                              </w:rPr>
                              <w:t xml:space="preserve"> © iStock/Franck Boston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7FB1C2" id="Textfeld 4" o:spid="_x0000_s1028" type="#_x0000_t202" style="position:absolute;margin-left:-7.85pt;margin-top:125.65pt;width:232.35pt;height:75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1tYZMAIAAFsEAAAOAAAAZHJzL2Uyb0RvYy54bWysVEuP2jAQvlfqf7B8LwEKFCLCirKiqrTa&#13;&#10;XYld7dk4NrHkeFzbkNBf37HDq9ueql6cGc94Ht83k/ldW2tyEM4rMAUd9PqUCMOhVGZX0NeX9acp&#13;&#10;JT4wUzINRhT0KDy9W3z8MG9sLoZQgS6FIxjE+LyxBa1CsHmWeV6JmvkeWGHQKMHVLKDqdlnpWIPR&#13;&#10;a50N+/1J1oArrQMuvMfb+85IFym+lIKHJym9CEQXFGsL6XTp3MYzW8xZvnPMVoqfymD/UEXNlMGk&#13;&#10;l1D3LDCyd+qPULXiDjzI0ONQZyCl4iL1gN0M+u+62VTMitQLguPtBSb//8Lyx8PGPjsS2q/QIoER&#13;&#10;kMb63ONl7KeVro5frJSgHSE8XmATbSAcL4ezcX86GlPC0TabjKbjhGt2fW2dD98E1CQKBXVIS0KL&#13;&#10;HR58wIzoenaJyTxoVa6V1kmJoyBW2pEDQxJ1SDXii9+8tCFNQSefMXV8ZCA+7yJrgwmuPUUptNuW&#13;&#10;qBJLP/e7hfKIMDjoJsRbvlZY6wPz4Zk5HAnsHMc8POEhNWAuOEmUVOB+/u0++iNTaKWkwRErqP+x&#13;&#10;Z05Qor8b5HA2GI3iTCZlNP4yRMXdWra3FrOvV4AADHChLE9i9A/6LEoH9RtuwzJmRRMzHHMXNJzF&#13;&#10;VegGH7eJi+UyOeEUWhYezMbyGDpiF5l4ad+Ysye6AhL9COdhZPk71jrfDvXlPoBUidKIc4fqCX6c&#13;&#10;4MT0adviitzqyev6T1j8AgAA//8DAFBLAwQUAAYACAAAACEA9exMDegAAAAQAQAADwAAAGRycy9k&#13;&#10;b3ducmV2LnhtbEyPTU/DMAyG70j7D5GRuKAt/VgZ65pOiI8hcWMFJm5Zk7UVjVM1WVv+PeYEF8uW&#13;&#10;X79+n2w7mZYNuneNRQHhIgCmsbSqwUrAW/E0vwXmvEQlW4tawLd2sM1nF5lMlR3xVQ97XzEyQZdK&#13;&#10;AbX3Xcq5K2ttpFvYTiPtTrY30tPYV1z1ciRz0/IoCG64kQ3Sh1p2+r7W5df+bAR8XleHFzft3sc4&#13;&#10;ibvH56FYfahCiKvL6WFD5W4DzOvJ/13ALwPlh5yCHe0ZlWOtgHmYrEgqIErCGBgplss1IR6pCeII&#13;&#10;eJ7x/yD5DwAAAP//AwBQSwECLQAUAAYACAAAACEAtoM4kv4AAADhAQAAEwAAAAAAAAAAAAAAAAAA&#13;&#10;AAAAW0NvbnRlbnRfVHlwZXNdLnhtbFBLAQItABQABgAIAAAAIQA4/SH/1gAAAJQBAAALAAAAAAAA&#13;&#10;AAAAAAAAAC8BAABfcmVscy8ucmVsc1BLAQItABQABgAIAAAAIQAp1tYZMAIAAFsEAAAOAAAAAAAA&#13;&#10;AAAAAAAAAC4CAABkcnMvZTJvRG9jLnhtbFBLAQItABQABgAIAAAAIQD17EwN6AAAABABAAAPAAAA&#13;&#10;AAAAAAAAAAAAAIoEAABkcnMvZG93bnJldi54bWxQSwUGAAAAAAQABADzAAAAnwUAAAAA&#13;&#10;" fillcolor="white [3201]" stroked="f" strokeweight=".5pt">
                <v:textbox>
                  <w:txbxContent>
                    <w:p w14:paraId="03733737" w14:textId="77777777" w:rsidR="001F0F91" w:rsidRPr="00B77682" w:rsidRDefault="001F0F91" w:rsidP="001F0F91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rPr>
                          <w:rFonts w:ascii="Arial" w:hAnsi="Arial" w:cs="Arial"/>
                          <w:bCs/>
                        </w:rPr>
                      </w:pPr>
                      <w:r w:rsidRPr="001F0F91">
                        <w:rPr>
                          <w:rFonts w:ascii="Arial" w:hAnsi="Arial" w:cs="Arial"/>
                          <w:bCs/>
                        </w:rPr>
                        <w:t xml:space="preserve">Südfassaden sind mit intensivem Wärmeeintrag konfrontiert, was einen besonders hohen Sonnenschutz erfordert. Eine hohe </w:t>
                      </w:r>
                      <w:r w:rsidRPr="00B77682">
                        <w:rPr>
                          <w:rFonts w:ascii="Arial" w:hAnsi="Arial" w:cs="Arial"/>
                          <w:bCs/>
                        </w:rPr>
                        <w:t xml:space="preserve">Lichttransmission ist dennoch erwünscht. </w:t>
                      </w:r>
                    </w:p>
                    <w:p w14:paraId="60D96B0E" w14:textId="5638AD62" w:rsidR="001F0F91" w:rsidRPr="00B77682" w:rsidRDefault="001F0F91" w:rsidP="004F4065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rPr>
                          <w:rFonts w:ascii="Arial" w:hAnsi="Arial" w:cs="Arial"/>
                        </w:rPr>
                      </w:pPr>
                      <w:r w:rsidRPr="00B77682">
                        <w:rPr>
                          <w:rFonts w:ascii="Arial" w:hAnsi="Arial" w:cs="Arial"/>
                          <w:bCs/>
                        </w:rPr>
                        <w:t xml:space="preserve">Bild: </w:t>
                      </w:r>
                      <w:r w:rsidR="00B77682" w:rsidRPr="00B77682">
                        <w:rPr>
                          <w:rFonts w:ascii="Arial" w:hAnsi="Arial" w:cs="Arial"/>
                          <w:bCs/>
                        </w:rPr>
                        <w:t xml:space="preserve">Screenshot Video 360° </w:t>
                      </w:r>
                      <w:proofErr w:type="spellStart"/>
                      <w:r w:rsidR="00B77682" w:rsidRPr="00B77682">
                        <w:rPr>
                          <w:rFonts w:ascii="Arial" w:hAnsi="Arial" w:cs="Arial"/>
                          <w:bCs/>
                        </w:rPr>
                        <w:t>Glazing</w:t>
                      </w:r>
                      <w:proofErr w:type="spellEnd"/>
                      <w:r w:rsidR="00B77682" w:rsidRPr="00B77682">
                        <w:rPr>
                          <w:rFonts w:ascii="Arial" w:hAnsi="Arial" w:cs="Arial"/>
                          <w:bCs/>
                        </w:rPr>
                        <w:t xml:space="preserve"> © iStock/Franck Boston</w:t>
                      </w:r>
                    </w:p>
                  </w:txbxContent>
                </v:textbox>
              </v:shape>
            </w:pict>
          </mc:Fallback>
        </mc:AlternateContent>
      </w:r>
      <w:r w:rsidR="004F4065" w:rsidRPr="00B77682">
        <w:rPr>
          <w:rFonts w:ascii="Arial" w:hAnsi="Arial" w:cs="Arial"/>
          <w:b/>
          <w:bCs/>
          <w:noProof/>
          <w:sz w:val="22"/>
          <w:szCs w:val="22"/>
        </w:rPr>
        <w:drawing>
          <wp:inline distT="0" distB="0" distL="0" distR="0" wp14:anchorId="51D706B7" wp14:editId="669F9B3C">
            <wp:extent cx="2854201" cy="1600708"/>
            <wp:effectExtent l="0" t="0" r="381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9025" cy="1642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F4065" w:rsidRPr="00B77682">
        <w:rPr>
          <w:rFonts w:ascii="Arial" w:hAnsi="Arial" w:cs="Arial"/>
          <w:b/>
          <w:sz w:val="22"/>
          <w:szCs w:val="22"/>
        </w:rPr>
        <w:t xml:space="preserve">      </w:t>
      </w:r>
      <w:r w:rsidR="004F4065" w:rsidRPr="00B77682"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574E9CF7" wp14:editId="1135D7B6">
            <wp:extent cx="2854712" cy="1604333"/>
            <wp:effectExtent l="0" t="0" r="3175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4504" cy="1632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EA1A76" w14:textId="39DD4AE1" w:rsidR="00BA175A" w:rsidRPr="00B77682" w:rsidRDefault="00BA175A" w:rsidP="00D12E0F">
      <w:pPr>
        <w:rPr>
          <w:rFonts w:ascii="Arial" w:hAnsi="Arial" w:cs="Arial"/>
          <w:b/>
          <w:sz w:val="22"/>
          <w:szCs w:val="22"/>
        </w:rPr>
      </w:pPr>
    </w:p>
    <w:p w14:paraId="7CE289E3" w14:textId="7269047F" w:rsidR="00BA175A" w:rsidRPr="00B77682" w:rsidRDefault="00BA175A" w:rsidP="00D12E0F">
      <w:pPr>
        <w:rPr>
          <w:rFonts w:ascii="Arial" w:hAnsi="Arial" w:cs="Arial"/>
          <w:b/>
          <w:sz w:val="22"/>
          <w:szCs w:val="22"/>
        </w:rPr>
      </w:pPr>
    </w:p>
    <w:p w14:paraId="1EE0882C" w14:textId="4A20BE9B" w:rsidR="005C308C" w:rsidRPr="00B77682" w:rsidRDefault="005C308C" w:rsidP="00D12E0F">
      <w:pPr>
        <w:rPr>
          <w:rFonts w:ascii="Arial" w:hAnsi="Arial" w:cs="Arial"/>
          <w:b/>
          <w:sz w:val="22"/>
          <w:szCs w:val="22"/>
        </w:rPr>
      </w:pPr>
    </w:p>
    <w:p w14:paraId="23442225" w14:textId="6E3AACD4" w:rsidR="00AF6855" w:rsidRPr="00B77682" w:rsidRDefault="00AF6855" w:rsidP="00D12E0F">
      <w:pPr>
        <w:rPr>
          <w:rFonts w:ascii="Arial" w:hAnsi="Arial" w:cs="Arial"/>
          <w:b/>
          <w:sz w:val="22"/>
          <w:szCs w:val="22"/>
        </w:rPr>
      </w:pPr>
    </w:p>
    <w:p w14:paraId="610B8A03" w14:textId="77777777" w:rsidR="004F4065" w:rsidRPr="00B77682" w:rsidRDefault="004F4065" w:rsidP="00D12E0F">
      <w:pPr>
        <w:rPr>
          <w:rFonts w:ascii="Arial" w:hAnsi="Arial" w:cs="Arial"/>
          <w:b/>
          <w:sz w:val="22"/>
          <w:szCs w:val="22"/>
        </w:rPr>
      </w:pPr>
    </w:p>
    <w:p w14:paraId="1938045B" w14:textId="77777777" w:rsidR="004F4065" w:rsidRPr="00B77682" w:rsidRDefault="004F4065" w:rsidP="00D12E0F">
      <w:pPr>
        <w:rPr>
          <w:rFonts w:ascii="Arial" w:hAnsi="Arial" w:cs="Arial"/>
          <w:b/>
          <w:sz w:val="22"/>
          <w:szCs w:val="22"/>
        </w:rPr>
      </w:pPr>
    </w:p>
    <w:p w14:paraId="0E97F43A" w14:textId="77777777" w:rsidR="004F4065" w:rsidRPr="00B77682" w:rsidRDefault="004F4065" w:rsidP="00D12E0F">
      <w:pPr>
        <w:rPr>
          <w:rFonts w:ascii="Arial" w:hAnsi="Arial" w:cs="Arial"/>
          <w:b/>
          <w:sz w:val="22"/>
          <w:szCs w:val="22"/>
        </w:rPr>
      </w:pPr>
    </w:p>
    <w:p w14:paraId="08F075DC" w14:textId="1660DAEA" w:rsidR="004F4065" w:rsidRDefault="003E1049" w:rsidP="00D12E0F">
      <w:pPr>
        <w:rPr>
          <w:rFonts w:ascii="Arial" w:hAnsi="Arial" w:cs="Arial"/>
          <w:bCs/>
          <w:i/>
          <w:iCs/>
          <w:sz w:val="22"/>
          <w:szCs w:val="22"/>
        </w:rPr>
      </w:pPr>
      <w:r w:rsidRPr="00FA4444">
        <w:rPr>
          <w:rFonts w:ascii="Arial" w:hAnsi="Arial" w:cs="Arial"/>
          <w:bCs/>
          <w:i/>
          <w:iCs/>
          <w:sz w:val="22"/>
          <w:szCs w:val="22"/>
        </w:rPr>
        <w:t>Das Bildmaterial darf nur in Verbindung mit der P</w:t>
      </w:r>
      <w:r>
        <w:rPr>
          <w:rFonts w:ascii="Arial" w:hAnsi="Arial" w:cs="Arial"/>
          <w:bCs/>
          <w:i/>
          <w:iCs/>
          <w:sz w:val="22"/>
          <w:szCs w:val="22"/>
        </w:rPr>
        <w:t>r</w:t>
      </w:r>
      <w:r w:rsidRPr="00FA4444">
        <w:rPr>
          <w:rFonts w:ascii="Arial" w:hAnsi="Arial" w:cs="Arial"/>
          <w:bCs/>
          <w:i/>
          <w:iCs/>
          <w:sz w:val="22"/>
          <w:szCs w:val="22"/>
        </w:rPr>
        <w:t>essemitteilung und einem Bildnachweis verwendet werden.</w:t>
      </w:r>
    </w:p>
    <w:p w14:paraId="1CBB0386" w14:textId="77777777" w:rsidR="003E1049" w:rsidRPr="003E1049" w:rsidRDefault="003E1049" w:rsidP="00D12E0F">
      <w:pPr>
        <w:rPr>
          <w:rFonts w:ascii="Arial" w:hAnsi="Arial" w:cs="Arial"/>
          <w:bCs/>
          <w:i/>
          <w:iCs/>
          <w:sz w:val="22"/>
          <w:szCs w:val="22"/>
        </w:rPr>
      </w:pPr>
    </w:p>
    <w:p w14:paraId="61CE2EC1" w14:textId="4C761D1C" w:rsidR="00047B20" w:rsidRPr="00B77682" w:rsidRDefault="00047B20" w:rsidP="00D12E0F">
      <w:pPr>
        <w:rPr>
          <w:rFonts w:ascii="Arial" w:hAnsi="Arial" w:cs="Arial"/>
          <w:b/>
          <w:sz w:val="22"/>
          <w:szCs w:val="22"/>
        </w:rPr>
      </w:pPr>
      <w:r w:rsidRPr="00B77682">
        <w:rPr>
          <w:rFonts w:ascii="Arial" w:hAnsi="Arial" w:cs="Arial"/>
          <w:b/>
          <w:sz w:val="22"/>
          <w:szCs w:val="22"/>
        </w:rPr>
        <w:t>Weitere Informationen:</w:t>
      </w:r>
    </w:p>
    <w:p w14:paraId="0A3A5134" w14:textId="5105612B" w:rsidR="005304AE" w:rsidRPr="00B77682" w:rsidRDefault="005C308C" w:rsidP="00D12E0F">
      <w:pPr>
        <w:rPr>
          <w:rFonts w:ascii="Arial" w:hAnsi="Arial" w:cs="Arial"/>
          <w:sz w:val="22"/>
          <w:szCs w:val="22"/>
        </w:rPr>
      </w:pPr>
      <w:r w:rsidRPr="00B77682">
        <w:rPr>
          <w:rFonts w:ascii="Arial" w:hAnsi="Arial" w:cs="Arial"/>
          <w:sz w:val="22"/>
          <w:szCs w:val="22"/>
        </w:rPr>
        <w:t>Andreas Scheib</w:t>
      </w:r>
      <w:r w:rsidR="005304AE" w:rsidRPr="00B77682">
        <w:rPr>
          <w:rFonts w:ascii="Arial" w:hAnsi="Arial" w:cs="Arial"/>
          <w:sz w:val="22"/>
          <w:szCs w:val="22"/>
        </w:rPr>
        <w:t xml:space="preserve"> | </w:t>
      </w:r>
      <w:r w:rsidR="005304AE" w:rsidRPr="00B77682">
        <w:rPr>
          <w:rFonts w:ascii="Arial" w:hAnsi="Arial" w:cs="Arial"/>
          <w:bCs/>
          <w:sz w:val="22"/>
          <w:szCs w:val="22"/>
        </w:rPr>
        <w:t xml:space="preserve">Glas </w:t>
      </w:r>
      <w:proofErr w:type="spellStart"/>
      <w:r w:rsidR="005304AE" w:rsidRPr="00B77682">
        <w:rPr>
          <w:rFonts w:ascii="Arial" w:hAnsi="Arial" w:cs="Arial"/>
          <w:bCs/>
          <w:sz w:val="22"/>
          <w:szCs w:val="22"/>
        </w:rPr>
        <w:t>Trösch</w:t>
      </w:r>
      <w:proofErr w:type="spellEnd"/>
      <w:r w:rsidR="005304AE" w:rsidRPr="00B77682">
        <w:rPr>
          <w:rFonts w:ascii="Arial" w:hAnsi="Arial" w:cs="Arial"/>
          <w:bCs/>
          <w:sz w:val="22"/>
          <w:szCs w:val="22"/>
        </w:rPr>
        <w:t xml:space="preserve"> Holding AG</w:t>
      </w:r>
    </w:p>
    <w:p w14:paraId="7CE86469" w14:textId="6714FEA6" w:rsidR="005304AE" w:rsidRPr="00B77682" w:rsidRDefault="00D57A56" w:rsidP="00D12E0F">
      <w:pPr>
        <w:rPr>
          <w:rFonts w:ascii="Arial" w:hAnsi="Arial" w:cs="Arial"/>
          <w:sz w:val="22"/>
          <w:szCs w:val="22"/>
        </w:rPr>
      </w:pPr>
      <w:r w:rsidRPr="00B77682">
        <w:rPr>
          <w:rFonts w:ascii="Arial" w:hAnsi="Arial" w:cs="Arial"/>
          <w:sz w:val="22"/>
          <w:szCs w:val="22"/>
        </w:rPr>
        <w:t xml:space="preserve">Leiter Kommunikation / CCO </w:t>
      </w:r>
    </w:p>
    <w:p w14:paraId="1C519153" w14:textId="657DD3FB" w:rsidR="005304AE" w:rsidRPr="00B77682" w:rsidRDefault="005304AE" w:rsidP="00D12E0F">
      <w:pPr>
        <w:rPr>
          <w:rFonts w:ascii="Arial" w:hAnsi="Arial" w:cs="Arial"/>
          <w:sz w:val="22"/>
          <w:szCs w:val="22"/>
        </w:rPr>
      </w:pPr>
      <w:proofErr w:type="spellStart"/>
      <w:r w:rsidRPr="00B77682">
        <w:rPr>
          <w:rFonts w:ascii="Arial" w:hAnsi="Arial" w:cs="Arial"/>
          <w:sz w:val="22"/>
          <w:szCs w:val="22"/>
        </w:rPr>
        <w:t>Industriestrasse</w:t>
      </w:r>
      <w:proofErr w:type="spellEnd"/>
      <w:r w:rsidRPr="00B77682">
        <w:rPr>
          <w:rFonts w:ascii="Arial" w:hAnsi="Arial" w:cs="Arial"/>
          <w:sz w:val="22"/>
          <w:szCs w:val="22"/>
        </w:rPr>
        <w:t xml:space="preserve"> 29, CH-4922 Bützberg</w:t>
      </w:r>
    </w:p>
    <w:p w14:paraId="511207DA" w14:textId="0C0C7E13" w:rsidR="005304AE" w:rsidRPr="00B77682" w:rsidRDefault="00000000" w:rsidP="00D12E0F">
      <w:pPr>
        <w:rPr>
          <w:rFonts w:ascii="Arial" w:hAnsi="Arial" w:cs="Arial"/>
          <w:sz w:val="22"/>
          <w:szCs w:val="22"/>
        </w:rPr>
      </w:pPr>
      <w:hyperlink r:id="rId12" w:history="1">
        <w:r w:rsidR="00D57A56" w:rsidRPr="00B77682">
          <w:rPr>
            <w:rFonts w:ascii="Arial" w:hAnsi="Arial" w:cs="Arial"/>
            <w:sz w:val="22"/>
            <w:szCs w:val="22"/>
          </w:rPr>
          <w:t>press@glastroesch.com</w:t>
        </w:r>
      </w:hyperlink>
      <w:r w:rsidR="00D57A56" w:rsidRPr="00B77682">
        <w:rPr>
          <w:rFonts w:ascii="Arial" w:hAnsi="Arial" w:cs="Arial"/>
          <w:sz w:val="22"/>
          <w:szCs w:val="22"/>
        </w:rPr>
        <w:t xml:space="preserve"> </w:t>
      </w:r>
      <w:r w:rsidR="005304AE" w:rsidRPr="00B77682">
        <w:rPr>
          <w:rFonts w:ascii="Arial" w:hAnsi="Arial" w:cs="Arial"/>
          <w:sz w:val="22"/>
          <w:szCs w:val="22"/>
        </w:rPr>
        <w:t xml:space="preserve"> </w:t>
      </w:r>
    </w:p>
    <w:p w14:paraId="35BC5966" w14:textId="5472CB54" w:rsidR="0002577E" w:rsidRPr="00B77682" w:rsidRDefault="0002577E" w:rsidP="00D12E0F">
      <w:pPr>
        <w:rPr>
          <w:rFonts w:ascii="Arial" w:hAnsi="Arial" w:cs="Arial"/>
          <w:sz w:val="22"/>
          <w:szCs w:val="22"/>
        </w:rPr>
      </w:pPr>
    </w:p>
    <w:p w14:paraId="2CF7BAC3" w14:textId="31DDE550" w:rsidR="00047B20" w:rsidRPr="00B77682" w:rsidRDefault="00047B20" w:rsidP="00D12E0F">
      <w:pPr>
        <w:rPr>
          <w:rFonts w:ascii="Arial" w:hAnsi="Arial" w:cs="Arial"/>
          <w:b/>
          <w:sz w:val="22"/>
          <w:szCs w:val="22"/>
        </w:rPr>
      </w:pPr>
      <w:r w:rsidRPr="00B77682">
        <w:rPr>
          <w:rFonts w:ascii="Arial" w:hAnsi="Arial" w:cs="Arial"/>
          <w:b/>
          <w:sz w:val="22"/>
          <w:szCs w:val="22"/>
        </w:rPr>
        <w:t>Rückfragen der Presse beantworten:</w:t>
      </w:r>
    </w:p>
    <w:p w14:paraId="36C48715" w14:textId="0D0E17B0" w:rsidR="00047B20" w:rsidRPr="00B77682" w:rsidRDefault="00047B20" w:rsidP="00D12E0F">
      <w:pPr>
        <w:rPr>
          <w:rFonts w:ascii="Arial" w:hAnsi="Arial" w:cs="Arial"/>
          <w:sz w:val="22"/>
          <w:szCs w:val="22"/>
          <w:lang w:val="fr-CH"/>
        </w:rPr>
      </w:pPr>
      <w:r w:rsidRPr="00B77682">
        <w:rPr>
          <w:rFonts w:ascii="Arial" w:hAnsi="Arial" w:cs="Arial"/>
          <w:sz w:val="22"/>
          <w:szCs w:val="22"/>
          <w:lang w:val="fr-CH"/>
        </w:rPr>
        <w:t xml:space="preserve">Johanna Schulz | Matthias Mai </w:t>
      </w:r>
    </w:p>
    <w:p w14:paraId="2C7F0BF8" w14:textId="329423F0" w:rsidR="00047B20" w:rsidRPr="00B77682" w:rsidRDefault="00047B20" w:rsidP="00D12E0F">
      <w:pPr>
        <w:rPr>
          <w:rFonts w:ascii="Arial" w:hAnsi="Arial" w:cs="Arial"/>
          <w:sz w:val="22"/>
          <w:szCs w:val="22"/>
          <w:lang w:val="fr-CH"/>
        </w:rPr>
      </w:pPr>
      <w:proofErr w:type="gramStart"/>
      <w:r w:rsidRPr="00B77682">
        <w:rPr>
          <w:rFonts w:ascii="Arial" w:hAnsi="Arial" w:cs="Arial"/>
          <w:sz w:val="22"/>
          <w:szCs w:val="22"/>
          <w:lang w:val="fr-CH"/>
        </w:rPr>
        <w:t>mai</w:t>
      </w:r>
      <w:proofErr w:type="gramEnd"/>
      <w:r w:rsidRPr="00B77682">
        <w:rPr>
          <w:rFonts w:ascii="Arial" w:hAnsi="Arial" w:cs="Arial"/>
          <w:sz w:val="22"/>
          <w:szCs w:val="22"/>
          <w:lang w:val="fr-CH"/>
        </w:rPr>
        <w:t xml:space="preserve"> public relations </w:t>
      </w:r>
      <w:proofErr w:type="spellStart"/>
      <w:r w:rsidRPr="00B77682">
        <w:rPr>
          <w:rFonts w:ascii="Arial" w:hAnsi="Arial" w:cs="Arial"/>
          <w:sz w:val="22"/>
          <w:szCs w:val="22"/>
          <w:lang w:val="fr-CH"/>
        </w:rPr>
        <w:t>GmbH</w:t>
      </w:r>
      <w:proofErr w:type="spellEnd"/>
    </w:p>
    <w:p w14:paraId="20FAECAE" w14:textId="30893E3D" w:rsidR="00047B20" w:rsidRPr="00B77682" w:rsidRDefault="00047B20" w:rsidP="00D12E0F">
      <w:pPr>
        <w:rPr>
          <w:rFonts w:ascii="Arial" w:hAnsi="Arial" w:cs="Arial"/>
          <w:sz w:val="22"/>
          <w:szCs w:val="22"/>
        </w:rPr>
      </w:pPr>
      <w:r w:rsidRPr="00B77682">
        <w:rPr>
          <w:rFonts w:ascii="Arial" w:hAnsi="Arial" w:cs="Arial"/>
          <w:sz w:val="22"/>
          <w:szCs w:val="22"/>
        </w:rPr>
        <w:t>Leuschnerdamm 13 | D-10999 Berlin</w:t>
      </w:r>
    </w:p>
    <w:p w14:paraId="24A4CB5E" w14:textId="7D09AF07" w:rsidR="008A3070" w:rsidRPr="00F66ED5" w:rsidRDefault="00000000" w:rsidP="00D12E0F">
      <w:pPr>
        <w:rPr>
          <w:rFonts w:ascii="Arial" w:hAnsi="Arial" w:cs="Arial"/>
          <w:sz w:val="22"/>
          <w:szCs w:val="22"/>
          <w:lang w:val="fr-CH"/>
        </w:rPr>
      </w:pPr>
      <w:hyperlink r:id="rId13" w:history="1">
        <w:r w:rsidR="00047B20" w:rsidRPr="00B77682">
          <w:rPr>
            <w:rFonts w:ascii="Arial" w:hAnsi="Arial" w:cs="Arial"/>
            <w:sz w:val="22"/>
            <w:szCs w:val="22"/>
            <w:lang w:val="fr-CH"/>
          </w:rPr>
          <w:t>glas_troesch@maipr.com</w:t>
        </w:r>
      </w:hyperlink>
    </w:p>
    <w:sectPr w:rsidR="008A3070" w:rsidRPr="00F66ED5" w:rsidSect="00663286">
      <w:headerReference w:type="default" r:id="rId14"/>
      <w:pgSz w:w="12240" w:h="15840"/>
      <w:pgMar w:top="2552" w:right="1418" w:bottom="1418" w:left="1418" w:header="1701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875FCD" w14:textId="77777777" w:rsidR="00A97C97" w:rsidRDefault="00A97C97">
      <w:r>
        <w:separator/>
      </w:r>
    </w:p>
  </w:endnote>
  <w:endnote w:type="continuationSeparator" w:id="0">
    <w:p w14:paraId="4ACB6FCA" w14:textId="77777777" w:rsidR="00A97C97" w:rsidRDefault="00A97C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Arial Bold">
    <w:altName w:val="Arial"/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2E5B8B" w14:textId="77777777" w:rsidR="00A97C97" w:rsidRDefault="00A97C97">
      <w:r>
        <w:separator/>
      </w:r>
    </w:p>
  </w:footnote>
  <w:footnote w:type="continuationSeparator" w:id="0">
    <w:p w14:paraId="765E51AF" w14:textId="77777777" w:rsidR="00A97C97" w:rsidRDefault="00A97C9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017A04" w14:textId="77777777" w:rsidR="00974962" w:rsidRDefault="00974962">
    <w:pPr>
      <w:pStyle w:val="Kopfzeile"/>
    </w:pPr>
    <w:r>
      <w:rPr>
        <w:noProof/>
      </w:rPr>
      <w:drawing>
        <wp:anchor distT="152400" distB="152400" distL="152400" distR="152400" simplePos="0" relativeHeight="251658240" behindDoc="1" locked="0" layoutInCell="1" allowOverlap="1" wp14:anchorId="7D6329F3" wp14:editId="604D5CF7">
          <wp:simplePos x="0" y="0"/>
          <wp:positionH relativeFrom="page">
            <wp:posOffset>4231004</wp:posOffset>
          </wp:positionH>
          <wp:positionV relativeFrom="page">
            <wp:posOffset>193040</wp:posOffset>
          </wp:positionV>
          <wp:extent cx="2933700" cy="1050290"/>
          <wp:effectExtent l="0" t="0" r="0" b="0"/>
          <wp:wrapNone/>
          <wp:docPr id="1073741825" name="officeArt object" descr="GlasTroesch_gross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image5.jpg" descr="GlasTroesch_gross"/>
                  <pic:cNvPicPr/>
                </pic:nvPicPr>
                <pic:blipFill rotWithShape="1"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933700" cy="1050290"/>
                  </a:xfrm>
                  <a:prstGeom prst="rect">
                    <a:avLst/>
                  </a:prstGeom>
                  <a:noFill/>
                  <a:ln>
                    <a:noFill/>
                  </a:ln>
                  <a:effectLst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C907B4"/>
    <w:multiLevelType w:val="multilevel"/>
    <w:tmpl w:val="6F769C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26E14E10"/>
    <w:multiLevelType w:val="hybridMultilevel"/>
    <w:tmpl w:val="13AC0B0A"/>
    <w:lvl w:ilvl="0" w:tplc="E402AD0C">
      <w:start w:val="5"/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A1436F"/>
    <w:multiLevelType w:val="multilevel"/>
    <w:tmpl w:val="60C4A6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9C211F7"/>
    <w:multiLevelType w:val="hybridMultilevel"/>
    <w:tmpl w:val="2BD600D0"/>
    <w:lvl w:ilvl="0" w:tplc="27820A4A">
      <w:start w:val="26"/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3BB11A8"/>
    <w:multiLevelType w:val="hybridMultilevel"/>
    <w:tmpl w:val="A05C7D0C"/>
    <w:lvl w:ilvl="0" w:tplc="F15E3FB6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3208517">
    <w:abstractNumId w:val="0"/>
  </w:num>
  <w:num w:numId="2" w16cid:durableId="1114448588">
    <w:abstractNumId w:val="2"/>
  </w:num>
  <w:num w:numId="3" w16cid:durableId="2049601750">
    <w:abstractNumId w:val="3"/>
  </w:num>
  <w:num w:numId="4" w16cid:durableId="1678072485">
    <w:abstractNumId w:val="1"/>
  </w:num>
  <w:num w:numId="5" w16cid:durableId="9845562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1"/>
  <w:hideGrammaticalErrors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1326"/>
    <w:rsid w:val="00001AEC"/>
    <w:rsid w:val="00004271"/>
    <w:rsid w:val="0001011B"/>
    <w:rsid w:val="00011B05"/>
    <w:rsid w:val="00015F06"/>
    <w:rsid w:val="00017B03"/>
    <w:rsid w:val="00020B4A"/>
    <w:rsid w:val="00021F7A"/>
    <w:rsid w:val="00023977"/>
    <w:rsid w:val="000243DC"/>
    <w:rsid w:val="0002577E"/>
    <w:rsid w:val="0002648C"/>
    <w:rsid w:val="00027547"/>
    <w:rsid w:val="0003044D"/>
    <w:rsid w:val="00030D16"/>
    <w:rsid w:val="00032BF9"/>
    <w:rsid w:val="00033692"/>
    <w:rsid w:val="000337DF"/>
    <w:rsid w:val="000353C6"/>
    <w:rsid w:val="00036557"/>
    <w:rsid w:val="000452D4"/>
    <w:rsid w:val="000459F4"/>
    <w:rsid w:val="00045A7B"/>
    <w:rsid w:val="0004658E"/>
    <w:rsid w:val="000477F2"/>
    <w:rsid w:val="00047B20"/>
    <w:rsid w:val="00053802"/>
    <w:rsid w:val="0006012F"/>
    <w:rsid w:val="00065B97"/>
    <w:rsid w:val="00071D16"/>
    <w:rsid w:val="000728E3"/>
    <w:rsid w:val="00073676"/>
    <w:rsid w:val="00073F39"/>
    <w:rsid w:val="00076199"/>
    <w:rsid w:val="000803F4"/>
    <w:rsid w:val="000809A6"/>
    <w:rsid w:val="0008118E"/>
    <w:rsid w:val="00082118"/>
    <w:rsid w:val="0008255B"/>
    <w:rsid w:val="00082D63"/>
    <w:rsid w:val="0008672E"/>
    <w:rsid w:val="00086E5A"/>
    <w:rsid w:val="00093C59"/>
    <w:rsid w:val="000A0EE0"/>
    <w:rsid w:val="000A15CA"/>
    <w:rsid w:val="000A6846"/>
    <w:rsid w:val="000B2F52"/>
    <w:rsid w:val="000B438A"/>
    <w:rsid w:val="000B7ADF"/>
    <w:rsid w:val="000C31C3"/>
    <w:rsid w:val="000C6271"/>
    <w:rsid w:val="000C62A2"/>
    <w:rsid w:val="000C6494"/>
    <w:rsid w:val="000D4409"/>
    <w:rsid w:val="000D6950"/>
    <w:rsid w:val="000D6DE5"/>
    <w:rsid w:val="000E7919"/>
    <w:rsid w:val="000F445E"/>
    <w:rsid w:val="000F7AB2"/>
    <w:rsid w:val="00104DEF"/>
    <w:rsid w:val="00105476"/>
    <w:rsid w:val="00112276"/>
    <w:rsid w:val="00112E31"/>
    <w:rsid w:val="00114A35"/>
    <w:rsid w:val="00115FD2"/>
    <w:rsid w:val="00121D96"/>
    <w:rsid w:val="0012346F"/>
    <w:rsid w:val="001270EA"/>
    <w:rsid w:val="00130B89"/>
    <w:rsid w:val="00130E3C"/>
    <w:rsid w:val="00131292"/>
    <w:rsid w:val="00132B42"/>
    <w:rsid w:val="001350A1"/>
    <w:rsid w:val="001362A6"/>
    <w:rsid w:val="00141529"/>
    <w:rsid w:val="00142DE7"/>
    <w:rsid w:val="00145ABE"/>
    <w:rsid w:val="00145C9B"/>
    <w:rsid w:val="00147D52"/>
    <w:rsid w:val="001514FD"/>
    <w:rsid w:val="00151C0B"/>
    <w:rsid w:val="0015368A"/>
    <w:rsid w:val="001578E5"/>
    <w:rsid w:val="0015799B"/>
    <w:rsid w:val="00165131"/>
    <w:rsid w:val="00166FC9"/>
    <w:rsid w:val="00167310"/>
    <w:rsid w:val="00170245"/>
    <w:rsid w:val="00170C0B"/>
    <w:rsid w:val="00173414"/>
    <w:rsid w:val="00174971"/>
    <w:rsid w:val="001755ED"/>
    <w:rsid w:val="001800B6"/>
    <w:rsid w:val="00184162"/>
    <w:rsid w:val="00186819"/>
    <w:rsid w:val="001923D8"/>
    <w:rsid w:val="00194BF4"/>
    <w:rsid w:val="0019532F"/>
    <w:rsid w:val="00195B55"/>
    <w:rsid w:val="00196837"/>
    <w:rsid w:val="00196C10"/>
    <w:rsid w:val="00197B0D"/>
    <w:rsid w:val="00197BAE"/>
    <w:rsid w:val="001A357B"/>
    <w:rsid w:val="001A46B4"/>
    <w:rsid w:val="001A511F"/>
    <w:rsid w:val="001B113B"/>
    <w:rsid w:val="001B2AD2"/>
    <w:rsid w:val="001B5DF6"/>
    <w:rsid w:val="001C164E"/>
    <w:rsid w:val="001C21BD"/>
    <w:rsid w:val="001C599F"/>
    <w:rsid w:val="001C7682"/>
    <w:rsid w:val="001C7C0B"/>
    <w:rsid w:val="001D2A12"/>
    <w:rsid w:val="001D512A"/>
    <w:rsid w:val="001D54B6"/>
    <w:rsid w:val="001D609D"/>
    <w:rsid w:val="001D7F20"/>
    <w:rsid w:val="001E5932"/>
    <w:rsid w:val="001E7EF7"/>
    <w:rsid w:val="001F0F91"/>
    <w:rsid w:val="001F2C29"/>
    <w:rsid w:val="001F2DFD"/>
    <w:rsid w:val="001F4CFE"/>
    <w:rsid w:val="002001BD"/>
    <w:rsid w:val="00201FC6"/>
    <w:rsid w:val="00204066"/>
    <w:rsid w:val="002065D9"/>
    <w:rsid w:val="00206C44"/>
    <w:rsid w:val="00212FE8"/>
    <w:rsid w:val="002139BD"/>
    <w:rsid w:val="00214FF2"/>
    <w:rsid w:val="0021541D"/>
    <w:rsid w:val="00215BDE"/>
    <w:rsid w:val="0021769F"/>
    <w:rsid w:val="00221005"/>
    <w:rsid w:val="00224088"/>
    <w:rsid w:val="00227061"/>
    <w:rsid w:val="00230725"/>
    <w:rsid w:val="00230AC1"/>
    <w:rsid w:val="00231D1E"/>
    <w:rsid w:val="00234CF7"/>
    <w:rsid w:val="0023578F"/>
    <w:rsid w:val="002430F2"/>
    <w:rsid w:val="00243707"/>
    <w:rsid w:val="00257413"/>
    <w:rsid w:val="00257C51"/>
    <w:rsid w:val="00263383"/>
    <w:rsid w:val="002651DF"/>
    <w:rsid w:val="0026592A"/>
    <w:rsid w:val="002670E6"/>
    <w:rsid w:val="002678A0"/>
    <w:rsid w:val="00267ADB"/>
    <w:rsid w:val="00267F8C"/>
    <w:rsid w:val="002723EE"/>
    <w:rsid w:val="002729E3"/>
    <w:rsid w:val="002772A8"/>
    <w:rsid w:val="002877D6"/>
    <w:rsid w:val="00290AEC"/>
    <w:rsid w:val="00291308"/>
    <w:rsid w:val="00292A45"/>
    <w:rsid w:val="00292F69"/>
    <w:rsid w:val="00294766"/>
    <w:rsid w:val="0029500F"/>
    <w:rsid w:val="002A0171"/>
    <w:rsid w:val="002A0ED6"/>
    <w:rsid w:val="002A15A0"/>
    <w:rsid w:val="002A18A6"/>
    <w:rsid w:val="002A51A2"/>
    <w:rsid w:val="002A796F"/>
    <w:rsid w:val="002B4068"/>
    <w:rsid w:val="002C3731"/>
    <w:rsid w:val="002C5B87"/>
    <w:rsid w:val="002D089F"/>
    <w:rsid w:val="002D2995"/>
    <w:rsid w:val="002D385E"/>
    <w:rsid w:val="002D40C7"/>
    <w:rsid w:val="002D6856"/>
    <w:rsid w:val="002D741E"/>
    <w:rsid w:val="002D7CCC"/>
    <w:rsid w:val="002E0EEA"/>
    <w:rsid w:val="002E4ED2"/>
    <w:rsid w:val="002E5553"/>
    <w:rsid w:val="002F04C7"/>
    <w:rsid w:val="002F212E"/>
    <w:rsid w:val="002F45B7"/>
    <w:rsid w:val="002F59C8"/>
    <w:rsid w:val="003025C9"/>
    <w:rsid w:val="00305464"/>
    <w:rsid w:val="003059A7"/>
    <w:rsid w:val="003075C2"/>
    <w:rsid w:val="00310A1D"/>
    <w:rsid w:val="00311A07"/>
    <w:rsid w:val="00320AAA"/>
    <w:rsid w:val="0033098C"/>
    <w:rsid w:val="003322BA"/>
    <w:rsid w:val="00332CDF"/>
    <w:rsid w:val="00336DEA"/>
    <w:rsid w:val="00337A74"/>
    <w:rsid w:val="003416F4"/>
    <w:rsid w:val="00343FF0"/>
    <w:rsid w:val="003453B7"/>
    <w:rsid w:val="00345528"/>
    <w:rsid w:val="00350D9F"/>
    <w:rsid w:val="0035154F"/>
    <w:rsid w:val="003532BF"/>
    <w:rsid w:val="00356641"/>
    <w:rsid w:val="00363A78"/>
    <w:rsid w:val="00370265"/>
    <w:rsid w:val="00370466"/>
    <w:rsid w:val="00381B43"/>
    <w:rsid w:val="00382113"/>
    <w:rsid w:val="00383693"/>
    <w:rsid w:val="00387947"/>
    <w:rsid w:val="00390754"/>
    <w:rsid w:val="00393824"/>
    <w:rsid w:val="003A3B20"/>
    <w:rsid w:val="003A42CD"/>
    <w:rsid w:val="003A63C7"/>
    <w:rsid w:val="003A6F94"/>
    <w:rsid w:val="003B10AD"/>
    <w:rsid w:val="003B48AE"/>
    <w:rsid w:val="003C0616"/>
    <w:rsid w:val="003C3207"/>
    <w:rsid w:val="003C3F9A"/>
    <w:rsid w:val="003C5E7F"/>
    <w:rsid w:val="003C5F85"/>
    <w:rsid w:val="003C6CB5"/>
    <w:rsid w:val="003D2808"/>
    <w:rsid w:val="003D5693"/>
    <w:rsid w:val="003D6842"/>
    <w:rsid w:val="003E1049"/>
    <w:rsid w:val="003E5934"/>
    <w:rsid w:val="003F26B9"/>
    <w:rsid w:val="003F3A20"/>
    <w:rsid w:val="004008BF"/>
    <w:rsid w:val="00403087"/>
    <w:rsid w:val="00406EFC"/>
    <w:rsid w:val="00407E1E"/>
    <w:rsid w:val="004106F0"/>
    <w:rsid w:val="00411059"/>
    <w:rsid w:val="004111DA"/>
    <w:rsid w:val="004127D4"/>
    <w:rsid w:val="00414C10"/>
    <w:rsid w:val="00415DFE"/>
    <w:rsid w:val="00426EF3"/>
    <w:rsid w:val="0043484E"/>
    <w:rsid w:val="0043553B"/>
    <w:rsid w:val="004358EC"/>
    <w:rsid w:val="00442D96"/>
    <w:rsid w:val="004439A4"/>
    <w:rsid w:val="00446453"/>
    <w:rsid w:val="00450DD0"/>
    <w:rsid w:val="0045142D"/>
    <w:rsid w:val="00451F8E"/>
    <w:rsid w:val="00452828"/>
    <w:rsid w:val="004549CD"/>
    <w:rsid w:val="00454D20"/>
    <w:rsid w:val="0045507D"/>
    <w:rsid w:val="0047060B"/>
    <w:rsid w:val="0047728B"/>
    <w:rsid w:val="0047778E"/>
    <w:rsid w:val="00477EA6"/>
    <w:rsid w:val="0048259D"/>
    <w:rsid w:val="00485FAA"/>
    <w:rsid w:val="00491FB9"/>
    <w:rsid w:val="004921F1"/>
    <w:rsid w:val="00493CA7"/>
    <w:rsid w:val="00495467"/>
    <w:rsid w:val="00496378"/>
    <w:rsid w:val="004A13B2"/>
    <w:rsid w:val="004A32B0"/>
    <w:rsid w:val="004A4ACE"/>
    <w:rsid w:val="004B0627"/>
    <w:rsid w:val="004B1FAA"/>
    <w:rsid w:val="004B3241"/>
    <w:rsid w:val="004B3C5E"/>
    <w:rsid w:val="004C602E"/>
    <w:rsid w:val="004D05E4"/>
    <w:rsid w:val="004D0A4B"/>
    <w:rsid w:val="004D1F58"/>
    <w:rsid w:val="004D7E9B"/>
    <w:rsid w:val="004E11E6"/>
    <w:rsid w:val="004E2B65"/>
    <w:rsid w:val="004E3927"/>
    <w:rsid w:val="004E5789"/>
    <w:rsid w:val="004E755F"/>
    <w:rsid w:val="004E7BEB"/>
    <w:rsid w:val="004F1228"/>
    <w:rsid w:val="004F4065"/>
    <w:rsid w:val="004F4BA9"/>
    <w:rsid w:val="004F6A83"/>
    <w:rsid w:val="004F75AB"/>
    <w:rsid w:val="004F79B8"/>
    <w:rsid w:val="004F7CA4"/>
    <w:rsid w:val="00502A1F"/>
    <w:rsid w:val="00507153"/>
    <w:rsid w:val="005136DA"/>
    <w:rsid w:val="00513894"/>
    <w:rsid w:val="00514C00"/>
    <w:rsid w:val="00515948"/>
    <w:rsid w:val="0052402F"/>
    <w:rsid w:val="00524E11"/>
    <w:rsid w:val="00525EA4"/>
    <w:rsid w:val="005266F1"/>
    <w:rsid w:val="00526A6F"/>
    <w:rsid w:val="0053036C"/>
    <w:rsid w:val="005304AE"/>
    <w:rsid w:val="00533036"/>
    <w:rsid w:val="00537F9C"/>
    <w:rsid w:val="00541186"/>
    <w:rsid w:val="00541FFF"/>
    <w:rsid w:val="00544700"/>
    <w:rsid w:val="0054582F"/>
    <w:rsid w:val="005463EA"/>
    <w:rsid w:val="00550CF9"/>
    <w:rsid w:val="00550E69"/>
    <w:rsid w:val="00557C01"/>
    <w:rsid w:val="00560609"/>
    <w:rsid w:val="00573D05"/>
    <w:rsid w:val="005767C5"/>
    <w:rsid w:val="00576D8E"/>
    <w:rsid w:val="0057706C"/>
    <w:rsid w:val="00582AE1"/>
    <w:rsid w:val="00587246"/>
    <w:rsid w:val="00592FD2"/>
    <w:rsid w:val="005A1631"/>
    <w:rsid w:val="005A195D"/>
    <w:rsid w:val="005A34FE"/>
    <w:rsid w:val="005A526A"/>
    <w:rsid w:val="005A584A"/>
    <w:rsid w:val="005B016C"/>
    <w:rsid w:val="005B1BFB"/>
    <w:rsid w:val="005B25DC"/>
    <w:rsid w:val="005B2D7C"/>
    <w:rsid w:val="005B2DB0"/>
    <w:rsid w:val="005B3EB5"/>
    <w:rsid w:val="005B499E"/>
    <w:rsid w:val="005B643C"/>
    <w:rsid w:val="005B6D1C"/>
    <w:rsid w:val="005B735A"/>
    <w:rsid w:val="005C1E35"/>
    <w:rsid w:val="005C308C"/>
    <w:rsid w:val="005C3EDB"/>
    <w:rsid w:val="005C7816"/>
    <w:rsid w:val="005D041E"/>
    <w:rsid w:val="005D1079"/>
    <w:rsid w:val="005D2A3F"/>
    <w:rsid w:val="005D305F"/>
    <w:rsid w:val="005D5BB7"/>
    <w:rsid w:val="005D6599"/>
    <w:rsid w:val="005D7F64"/>
    <w:rsid w:val="005E0E4F"/>
    <w:rsid w:val="005E1C90"/>
    <w:rsid w:val="005E42C5"/>
    <w:rsid w:val="005F2234"/>
    <w:rsid w:val="005F25C3"/>
    <w:rsid w:val="005F2A7F"/>
    <w:rsid w:val="005F566C"/>
    <w:rsid w:val="005F5798"/>
    <w:rsid w:val="005F7196"/>
    <w:rsid w:val="00603032"/>
    <w:rsid w:val="00605F98"/>
    <w:rsid w:val="00607B98"/>
    <w:rsid w:val="00611163"/>
    <w:rsid w:val="00612A4F"/>
    <w:rsid w:val="00613521"/>
    <w:rsid w:val="0061627B"/>
    <w:rsid w:val="00616D14"/>
    <w:rsid w:val="006263D9"/>
    <w:rsid w:val="006306FD"/>
    <w:rsid w:val="00631D5B"/>
    <w:rsid w:val="00633ED8"/>
    <w:rsid w:val="00634598"/>
    <w:rsid w:val="00635ABD"/>
    <w:rsid w:val="0064055F"/>
    <w:rsid w:val="00642A5E"/>
    <w:rsid w:val="00645882"/>
    <w:rsid w:val="00646FC3"/>
    <w:rsid w:val="00651F18"/>
    <w:rsid w:val="00655DA6"/>
    <w:rsid w:val="00660A1A"/>
    <w:rsid w:val="00660A7E"/>
    <w:rsid w:val="00661E77"/>
    <w:rsid w:val="00663286"/>
    <w:rsid w:val="00664DCE"/>
    <w:rsid w:val="006650F5"/>
    <w:rsid w:val="00670F44"/>
    <w:rsid w:val="006753E6"/>
    <w:rsid w:val="00676A04"/>
    <w:rsid w:val="00677DAA"/>
    <w:rsid w:val="006803E3"/>
    <w:rsid w:val="006806B5"/>
    <w:rsid w:val="006821B3"/>
    <w:rsid w:val="00682378"/>
    <w:rsid w:val="00682CE3"/>
    <w:rsid w:val="00683F1C"/>
    <w:rsid w:val="00683F71"/>
    <w:rsid w:val="006928AE"/>
    <w:rsid w:val="006A24A5"/>
    <w:rsid w:val="006A5CCE"/>
    <w:rsid w:val="006A6BCA"/>
    <w:rsid w:val="006C2197"/>
    <w:rsid w:val="006D634D"/>
    <w:rsid w:val="006E2DFA"/>
    <w:rsid w:val="006F0A40"/>
    <w:rsid w:val="006F17F9"/>
    <w:rsid w:val="006F21B6"/>
    <w:rsid w:val="006F2CC1"/>
    <w:rsid w:val="00704B81"/>
    <w:rsid w:val="00705AD4"/>
    <w:rsid w:val="0071187A"/>
    <w:rsid w:val="00716FA1"/>
    <w:rsid w:val="007178CE"/>
    <w:rsid w:val="00724FE5"/>
    <w:rsid w:val="007317B4"/>
    <w:rsid w:val="00735024"/>
    <w:rsid w:val="00735111"/>
    <w:rsid w:val="00737491"/>
    <w:rsid w:val="0074242F"/>
    <w:rsid w:val="00743D8D"/>
    <w:rsid w:val="00745E10"/>
    <w:rsid w:val="007506B2"/>
    <w:rsid w:val="00751645"/>
    <w:rsid w:val="00760C4D"/>
    <w:rsid w:val="00766001"/>
    <w:rsid w:val="00774304"/>
    <w:rsid w:val="00775A7A"/>
    <w:rsid w:val="007814F9"/>
    <w:rsid w:val="00782AFC"/>
    <w:rsid w:val="00783081"/>
    <w:rsid w:val="0078566B"/>
    <w:rsid w:val="0079035D"/>
    <w:rsid w:val="0079375C"/>
    <w:rsid w:val="0079441A"/>
    <w:rsid w:val="0079642F"/>
    <w:rsid w:val="007A3A05"/>
    <w:rsid w:val="007B1EC0"/>
    <w:rsid w:val="007B46D9"/>
    <w:rsid w:val="007B5961"/>
    <w:rsid w:val="007C0505"/>
    <w:rsid w:val="007C6530"/>
    <w:rsid w:val="007C6A8B"/>
    <w:rsid w:val="007D0C1B"/>
    <w:rsid w:val="007D1097"/>
    <w:rsid w:val="007D39DF"/>
    <w:rsid w:val="007D4829"/>
    <w:rsid w:val="007D6387"/>
    <w:rsid w:val="007F5155"/>
    <w:rsid w:val="00802B3F"/>
    <w:rsid w:val="008104BC"/>
    <w:rsid w:val="00813389"/>
    <w:rsid w:val="00813650"/>
    <w:rsid w:val="00813ED6"/>
    <w:rsid w:val="008215E8"/>
    <w:rsid w:val="00825313"/>
    <w:rsid w:val="008261C9"/>
    <w:rsid w:val="00826835"/>
    <w:rsid w:val="00827C10"/>
    <w:rsid w:val="008310D6"/>
    <w:rsid w:val="008322B7"/>
    <w:rsid w:val="00834A69"/>
    <w:rsid w:val="00853E4A"/>
    <w:rsid w:val="00860028"/>
    <w:rsid w:val="00862213"/>
    <w:rsid w:val="00864A93"/>
    <w:rsid w:val="0086573A"/>
    <w:rsid w:val="00867519"/>
    <w:rsid w:val="00871AE4"/>
    <w:rsid w:val="008736E7"/>
    <w:rsid w:val="00873A91"/>
    <w:rsid w:val="00873EF0"/>
    <w:rsid w:val="008772BD"/>
    <w:rsid w:val="0088041D"/>
    <w:rsid w:val="00882D2B"/>
    <w:rsid w:val="00883777"/>
    <w:rsid w:val="00890A5E"/>
    <w:rsid w:val="00893DCE"/>
    <w:rsid w:val="008A1AE4"/>
    <w:rsid w:val="008A2F41"/>
    <w:rsid w:val="008A3070"/>
    <w:rsid w:val="008B0200"/>
    <w:rsid w:val="008B0616"/>
    <w:rsid w:val="008B0CAA"/>
    <w:rsid w:val="008B1F35"/>
    <w:rsid w:val="008B53E4"/>
    <w:rsid w:val="008C1475"/>
    <w:rsid w:val="008C1784"/>
    <w:rsid w:val="008C52B6"/>
    <w:rsid w:val="008C6D99"/>
    <w:rsid w:val="008D25CA"/>
    <w:rsid w:val="008D3531"/>
    <w:rsid w:val="008D5BA9"/>
    <w:rsid w:val="008D674D"/>
    <w:rsid w:val="008D745C"/>
    <w:rsid w:val="008E2A40"/>
    <w:rsid w:val="008E30D6"/>
    <w:rsid w:val="008E4DA8"/>
    <w:rsid w:val="008E7E18"/>
    <w:rsid w:val="008F04E6"/>
    <w:rsid w:val="008F2982"/>
    <w:rsid w:val="008F2BE4"/>
    <w:rsid w:val="008F3366"/>
    <w:rsid w:val="008F5F24"/>
    <w:rsid w:val="0090184D"/>
    <w:rsid w:val="0090432F"/>
    <w:rsid w:val="00904F50"/>
    <w:rsid w:val="009073F3"/>
    <w:rsid w:val="00914F49"/>
    <w:rsid w:val="00920CC1"/>
    <w:rsid w:val="00923242"/>
    <w:rsid w:val="009253E3"/>
    <w:rsid w:val="009354F0"/>
    <w:rsid w:val="00935FEA"/>
    <w:rsid w:val="00941587"/>
    <w:rsid w:val="0094301A"/>
    <w:rsid w:val="009435F8"/>
    <w:rsid w:val="009453B2"/>
    <w:rsid w:val="009500F4"/>
    <w:rsid w:val="00957CFA"/>
    <w:rsid w:val="00960EBB"/>
    <w:rsid w:val="0096344A"/>
    <w:rsid w:val="009647EA"/>
    <w:rsid w:val="00965C3E"/>
    <w:rsid w:val="00970240"/>
    <w:rsid w:val="00971344"/>
    <w:rsid w:val="00971ECB"/>
    <w:rsid w:val="0097201F"/>
    <w:rsid w:val="00972CF2"/>
    <w:rsid w:val="00973D1E"/>
    <w:rsid w:val="009748AE"/>
    <w:rsid w:val="00974962"/>
    <w:rsid w:val="00980BEA"/>
    <w:rsid w:val="00987369"/>
    <w:rsid w:val="009877D0"/>
    <w:rsid w:val="00987DF0"/>
    <w:rsid w:val="009A51F1"/>
    <w:rsid w:val="009A5F64"/>
    <w:rsid w:val="009B608B"/>
    <w:rsid w:val="009B61B2"/>
    <w:rsid w:val="009C099C"/>
    <w:rsid w:val="009C30DC"/>
    <w:rsid w:val="009C3C2E"/>
    <w:rsid w:val="009C473F"/>
    <w:rsid w:val="009C70CA"/>
    <w:rsid w:val="009D5EDC"/>
    <w:rsid w:val="009D701D"/>
    <w:rsid w:val="009E2F67"/>
    <w:rsid w:val="009E3C19"/>
    <w:rsid w:val="009E6A22"/>
    <w:rsid w:val="009E6ACC"/>
    <w:rsid w:val="009E6C0F"/>
    <w:rsid w:val="009F1326"/>
    <w:rsid w:val="009F6700"/>
    <w:rsid w:val="009F69E5"/>
    <w:rsid w:val="009F771B"/>
    <w:rsid w:val="009F7B25"/>
    <w:rsid w:val="00A044FF"/>
    <w:rsid w:val="00A14EB0"/>
    <w:rsid w:val="00A153BB"/>
    <w:rsid w:val="00A1563D"/>
    <w:rsid w:val="00A16A51"/>
    <w:rsid w:val="00A23711"/>
    <w:rsid w:val="00A25C3F"/>
    <w:rsid w:val="00A25C73"/>
    <w:rsid w:val="00A26D54"/>
    <w:rsid w:val="00A32C14"/>
    <w:rsid w:val="00A32DFE"/>
    <w:rsid w:val="00A33BFF"/>
    <w:rsid w:val="00A36E9A"/>
    <w:rsid w:val="00A36F62"/>
    <w:rsid w:val="00A4681C"/>
    <w:rsid w:val="00A4786D"/>
    <w:rsid w:val="00A47A64"/>
    <w:rsid w:val="00A5205C"/>
    <w:rsid w:val="00A55C1A"/>
    <w:rsid w:val="00A60EA8"/>
    <w:rsid w:val="00A63EFD"/>
    <w:rsid w:val="00A719C1"/>
    <w:rsid w:val="00A72364"/>
    <w:rsid w:val="00A727DB"/>
    <w:rsid w:val="00A73471"/>
    <w:rsid w:val="00A7737A"/>
    <w:rsid w:val="00A81988"/>
    <w:rsid w:val="00A82584"/>
    <w:rsid w:val="00A86830"/>
    <w:rsid w:val="00A9062D"/>
    <w:rsid w:val="00A90E07"/>
    <w:rsid w:val="00A91143"/>
    <w:rsid w:val="00A937AC"/>
    <w:rsid w:val="00A96D02"/>
    <w:rsid w:val="00A97C97"/>
    <w:rsid w:val="00AA1655"/>
    <w:rsid w:val="00AA36AF"/>
    <w:rsid w:val="00AA62F5"/>
    <w:rsid w:val="00AA6436"/>
    <w:rsid w:val="00AB039B"/>
    <w:rsid w:val="00AB39EA"/>
    <w:rsid w:val="00AB6922"/>
    <w:rsid w:val="00AC4C72"/>
    <w:rsid w:val="00AC4E85"/>
    <w:rsid w:val="00AC6FAF"/>
    <w:rsid w:val="00AD1648"/>
    <w:rsid w:val="00AD381B"/>
    <w:rsid w:val="00AD7D6C"/>
    <w:rsid w:val="00AD7FD5"/>
    <w:rsid w:val="00AE1345"/>
    <w:rsid w:val="00AE4615"/>
    <w:rsid w:val="00AE5E70"/>
    <w:rsid w:val="00AE75B9"/>
    <w:rsid w:val="00AF3C4B"/>
    <w:rsid w:val="00AF5289"/>
    <w:rsid w:val="00AF6855"/>
    <w:rsid w:val="00B10E10"/>
    <w:rsid w:val="00B10EF8"/>
    <w:rsid w:val="00B17435"/>
    <w:rsid w:val="00B22C86"/>
    <w:rsid w:val="00B25264"/>
    <w:rsid w:val="00B25360"/>
    <w:rsid w:val="00B26229"/>
    <w:rsid w:val="00B33A85"/>
    <w:rsid w:val="00B34147"/>
    <w:rsid w:val="00B351A7"/>
    <w:rsid w:val="00B4256D"/>
    <w:rsid w:val="00B43398"/>
    <w:rsid w:val="00B47B53"/>
    <w:rsid w:val="00B52FF6"/>
    <w:rsid w:val="00B54654"/>
    <w:rsid w:val="00B54A86"/>
    <w:rsid w:val="00B563A9"/>
    <w:rsid w:val="00B70C33"/>
    <w:rsid w:val="00B72084"/>
    <w:rsid w:val="00B74E13"/>
    <w:rsid w:val="00B75990"/>
    <w:rsid w:val="00B77682"/>
    <w:rsid w:val="00B779E1"/>
    <w:rsid w:val="00B8087C"/>
    <w:rsid w:val="00B82230"/>
    <w:rsid w:val="00B851A2"/>
    <w:rsid w:val="00B9011C"/>
    <w:rsid w:val="00B90FB4"/>
    <w:rsid w:val="00B92450"/>
    <w:rsid w:val="00B97698"/>
    <w:rsid w:val="00BA175A"/>
    <w:rsid w:val="00BA2FE7"/>
    <w:rsid w:val="00BA54C6"/>
    <w:rsid w:val="00BA5527"/>
    <w:rsid w:val="00BA6127"/>
    <w:rsid w:val="00BA6C98"/>
    <w:rsid w:val="00BA7825"/>
    <w:rsid w:val="00BB0DBB"/>
    <w:rsid w:val="00BB1B28"/>
    <w:rsid w:val="00BC4368"/>
    <w:rsid w:val="00BC6D0E"/>
    <w:rsid w:val="00BD063F"/>
    <w:rsid w:val="00BD2808"/>
    <w:rsid w:val="00BD3E89"/>
    <w:rsid w:val="00BE3B65"/>
    <w:rsid w:val="00BE5292"/>
    <w:rsid w:val="00BE58BE"/>
    <w:rsid w:val="00BE6608"/>
    <w:rsid w:val="00BE6CE5"/>
    <w:rsid w:val="00BF0586"/>
    <w:rsid w:val="00BF1C9F"/>
    <w:rsid w:val="00BF6706"/>
    <w:rsid w:val="00C010FA"/>
    <w:rsid w:val="00C0163B"/>
    <w:rsid w:val="00C044F7"/>
    <w:rsid w:val="00C0561D"/>
    <w:rsid w:val="00C05EAB"/>
    <w:rsid w:val="00C072F3"/>
    <w:rsid w:val="00C142DE"/>
    <w:rsid w:val="00C1527A"/>
    <w:rsid w:val="00C153AC"/>
    <w:rsid w:val="00C156B3"/>
    <w:rsid w:val="00C17534"/>
    <w:rsid w:val="00C17B3A"/>
    <w:rsid w:val="00C24370"/>
    <w:rsid w:val="00C30744"/>
    <w:rsid w:val="00C324E2"/>
    <w:rsid w:val="00C325D2"/>
    <w:rsid w:val="00C32BDC"/>
    <w:rsid w:val="00C35209"/>
    <w:rsid w:val="00C35E8D"/>
    <w:rsid w:val="00C36116"/>
    <w:rsid w:val="00C4100D"/>
    <w:rsid w:val="00C411B3"/>
    <w:rsid w:val="00C4229A"/>
    <w:rsid w:val="00C45A4D"/>
    <w:rsid w:val="00C4719A"/>
    <w:rsid w:val="00C47C6A"/>
    <w:rsid w:val="00C562FF"/>
    <w:rsid w:val="00C5727A"/>
    <w:rsid w:val="00C606DF"/>
    <w:rsid w:val="00C648AC"/>
    <w:rsid w:val="00C64C7C"/>
    <w:rsid w:val="00C716F1"/>
    <w:rsid w:val="00C71722"/>
    <w:rsid w:val="00C73617"/>
    <w:rsid w:val="00C74CFF"/>
    <w:rsid w:val="00C87550"/>
    <w:rsid w:val="00C907D1"/>
    <w:rsid w:val="00C934D7"/>
    <w:rsid w:val="00C93504"/>
    <w:rsid w:val="00C97C4E"/>
    <w:rsid w:val="00CA4AB3"/>
    <w:rsid w:val="00CA63BA"/>
    <w:rsid w:val="00CB107A"/>
    <w:rsid w:val="00CB1B84"/>
    <w:rsid w:val="00CB4F33"/>
    <w:rsid w:val="00CB77F5"/>
    <w:rsid w:val="00CC0432"/>
    <w:rsid w:val="00CC04FA"/>
    <w:rsid w:val="00CC0A03"/>
    <w:rsid w:val="00CC0DA3"/>
    <w:rsid w:val="00CC1505"/>
    <w:rsid w:val="00CC21BE"/>
    <w:rsid w:val="00CC31FF"/>
    <w:rsid w:val="00CD5435"/>
    <w:rsid w:val="00CD6C79"/>
    <w:rsid w:val="00CD7F89"/>
    <w:rsid w:val="00CE2F50"/>
    <w:rsid w:val="00CE6911"/>
    <w:rsid w:val="00CE773F"/>
    <w:rsid w:val="00CF4A25"/>
    <w:rsid w:val="00CF79C6"/>
    <w:rsid w:val="00D01018"/>
    <w:rsid w:val="00D02D48"/>
    <w:rsid w:val="00D04C29"/>
    <w:rsid w:val="00D06DDD"/>
    <w:rsid w:val="00D0703D"/>
    <w:rsid w:val="00D07BFD"/>
    <w:rsid w:val="00D07F88"/>
    <w:rsid w:val="00D10165"/>
    <w:rsid w:val="00D1050F"/>
    <w:rsid w:val="00D117CA"/>
    <w:rsid w:val="00D12E0F"/>
    <w:rsid w:val="00D12E19"/>
    <w:rsid w:val="00D201DF"/>
    <w:rsid w:val="00D22B87"/>
    <w:rsid w:val="00D249EC"/>
    <w:rsid w:val="00D260D0"/>
    <w:rsid w:val="00D264F6"/>
    <w:rsid w:val="00D30AA5"/>
    <w:rsid w:val="00D31561"/>
    <w:rsid w:val="00D32C03"/>
    <w:rsid w:val="00D33EF9"/>
    <w:rsid w:val="00D34BA9"/>
    <w:rsid w:val="00D3559B"/>
    <w:rsid w:val="00D378AB"/>
    <w:rsid w:val="00D439F7"/>
    <w:rsid w:val="00D51347"/>
    <w:rsid w:val="00D515D7"/>
    <w:rsid w:val="00D576B1"/>
    <w:rsid w:val="00D57915"/>
    <w:rsid w:val="00D57A56"/>
    <w:rsid w:val="00D57B8E"/>
    <w:rsid w:val="00D74068"/>
    <w:rsid w:val="00D74B2F"/>
    <w:rsid w:val="00D76DAB"/>
    <w:rsid w:val="00D7732C"/>
    <w:rsid w:val="00D776D6"/>
    <w:rsid w:val="00D853C5"/>
    <w:rsid w:val="00D92356"/>
    <w:rsid w:val="00D92C99"/>
    <w:rsid w:val="00D92CDD"/>
    <w:rsid w:val="00D9463D"/>
    <w:rsid w:val="00D94D51"/>
    <w:rsid w:val="00D951A4"/>
    <w:rsid w:val="00D95863"/>
    <w:rsid w:val="00DA124D"/>
    <w:rsid w:val="00DA2C63"/>
    <w:rsid w:val="00DB06F8"/>
    <w:rsid w:val="00DB1E48"/>
    <w:rsid w:val="00DB29F3"/>
    <w:rsid w:val="00DB4165"/>
    <w:rsid w:val="00DB5252"/>
    <w:rsid w:val="00DC146A"/>
    <w:rsid w:val="00DC14D7"/>
    <w:rsid w:val="00DC5D9D"/>
    <w:rsid w:val="00DC6522"/>
    <w:rsid w:val="00DD192F"/>
    <w:rsid w:val="00DD38E6"/>
    <w:rsid w:val="00DD442D"/>
    <w:rsid w:val="00DD4518"/>
    <w:rsid w:val="00DD464B"/>
    <w:rsid w:val="00DD4F5B"/>
    <w:rsid w:val="00DD6975"/>
    <w:rsid w:val="00DD6A58"/>
    <w:rsid w:val="00DD77D1"/>
    <w:rsid w:val="00DE0432"/>
    <w:rsid w:val="00DF77DB"/>
    <w:rsid w:val="00E01A26"/>
    <w:rsid w:val="00E03834"/>
    <w:rsid w:val="00E04889"/>
    <w:rsid w:val="00E054A2"/>
    <w:rsid w:val="00E05709"/>
    <w:rsid w:val="00E05AC3"/>
    <w:rsid w:val="00E1006A"/>
    <w:rsid w:val="00E12141"/>
    <w:rsid w:val="00E13681"/>
    <w:rsid w:val="00E146BA"/>
    <w:rsid w:val="00E157BD"/>
    <w:rsid w:val="00E174EC"/>
    <w:rsid w:val="00E17D84"/>
    <w:rsid w:val="00E27ED4"/>
    <w:rsid w:val="00E3077C"/>
    <w:rsid w:val="00E34924"/>
    <w:rsid w:val="00E34AD3"/>
    <w:rsid w:val="00E3542A"/>
    <w:rsid w:val="00E35B95"/>
    <w:rsid w:val="00E456C9"/>
    <w:rsid w:val="00E459FB"/>
    <w:rsid w:val="00E5249F"/>
    <w:rsid w:val="00E673AB"/>
    <w:rsid w:val="00E70D80"/>
    <w:rsid w:val="00E73012"/>
    <w:rsid w:val="00E738DC"/>
    <w:rsid w:val="00E7791E"/>
    <w:rsid w:val="00E80D06"/>
    <w:rsid w:val="00E829D2"/>
    <w:rsid w:val="00E87CE0"/>
    <w:rsid w:val="00E9640B"/>
    <w:rsid w:val="00EA0EFC"/>
    <w:rsid w:val="00EA4E93"/>
    <w:rsid w:val="00EB3FA0"/>
    <w:rsid w:val="00EB525F"/>
    <w:rsid w:val="00EB5E92"/>
    <w:rsid w:val="00EC2331"/>
    <w:rsid w:val="00EC462C"/>
    <w:rsid w:val="00EC7B46"/>
    <w:rsid w:val="00ED0A05"/>
    <w:rsid w:val="00ED4089"/>
    <w:rsid w:val="00ED460E"/>
    <w:rsid w:val="00ED49B0"/>
    <w:rsid w:val="00EE0FA7"/>
    <w:rsid w:val="00EE1783"/>
    <w:rsid w:val="00EE1A05"/>
    <w:rsid w:val="00EE1F92"/>
    <w:rsid w:val="00EE2AD9"/>
    <w:rsid w:val="00EE5138"/>
    <w:rsid w:val="00EE5818"/>
    <w:rsid w:val="00EE7264"/>
    <w:rsid w:val="00EF1E3B"/>
    <w:rsid w:val="00EF37B8"/>
    <w:rsid w:val="00F00CF4"/>
    <w:rsid w:val="00F00FEA"/>
    <w:rsid w:val="00F0213C"/>
    <w:rsid w:val="00F026FE"/>
    <w:rsid w:val="00F06780"/>
    <w:rsid w:val="00F107DA"/>
    <w:rsid w:val="00F10A22"/>
    <w:rsid w:val="00F10F69"/>
    <w:rsid w:val="00F11A43"/>
    <w:rsid w:val="00F132DF"/>
    <w:rsid w:val="00F16C5E"/>
    <w:rsid w:val="00F177A2"/>
    <w:rsid w:val="00F177AC"/>
    <w:rsid w:val="00F17C3F"/>
    <w:rsid w:val="00F20AF7"/>
    <w:rsid w:val="00F238FA"/>
    <w:rsid w:val="00F253C6"/>
    <w:rsid w:val="00F316C6"/>
    <w:rsid w:val="00F32638"/>
    <w:rsid w:val="00F35ECD"/>
    <w:rsid w:val="00F41463"/>
    <w:rsid w:val="00F444F4"/>
    <w:rsid w:val="00F448C8"/>
    <w:rsid w:val="00F47366"/>
    <w:rsid w:val="00F5106E"/>
    <w:rsid w:val="00F54713"/>
    <w:rsid w:val="00F602BE"/>
    <w:rsid w:val="00F65261"/>
    <w:rsid w:val="00F66ED5"/>
    <w:rsid w:val="00F70FB8"/>
    <w:rsid w:val="00F710D4"/>
    <w:rsid w:val="00F75791"/>
    <w:rsid w:val="00F80D16"/>
    <w:rsid w:val="00F84C9C"/>
    <w:rsid w:val="00F86F3E"/>
    <w:rsid w:val="00F91647"/>
    <w:rsid w:val="00F96712"/>
    <w:rsid w:val="00F96FEB"/>
    <w:rsid w:val="00FA0745"/>
    <w:rsid w:val="00FA0AF5"/>
    <w:rsid w:val="00FA0E2C"/>
    <w:rsid w:val="00FA149D"/>
    <w:rsid w:val="00FA2595"/>
    <w:rsid w:val="00FA29DF"/>
    <w:rsid w:val="00FA2BAF"/>
    <w:rsid w:val="00FB0D21"/>
    <w:rsid w:val="00FB393E"/>
    <w:rsid w:val="00FB73F7"/>
    <w:rsid w:val="00FB7AB1"/>
    <w:rsid w:val="00FC0443"/>
    <w:rsid w:val="00FC0732"/>
    <w:rsid w:val="00FC1FE7"/>
    <w:rsid w:val="00FC5612"/>
    <w:rsid w:val="00FD33E0"/>
    <w:rsid w:val="00FD7EC9"/>
    <w:rsid w:val="00FF1B7E"/>
    <w:rsid w:val="00FF25E3"/>
    <w:rsid w:val="00FF66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38017A3"/>
  <w15:docId w15:val="{F45384FF-554A-0248-9451-59CCD38C15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E6A22"/>
    <w:rPr>
      <w:rFonts w:ascii="Century Gothic" w:hAnsi="Arial Unicode MS" w:cs="Arial Unicode MS"/>
      <w:color w:val="000000"/>
      <w:u w:color="000000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677DAA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2">
    <w:name w:val="heading 2"/>
    <w:next w:val="Standard"/>
    <w:uiPriority w:val="9"/>
    <w:unhideWhenUsed/>
    <w:qFormat/>
    <w:pPr>
      <w:keepNext/>
      <w:spacing w:line="360" w:lineRule="auto"/>
      <w:outlineLvl w:val="1"/>
    </w:pPr>
    <w:rPr>
      <w:rFonts w:ascii="Arial Bold" w:hAnsi="Arial Unicode MS" w:cs="Arial Unicode MS"/>
      <w:color w:val="000000"/>
      <w:sz w:val="32"/>
      <w:szCs w:val="32"/>
      <w:u w:color="000000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77DAA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204066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pPr>
      <w:tabs>
        <w:tab w:val="center" w:pos="4536"/>
        <w:tab w:val="right" w:pos="9072"/>
      </w:tabs>
    </w:pPr>
    <w:rPr>
      <w:rFonts w:ascii="Century Gothic" w:hAnsi="Arial Unicode MS" w:cs="Arial Unicode MS"/>
      <w:color w:val="000000"/>
      <w:u w:color="000000"/>
    </w:rPr>
  </w:style>
  <w:style w:type="paragraph" w:customStyle="1" w:styleId="Kopf-undFuzeilen">
    <w:name w:val="Kopf- und Fußzeilen"/>
    <w:pPr>
      <w:tabs>
        <w:tab w:val="right" w:pos="9020"/>
      </w:tabs>
    </w:pPr>
    <w:rPr>
      <w:rFonts w:ascii="Helvetica" w:hAnsi="Arial Unicode MS" w:cs="Arial Unicode MS"/>
      <w:color w:val="000000"/>
      <w:sz w:val="24"/>
      <w:szCs w:val="24"/>
    </w:rPr>
  </w:style>
  <w:style w:type="character" w:customStyle="1" w:styleId="Link1">
    <w:name w:val="Link1"/>
    <w:rPr>
      <w:color w:val="0000FF"/>
      <w:u w:val="single" w:color="0000FF"/>
    </w:rPr>
  </w:style>
  <w:style w:type="character" w:customStyle="1" w:styleId="Hyperlink0">
    <w:name w:val="Hyperlink.0"/>
    <w:basedOn w:val="Link1"/>
    <w:rPr>
      <w:rFonts w:ascii="Arial" w:eastAsia="Arial" w:hAnsi="Arial" w:cs="Arial"/>
      <w:color w:val="0000FF"/>
      <w:sz w:val="24"/>
      <w:szCs w:val="24"/>
      <w:u w:val="single" w:color="0000FF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F4BA9"/>
    <w:rPr>
      <w:rFonts w:ascii="Times New Roman" w:hAnsi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F4BA9"/>
    <w:rPr>
      <w:rFonts w:cs="Arial Unicode MS"/>
      <w:color w:val="000000"/>
      <w:sz w:val="18"/>
      <w:szCs w:val="18"/>
      <w:u w:color="000000"/>
      <w:lang w:eastAsia="en-US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90E07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unhideWhenUsed/>
    <w:rsid w:val="00A90E07"/>
    <w:rPr>
      <w:sz w:val="24"/>
      <w:szCs w:val="24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A90E07"/>
    <w:rPr>
      <w:rFonts w:ascii="Century Gothic" w:hAnsi="Arial Unicode MS" w:cs="Arial Unicode MS"/>
      <w:color w:val="000000"/>
      <w:sz w:val="24"/>
      <w:szCs w:val="24"/>
      <w:u w:color="000000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90E07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90E07"/>
    <w:rPr>
      <w:rFonts w:ascii="Century Gothic" w:hAnsi="Arial Unicode MS" w:cs="Arial Unicode MS"/>
      <w:b/>
      <w:bCs/>
      <w:color w:val="000000"/>
      <w:sz w:val="24"/>
      <w:szCs w:val="24"/>
      <w:u w:color="000000"/>
      <w:lang w:eastAsia="en-US"/>
    </w:rPr>
  </w:style>
  <w:style w:type="paragraph" w:styleId="StandardWeb">
    <w:name w:val="Normal (Web)"/>
    <w:basedOn w:val="Standard"/>
    <w:uiPriority w:val="99"/>
    <w:semiHidden/>
    <w:unhideWhenUsed/>
    <w:rsid w:val="003532BF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EA0EF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EA0EFC"/>
    <w:rPr>
      <w:rFonts w:ascii="Century Gothic" w:hAnsi="Arial Unicode MS" w:cs="Arial Unicode MS"/>
      <w:color w:val="000000"/>
      <w:u w:color="000000"/>
      <w:lang w:eastAsia="en-US"/>
    </w:rPr>
  </w:style>
  <w:style w:type="character" w:styleId="BesuchterLink">
    <w:name w:val="FollowedHyperlink"/>
    <w:basedOn w:val="Absatz-Standardschriftart"/>
    <w:uiPriority w:val="99"/>
    <w:semiHidden/>
    <w:unhideWhenUsed/>
    <w:rsid w:val="00D10165"/>
    <w:rPr>
      <w:color w:val="954F72" w:themeColor="followedHyperlink"/>
      <w:u w:val="single"/>
    </w:rPr>
  </w:style>
  <w:style w:type="paragraph" w:styleId="KeinLeerraum">
    <w:name w:val="No Spacing"/>
    <w:basedOn w:val="Standard"/>
    <w:uiPriority w:val="1"/>
    <w:qFormat/>
    <w:rsid w:val="00B10EF8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ascii="Times New Roman" w:hAnsi="Times New Roman" w:cs="Times New Roman"/>
      <w:color w:val="auto"/>
      <w:bdr w:val="none" w:sz="0" w:space="0" w:color="auto"/>
      <w:lang w:eastAsia="de-DE"/>
    </w:rPr>
  </w:style>
  <w:style w:type="character" w:customStyle="1" w:styleId="apple-converted-space">
    <w:name w:val="apple-converted-space"/>
    <w:basedOn w:val="Absatz-Standardschriftart"/>
    <w:rsid w:val="00B10EF8"/>
  </w:style>
  <w:style w:type="character" w:styleId="NichtaufgelsteErwhnung">
    <w:name w:val="Unresolved Mention"/>
    <w:basedOn w:val="Absatz-Standardschriftart"/>
    <w:uiPriority w:val="99"/>
    <w:semiHidden/>
    <w:unhideWhenUsed/>
    <w:rsid w:val="00CA63BA"/>
    <w:rPr>
      <w:color w:val="605E5C"/>
      <w:shd w:val="clear" w:color="auto" w:fill="E1DFDD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04066"/>
    <w:rPr>
      <w:rFonts w:asciiTheme="majorHAnsi" w:eastAsiaTheme="majorEastAsia" w:hAnsiTheme="majorHAnsi" w:cstheme="majorBidi"/>
      <w:i/>
      <w:iCs/>
      <w:color w:val="2F5496" w:themeColor="accent1" w:themeShade="BF"/>
      <w:u w:color="000000"/>
      <w:lang w:eastAsia="en-US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77DAA"/>
    <w:rPr>
      <w:rFonts w:asciiTheme="majorHAnsi" w:eastAsiaTheme="majorEastAsia" w:hAnsiTheme="majorHAnsi" w:cstheme="majorBidi"/>
      <w:color w:val="2F5496" w:themeColor="accent1" w:themeShade="BF"/>
      <w:sz w:val="32"/>
      <w:szCs w:val="32"/>
      <w:u w:color="000000"/>
      <w:lang w:eastAsia="en-US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677DAA"/>
    <w:rPr>
      <w:rFonts w:asciiTheme="majorHAnsi" w:eastAsiaTheme="majorEastAsia" w:hAnsiTheme="majorHAnsi" w:cstheme="majorBidi"/>
      <w:color w:val="1F3763" w:themeColor="accent1" w:themeShade="7F"/>
      <w:sz w:val="24"/>
      <w:szCs w:val="24"/>
      <w:u w:color="000000"/>
      <w:lang w:eastAsia="en-US"/>
    </w:rPr>
  </w:style>
  <w:style w:type="paragraph" w:styleId="Listenabsatz">
    <w:name w:val="List Paragraph"/>
    <w:basedOn w:val="Standard"/>
    <w:uiPriority w:val="34"/>
    <w:qFormat/>
    <w:rsid w:val="00ED460E"/>
    <w:pPr>
      <w:ind w:left="720"/>
      <w:contextualSpacing/>
    </w:pPr>
  </w:style>
  <w:style w:type="paragraph" w:styleId="berarbeitung">
    <w:name w:val="Revision"/>
    <w:hidden/>
    <w:uiPriority w:val="99"/>
    <w:semiHidden/>
    <w:rsid w:val="00AE461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entury Gothic" w:hAnsi="Arial Unicode MS" w:cs="Arial Unicode MS"/>
      <w:color w:val="000000"/>
      <w:u w:color="000000"/>
      <w:lang w:eastAsia="en-US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8322B7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8322B7"/>
    <w:rPr>
      <w:rFonts w:ascii="Century Gothic" w:hAnsi="Arial Unicode MS" w:cs="Arial Unicode MS"/>
      <w:color w:val="000000"/>
      <w:u w:color="00000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1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1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6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5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36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1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2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3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684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8427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395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3568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3549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024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01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51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91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54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85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18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1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5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22760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82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6454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168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73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71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55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38908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54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655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5538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47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55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56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0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72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6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23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34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17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23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7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57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52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38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88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70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13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23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31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963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88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2427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105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329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37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74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44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93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73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870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967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8698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47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80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09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46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98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05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76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7897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38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022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046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839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83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652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724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9514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9850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131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01205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505026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841318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804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08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97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04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81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323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437694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18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61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441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0383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9505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1300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5644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842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65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108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63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71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69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79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0886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66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5173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92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66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7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23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7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6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4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4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1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20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8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64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7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03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88850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0408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9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glas_troesch@maipr.com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www.glastroesch.ch/360glazing" TargetMode="External"/><Relationship Id="rId12" Type="http://schemas.openxmlformats.org/officeDocument/2006/relationships/hyperlink" Target="mailto:press@glastroesch.com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662</Words>
  <Characters>4171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4824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Office-Benutzer</dc:creator>
  <cp:keywords/>
  <dc:description/>
  <cp:lastModifiedBy>Office Konto HB2019</cp:lastModifiedBy>
  <cp:revision>3</cp:revision>
  <cp:lastPrinted>2021-10-15T14:53:00Z</cp:lastPrinted>
  <dcterms:created xsi:type="dcterms:W3CDTF">2022-11-28T10:52:00Z</dcterms:created>
  <dcterms:modified xsi:type="dcterms:W3CDTF">2022-11-28T11:10:00Z</dcterms:modified>
  <cp:category/>
</cp:coreProperties>
</file>