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media/image7.jpg" ContentType="image/jp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86FF5" w14:textId="5BED257A" w:rsidR="00F54713" w:rsidRPr="008E4BEC" w:rsidRDefault="00F54713" w:rsidP="004D7E9B">
      <w:pPr>
        <w:spacing w:line="360" w:lineRule="auto"/>
        <w:rPr>
          <w:rFonts w:ascii="Arial" w:hAnsi="Arial" w:cs="Arial"/>
          <w:sz w:val="32"/>
          <w:szCs w:val="32"/>
          <w:lang w:val="fr-CH"/>
        </w:rPr>
      </w:pPr>
      <w:r w:rsidRPr="008E4BEC">
        <w:rPr>
          <w:rFonts w:ascii="Arial" w:hAnsi="Arial"/>
          <w:sz w:val="32"/>
          <w:lang w:val="fr-CH"/>
        </w:rPr>
        <w:t>COMMUNIQUÉ DE PRESSE</w:t>
      </w:r>
    </w:p>
    <w:p w14:paraId="33C3A897" w14:textId="77777777" w:rsidR="00F54713" w:rsidRPr="008E4BEC" w:rsidRDefault="00F54713" w:rsidP="004D7E9B">
      <w:pPr>
        <w:spacing w:line="360" w:lineRule="auto"/>
        <w:rPr>
          <w:rFonts w:ascii="Arial" w:hAnsi="Arial" w:cs="Arial"/>
          <w:b/>
          <w:sz w:val="22"/>
          <w:szCs w:val="22"/>
          <w:lang w:val="fr-CH"/>
        </w:rPr>
      </w:pPr>
    </w:p>
    <w:p w14:paraId="57712D16" w14:textId="617FD2F1" w:rsidR="00C606DF" w:rsidRPr="008E4BEC" w:rsidRDefault="002E4ED2" w:rsidP="004D7E9B">
      <w:pPr>
        <w:spacing w:line="360" w:lineRule="auto"/>
        <w:rPr>
          <w:rFonts w:ascii="Arial" w:hAnsi="Arial" w:cs="Arial"/>
          <w:b/>
          <w:bCs/>
          <w:sz w:val="28"/>
          <w:szCs w:val="28"/>
          <w:lang w:val="fr-CH"/>
        </w:rPr>
      </w:pPr>
      <w:r w:rsidRPr="008E4BEC">
        <w:rPr>
          <w:rFonts w:ascii="Arial" w:hAnsi="Arial"/>
          <w:b/>
          <w:sz w:val="28"/>
          <w:lang w:val="fr-CH"/>
        </w:rPr>
        <w:t>Le futur est transparent</w:t>
      </w:r>
    </w:p>
    <w:p w14:paraId="2F3A04FA" w14:textId="3D84EBDB" w:rsidR="00C606DF" w:rsidRPr="008E4BEC" w:rsidRDefault="00F10A22" w:rsidP="004D7E9B">
      <w:pPr>
        <w:spacing w:line="360" w:lineRule="auto"/>
        <w:rPr>
          <w:rFonts w:ascii="Arial" w:hAnsi="Arial" w:cs="Arial"/>
          <w:b/>
          <w:bCs/>
          <w:sz w:val="22"/>
          <w:szCs w:val="22"/>
          <w:lang w:val="fr-CH"/>
        </w:rPr>
      </w:pPr>
      <w:r w:rsidRPr="008E4BEC">
        <w:rPr>
          <w:rFonts w:ascii="Arial" w:hAnsi="Arial"/>
          <w:b/>
          <w:sz w:val="22"/>
          <w:lang w:val="fr-CH"/>
        </w:rPr>
        <w:t>Aménagement de façade innovant pour le SQUARE à Saint-Gall</w:t>
      </w:r>
    </w:p>
    <w:p w14:paraId="3B037C36" w14:textId="77777777" w:rsidR="00197B0D" w:rsidRPr="008E4BEC" w:rsidRDefault="00197B0D" w:rsidP="004D7E9B">
      <w:pPr>
        <w:spacing w:line="360" w:lineRule="auto"/>
        <w:jc w:val="both"/>
        <w:rPr>
          <w:rFonts w:ascii="Arial" w:hAnsi="Arial" w:cs="Arial"/>
          <w:b/>
          <w:iCs/>
          <w:color w:val="000000" w:themeColor="text1"/>
          <w:sz w:val="22"/>
          <w:szCs w:val="22"/>
          <w:lang w:val="fr-CH"/>
        </w:rPr>
      </w:pPr>
    </w:p>
    <w:p w14:paraId="3B3182AE" w14:textId="44B994A1" w:rsidR="007C6530" w:rsidRPr="008E4BEC" w:rsidRDefault="00DA124D" w:rsidP="004D7E9B">
      <w:pPr>
        <w:spacing w:line="360" w:lineRule="auto"/>
        <w:jc w:val="both"/>
        <w:rPr>
          <w:rFonts w:ascii="Arial" w:hAnsi="Arial" w:cs="Arial"/>
          <w:i/>
          <w:color w:val="000000" w:themeColor="text1"/>
          <w:sz w:val="22"/>
          <w:szCs w:val="22"/>
          <w:lang w:val="fr-CH"/>
        </w:rPr>
      </w:pPr>
      <w:proofErr w:type="spellStart"/>
      <w:r w:rsidRPr="008E4BEC">
        <w:rPr>
          <w:rFonts w:ascii="Arial" w:hAnsi="Arial"/>
          <w:b/>
          <w:color w:val="000000" w:themeColor="text1"/>
          <w:sz w:val="22"/>
          <w:lang w:val="fr-CH"/>
        </w:rPr>
        <w:t>Bützberg</w:t>
      </w:r>
      <w:proofErr w:type="spellEnd"/>
      <w:r w:rsidRPr="008E4BEC">
        <w:rPr>
          <w:rFonts w:ascii="Arial" w:hAnsi="Arial"/>
          <w:b/>
          <w:color w:val="000000" w:themeColor="text1"/>
          <w:sz w:val="22"/>
          <w:lang w:val="fr-CH"/>
        </w:rPr>
        <w:t xml:space="preserve"> (CH), juin 2022.</w:t>
      </w:r>
      <w:r w:rsidRPr="008E4BEC">
        <w:rPr>
          <w:rFonts w:ascii="Arial" w:hAnsi="Arial"/>
          <w:color w:val="000000" w:themeColor="text1"/>
          <w:sz w:val="22"/>
          <w:lang w:val="fr-CH"/>
        </w:rPr>
        <w:t xml:space="preserve"> </w:t>
      </w:r>
      <w:r w:rsidRPr="008E4BEC">
        <w:rPr>
          <w:rFonts w:ascii="Arial" w:hAnsi="Arial"/>
          <w:i/>
          <w:color w:val="000000" w:themeColor="text1"/>
          <w:sz w:val="22"/>
          <w:lang w:val="fr-CH"/>
        </w:rPr>
        <w:t>Sur les hauteurs du Rosenberg, le campus de l’Université de Saint-Gall s’est paré cette année d’un nouveau joyau architectural destiné à promouvoir des méthodes d’enseignement et d’apprentissage innovantes. Il s’appelle SQUARE, et sa construction se base sur un quadrillage géométrique et des modules en terrasses qui s’intègrent élégamment dans la topographie environnante. La façade double-peau arbore une solution en verre du spécialiste suisse Glas </w:t>
      </w:r>
      <w:proofErr w:type="spellStart"/>
      <w:r w:rsidRPr="008E4BEC">
        <w:rPr>
          <w:rFonts w:ascii="Arial" w:hAnsi="Arial"/>
          <w:i/>
          <w:color w:val="000000" w:themeColor="text1"/>
          <w:sz w:val="22"/>
          <w:lang w:val="fr-CH"/>
        </w:rPr>
        <w:t>Trösch</w:t>
      </w:r>
      <w:proofErr w:type="spellEnd"/>
      <w:r w:rsidRPr="008E4BEC">
        <w:rPr>
          <w:rFonts w:ascii="Arial" w:hAnsi="Arial"/>
          <w:i/>
          <w:color w:val="000000" w:themeColor="text1"/>
          <w:sz w:val="22"/>
          <w:lang w:val="fr-CH"/>
        </w:rPr>
        <w:t xml:space="preserve">. Ce matériau procure transparence, confort thermique et allure raffinée au bâtiment. </w:t>
      </w:r>
    </w:p>
    <w:p w14:paraId="491E58D9" w14:textId="77777777" w:rsidR="00446453" w:rsidRPr="008E4BEC" w:rsidRDefault="00446453" w:rsidP="004D7E9B">
      <w:pPr>
        <w:spacing w:line="360" w:lineRule="auto"/>
        <w:jc w:val="both"/>
        <w:rPr>
          <w:rFonts w:ascii="Arial" w:hAnsi="Arial" w:cs="Arial"/>
          <w:i/>
          <w:color w:val="000000" w:themeColor="text1"/>
          <w:sz w:val="22"/>
          <w:szCs w:val="22"/>
          <w:lang w:val="fr-CH"/>
        </w:rPr>
      </w:pPr>
    </w:p>
    <w:p w14:paraId="779A5739" w14:textId="76D6D20E" w:rsidR="00B25264" w:rsidRPr="008E4BEC" w:rsidRDefault="009877D0" w:rsidP="00446453">
      <w:pPr>
        <w:spacing w:line="360" w:lineRule="auto"/>
        <w:jc w:val="both"/>
        <w:rPr>
          <w:rFonts w:ascii="Arial" w:hAnsi="Arial" w:cs="Arial"/>
          <w:color w:val="000000" w:themeColor="text1"/>
          <w:sz w:val="22"/>
          <w:szCs w:val="22"/>
          <w:lang w:val="fr-CH"/>
        </w:rPr>
      </w:pPr>
      <w:r w:rsidRPr="008E4BEC">
        <w:rPr>
          <w:rFonts w:ascii="Arial" w:hAnsi="Arial"/>
          <w:color w:val="000000" w:themeColor="text1"/>
          <w:sz w:val="22"/>
          <w:lang w:val="fr-CH"/>
        </w:rPr>
        <w:t xml:space="preserve">Le bâtiment principal en béton et la bibliothèque post-moderne de l’Université de Saint-Gall ne suffisent plus depuis longtemps à accueillir confortablement les étudiants. Pour y remédier, l’institution a organisé un concours d’architecture en 2017. L’objectif était d’imaginer un lieu adapté à des approches d’enseignement et d’apprentissage à la fois expérimentales et guidées par les étudiants. Dans le projet « Open </w:t>
      </w:r>
      <w:proofErr w:type="spellStart"/>
      <w:r w:rsidRPr="008E4BEC">
        <w:rPr>
          <w:rFonts w:ascii="Arial" w:hAnsi="Arial"/>
          <w:color w:val="000000" w:themeColor="text1"/>
          <w:sz w:val="22"/>
          <w:lang w:val="fr-CH"/>
        </w:rPr>
        <w:t>Grid</w:t>
      </w:r>
      <w:proofErr w:type="spellEnd"/>
      <w:r w:rsidRPr="008E4BEC">
        <w:rPr>
          <w:rFonts w:ascii="Arial" w:hAnsi="Arial"/>
          <w:color w:val="000000" w:themeColor="text1"/>
          <w:sz w:val="22"/>
          <w:lang w:val="fr-CH"/>
        </w:rPr>
        <w:t> » de l’architecte japonais Sou </w:t>
      </w:r>
      <w:proofErr w:type="spellStart"/>
      <w:r w:rsidRPr="008E4BEC">
        <w:rPr>
          <w:rFonts w:ascii="Arial" w:hAnsi="Arial"/>
          <w:color w:val="000000" w:themeColor="text1"/>
          <w:sz w:val="22"/>
          <w:lang w:val="fr-CH"/>
        </w:rPr>
        <w:t>Fujimoto</w:t>
      </w:r>
      <w:proofErr w:type="spellEnd"/>
      <w:r w:rsidRPr="008E4BEC">
        <w:rPr>
          <w:rFonts w:ascii="Arial" w:hAnsi="Arial"/>
          <w:color w:val="000000" w:themeColor="text1"/>
          <w:sz w:val="22"/>
          <w:lang w:val="fr-CH"/>
        </w:rPr>
        <w:t>, le jury a non seulement décelé un terreau adapté à l’ambitieux concept didactique, mais aussi une flexibilité suffisante pour s’adapter aux futures évolutions. Le « scaffolding » ou échafaudage devient ici un principe pédagogique et architectural.</w:t>
      </w:r>
    </w:p>
    <w:p w14:paraId="6A18ED6F" w14:textId="4C5B7053" w:rsidR="00B25264" w:rsidRPr="008E4BEC" w:rsidRDefault="00B25264" w:rsidP="00446453">
      <w:pPr>
        <w:spacing w:line="360" w:lineRule="auto"/>
        <w:jc w:val="both"/>
        <w:rPr>
          <w:rFonts w:ascii="Arial" w:hAnsi="Arial" w:cs="Arial"/>
          <w:color w:val="000000" w:themeColor="text1"/>
          <w:sz w:val="22"/>
          <w:szCs w:val="22"/>
          <w:lang w:val="fr-CH"/>
        </w:rPr>
      </w:pPr>
    </w:p>
    <w:p w14:paraId="1F017136" w14:textId="7813CDC1" w:rsidR="002E4ED2" w:rsidRPr="008E4BEC" w:rsidRDefault="002E4ED2" w:rsidP="009F69E5">
      <w:pPr>
        <w:spacing w:line="360" w:lineRule="auto"/>
        <w:jc w:val="both"/>
        <w:rPr>
          <w:rFonts w:ascii="Arial" w:hAnsi="Arial" w:cs="Arial"/>
          <w:b/>
          <w:bCs/>
          <w:color w:val="000000" w:themeColor="text1"/>
          <w:sz w:val="22"/>
          <w:szCs w:val="22"/>
          <w:lang w:val="fr-CH"/>
        </w:rPr>
      </w:pPr>
      <w:r w:rsidRPr="008E4BEC">
        <w:rPr>
          <w:rFonts w:ascii="Arial" w:hAnsi="Arial"/>
          <w:b/>
          <w:color w:val="000000" w:themeColor="text1"/>
          <w:sz w:val="22"/>
          <w:lang w:val="fr-CH"/>
        </w:rPr>
        <w:t>Une architecture qui franchit les frontières</w:t>
      </w:r>
    </w:p>
    <w:p w14:paraId="1BE7EA2D" w14:textId="18087063" w:rsidR="009F69E5" w:rsidRPr="008E4BEC" w:rsidRDefault="00446453" w:rsidP="009F69E5">
      <w:pPr>
        <w:spacing w:line="360" w:lineRule="auto"/>
        <w:jc w:val="both"/>
        <w:rPr>
          <w:rFonts w:ascii="Arial" w:hAnsi="Arial" w:cs="Arial"/>
          <w:iCs/>
          <w:color w:val="000000" w:themeColor="text1"/>
          <w:sz w:val="22"/>
          <w:szCs w:val="22"/>
          <w:lang w:val="fr-CH"/>
        </w:rPr>
      </w:pPr>
      <w:r w:rsidRPr="008E4BEC">
        <w:rPr>
          <w:rFonts w:ascii="Arial" w:hAnsi="Arial"/>
          <w:color w:val="000000" w:themeColor="text1"/>
          <w:sz w:val="22"/>
          <w:lang w:val="fr-CH"/>
        </w:rPr>
        <w:t>Tandis que quinze cubes empilés les uns sur les autres forment l’extérieur du bâtiment, un quadrillage en béton apparent divise une superficie de 7 000 mètres carrés répartie sur quatre étages en espaces polyvalents. L’entrelacs acoustique et visuel des modules crée dans l’entrée du bâtiment un vaste hall conçu comme une place de marché où échanger des idées. Dans les étages supérieurs se trouvent des salles multifonctionnelles pour étudier ou travailler en groupe. L’intérieur procure une transparence et une sensation visuelle de légèreté rehaussée par l’emploi d’éléments en verre sans balustrade allant jusqu’au plafond.</w:t>
      </w:r>
    </w:p>
    <w:p w14:paraId="7B398F0C" w14:textId="77777777" w:rsidR="00F10F69" w:rsidRPr="008E4BEC" w:rsidRDefault="00F10F69" w:rsidP="00A63EFD">
      <w:pPr>
        <w:spacing w:line="360" w:lineRule="auto"/>
        <w:jc w:val="both"/>
        <w:rPr>
          <w:rFonts w:ascii="Arial" w:hAnsi="Arial" w:cs="Arial"/>
          <w:iCs/>
          <w:color w:val="000000" w:themeColor="text1"/>
          <w:sz w:val="22"/>
          <w:szCs w:val="22"/>
          <w:lang w:val="fr-CH"/>
        </w:rPr>
      </w:pPr>
    </w:p>
    <w:p w14:paraId="69003187" w14:textId="35F05C6E" w:rsidR="004B3C5E" w:rsidRPr="008E4BEC" w:rsidRDefault="00A32C14" w:rsidP="00112276">
      <w:pPr>
        <w:spacing w:line="360" w:lineRule="auto"/>
        <w:jc w:val="both"/>
        <w:rPr>
          <w:rFonts w:ascii="Arial" w:hAnsi="Arial" w:cs="Arial"/>
          <w:b/>
          <w:bCs/>
          <w:iCs/>
          <w:color w:val="000000" w:themeColor="text1"/>
          <w:sz w:val="22"/>
          <w:szCs w:val="22"/>
          <w:lang w:val="fr-CH"/>
        </w:rPr>
      </w:pPr>
      <w:r w:rsidRPr="008E4BEC">
        <w:rPr>
          <w:rFonts w:ascii="Arial" w:hAnsi="Arial"/>
          <w:b/>
          <w:color w:val="000000" w:themeColor="text1"/>
          <w:sz w:val="22"/>
          <w:lang w:val="fr-CH"/>
        </w:rPr>
        <w:t>Façade aux propriétés esthétiques et énergétiques de pointe</w:t>
      </w:r>
    </w:p>
    <w:p w14:paraId="1A6C3325" w14:textId="25A4E387" w:rsidR="003A6F94" w:rsidRPr="008E4BEC" w:rsidRDefault="00EE0FA7" w:rsidP="00112276">
      <w:pPr>
        <w:spacing w:line="360" w:lineRule="auto"/>
        <w:jc w:val="both"/>
        <w:rPr>
          <w:rFonts w:ascii="Arial" w:hAnsi="Arial" w:cs="Arial"/>
          <w:iCs/>
          <w:color w:val="000000" w:themeColor="text1"/>
          <w:sz w:val="22"/>
          <w:szCs w:val="22"/>
          <w:lang w:val="fr-CH"/>
        </w:rPr>
      </w:pPr>
      <w:r w:rsidRPr="008E4BEC">
        <w:rPr>
          <w:rFonts w:ascii="Arial" w:hAnsi="Arial"/>
          <w:color w:val="000000" w:themeColor="text1"/>
          <w:sz w:val="22"/>
          <w:lang w:val="fr-CH"/>
        </w:rPr>
        <w:t xml:space="preserve">L’enveloppe du bâtiment est constituée d’une façade double-peau fermée. Elle laisse passer beaucoup de lumière naturelle, ce qui favorise la productivité, sans nuire aux exigences énergétiques très élevées. </w:t>
      </w:r>
      <w:proofErr w:type="spellStart"/>
      <w:r w:rsidRPr="008E4BEC">
        <w:rPr>
          <w:rFonts w:ascii="Arial" w:hAnsi="Arial"/>
          <w:color w:val="000000" w:themeColor="text1"/>
          <w:sz w:val="22"/>
          <w:lang w:val="fr-CH"/>
        </w:rPr>
        <w:t>Aepli</w:t>
      </w:r>
      <w:proofErr w:type="spellEnd"/>
      <w:r w:rsidRPr="008E4BEC">
        <w:rPr>
          <w:rFonts w:ascii="Arial" w:hAnsi="Arial"/>
          <w:color w:val="000000" w:themeColor="text1"/>
          <w:sz w:val="22"/>
          <w:lang w:val="fr-CH"/>
        </w:rPr>
        <w:t> </w:t>
      </w:r>
      <w:proofErr w:type="spellStart"/>
      <w:r w:rsidRPr="008E4BEC">
        <w:rPr>
          <w:rFonts w:ascii="Arial" w:hAnsi="Arial"/>
          <w:color w:val="000000" w:themeColor="text1"/>
          <w:sz w:val="22"/>
          <w:lang w:val="fr-CH"/>
        </w:rPr>
        <w:t>Metallbau</w:t>
      </w:r>
      <w:proofErr w:type="spellEnd"/>
      <w:r w:rsidRPr="008E4BEC">
        <w:rPr>
          <w:rFonts w:ascii="Arial" w:hAnsi="Arial"/>
          <w:color w:val="000000" w:themeColor="text1"/>
          <w:sz w:val="22"/>
          <w:lang w:val="fr-CH"/>
        </w:rPr>
        <w:t>, spécialiste suisse de la construction de façades, a installé exactement 448 éléments réalisés dans 304 versions différentes. Chaque structure en verre isolant triple est composée d’un verre flotté et d’un verre feuilleté de sécurité doté du revêtement SILVERSTAR EN2plus de Glas </w:t>
      </w:r>
      <w:proofErr w:type="spellStart"/>
      <w:r w:rsidRPr="008E4BEC">
        <w:rPr>
          <w:rFonts w:ascii="Arial" w:hAnsi="Arial"/>
          <w:color w:val="000000" w:themeColor="text1"/>
          <w:sz w:val="22"/>
          <w:lang w:val="fr-CH"/>
        </w:rPr>
        <w:t>Trösch</w:t>
      </w:r>
      <w:proofErr w:type="spellEnd"/>
      <w:r w:rsidRPr="008E4BEC">
        <w:rPr>
          <w:rFonts w:ascii="Arial" w:hAnsi="Arial"/>
          <w:color w:val="000000" w:themeColor="text1"/>
          <w:sz w:val="22"/>
          <w:lang w:val="fr-CH"/>
        </w:rPr>
        <w:t>. Ce dernier procure une excellente isolation thermique ainsi qu’une haute transmission lumineuse. La vitre extérieure est aussi munie d’un revêtement. Une grille de points est imprimée sur l’envers, ce qui apporte de la texture à l’enveloppe du bâtiment. BGT Bischoff </w:t>
      </w:r>
      <w:proofErr w:type="spellStart"/>
      <w:r w:rsidRPr="008E4BEC">
        <w:rPr>
          <w:rFonts w:ascii="Arial" w:hAnsi="Arial"/>
          <w:color w:val="000000" w:themeColor="text1"/>
          <w:sz w:val="22"/>
          <w:lang w:val="fr-CH"/>
        </w:rPr>
        <w:t>Glastechnik</w:t>
      </w:r>
      <w:proofErr w:type="spellEnd"/>
      <w:r w:rsidRPr="008E4BEC">
        <w:rPr>
          <w:rFonts w:ascii="Arial" w:hAnsi="Arial"/>
          <w:color w:val="000000" w:themeColor="text1"/>
          <w:sz w:val="22"/>
          <w:lang w:val="fr-CH"/>
        </w:rPr>
        <w:t>, une entreprise spécialisée dans la sérigraphie du groupe Glas </w:t>
      </w:r>
      <w:proofErr w:type="spellStart"/>
      <w:r w:rsidRPr="008E4BEC">
        <w:rPr>
          <w:rFonts w:ascii="Arial" w:hAnsi="Arial"/>
          <w:color w:val="000000" w:themeColor="text1"/>
          <w:sz w:val="22"/>
          <w:lang w:val="fr-CH"/>
        </w:rPr>
        <w:t>Trösch</w:t>
      </w:r>
      <w:proofErr w:type="spellEnd"/>
      <w:r w:rsidRPr="008E4BEC">
        <w:rPr>
          <w:rFonts w:ascii="Arial" w:hAnsi="Arial"/>
          <w:color w:val="000000" w:themeColor="text1"/>
          <w:sz w:val="22"/>
          <w:lang w:val="fr-CH"/>
        </w:rPr>
        <w:t xml:space="preserve">, a réalisé l’impression. Un store à lamelles installé dans l’espace situé entre les vitrages vient compléter la structure en verre. Il est à l’abri de la pollution et des phénomènes météorologiques. Des sondes géothermiques et des panneaux solaires assurent la majorité des besoins énergétiques du SQUARE, mais la façade du bâtiment contribue en toute saison à améliorer son efficacité énergétique. En hiver, le coefficient </w:t>
      </w:r>
      <w:proofErr w:type="spellStart"/>
      <w:r w:rsidRPr="008E4BEC">
        <w:rPr>
          <w:rFonts w:ascii="Arial" w:hAnsi="Arial"/>
          <w:color w:val="000000" w:themeColor="text1"/>
          <w:sz w:val="22"/>
          <w:lang w:val="fr-CH"/>
        </w:rPr>
        <w:t>Ug</w:t>
      </w:r>
      <w:proofErr w:type="spellEnd"/>
      <w:r w:rsidRPr="008E4BEC">
        <w:rPr>
          <w:rFonts w:ascii="Arial" w:hAnsi="Arial"/>
          <w:color w:val="000000" w:themeColor="text1"/>
          <w:sz w:val="22"/>
          <w:lang w:val="fr-CH"/>
        </w:rPr>
        <w:t xml:space="preserve"> est de seulement 0,6 W/(m²K) et, en été, le facteur solaire g de 50 % participe au maintien d’une température intérieure agréable. Par ailleurs, la transmission lumineuse de la façade double-peau s’élève à 70 %. </w:t>
      </w:r>
    </w:p>
    <w:p w14:paraId="556E6538" w14:textId="4CE99503" w:rsidR="003A6F94" w:rsidRPr="008E4BEC" w:rsidRDefault="003A6F94" w:rsidP="00112276">
      <w:pPr>
        <w:spacing w:line="360" w:lineRule="auto"/>
        <w:jc w:val="both"/>
        <w:rPr>
          <w:rFonts w:ascii="Arial" w:hAnsi="Arial" w:cs="Arial"/>
          <w:iCs/>
          <w:color w:val="000000" w:themeColor="text1"/>
          <w:sz w:val="22"/>
          <w:szCs w:val="22"/>
          <w:lang w:val="fr-CH"/>
        </w:rPr>
      </w:pPr>
    </w:p>
    <w:p w14:paraId="38066756" w14:textId="1311AEF5" w:rsidR="00336DEA" w:rsidRPr="008E4BEC" w:rsidRDefault="00957CFA" w:rsidP="00112276">
      <w:pPr>
        <w:spacing w:line="360" w:lineRule="auto"/>
        <w:jc w:val="both"/>
        <w:rPr>
          <w:rFonts w:ascii="Arial" w:hAnsi="Arial" w:cs="Arial"/>
          <w:b/>
          <w:bCs/>
          <w:iCs/>
          <w:color w:val="000000" w:themeColor="text1"/>
          <w:sz w:val="22"/>
          <w:szCs w:val="22"/>
          <w:lang w:val="fr-CH"/>
        </w:rPr>
      </w:pPr>
      <w:r w:rsidRPr="008E4BEC">
        <w:rPr>
          <w:rFonts w:ascii="Arial" w:hAnsi="Arial"/>
          <w:b/>
          <w:color w:val="000000" w:themeColor="text1"/>
          <w:sz w:val="22"/>
          <w:lang w:val="fr-CH"/>
        </w:rPr>
        <w:t>Bâtiment visionnaire et harmonieux</w:t>
      </w:r>
    </w:p>
    <w:p w14:paraId="36A78293" w14:textId="7A63C056" w:rsidR="00336DEA" w:rsidRPr="008E4BEC" w:rsidRDefault="005A34FE" w:rsidP="00336DEA">
      <w:pPr>
        <w:spacing w:line="360" w:lineRule="auto"/>
        <w:jc w:val="both"/>
        <w:rPr>
          <w:rFonts w:ascii="Arial" w:hAnsi="Arial" w:cs="Arial"/>
          <w:color w:val="000000" w:themeColor="text1"/>
          <w:sz w:val="22"/>
          <w:szCs w:val="22"/>
          <w:lang w:val="fr-CH"/>
        </w:rPr>
      </w:pPr>
      <w:r w:rsidRPr="008E4BEC">
        <w:rPr>
          <w:rFonts w:ascii="Arial" w:hAnsi="Arial"/>
          <w:color w:val="000000" w:themeColor="text1"/>
          <w:sz w:val="22"/>
          <w:lang w:val="fr-CH"/>
        </w:rPr>
        <w:t xml:space="preserve">Malgré le caractère ambitieux de ce projet qui ne manque pas d’attirer les regards, les architectes tenaient à ce qu’il s’intègre délicatement parmi les bâtiments existants et dans le paysage. Ainsi, l’empilement des cubes rappelle la topographie des environs tout en prolongeant et préservant la vue sur la vallée. Le SQUARE est appelé à servir de lieu d’apprentissage aux habitants du voisinage et de point de rassemblement où imaginer ensemble l’avenir. </w:t>
      </w:r>
    </w:p>
    <w:p w14:paraId="732D3723" w14:textId="77777777" w:rsidR="00A32C14" w:rsidRPr="008E4BEC" w:rsidRDefault="00A32C14" w:rsidP="00336DEA">
      <w:pPr>
        <w:spacing w:line="360" w:lineRule="auto"/>
        <w:jc w:val="both"/>
        <w:rPr>
          <w:rFonts w:ascii="Arial" w:hAnsi="Arial" w:cs="Arial"/>
          <w:b/>
          <w:sz w:val="22"/>
          <w:szCs w:val="22"/>
          <w:lang w:val="fr-CH"/>
        </w:rPr>
      </w:pPr>
    </w:p>
    <w:p w14:paraId="64F47680" w14:textId="77777777" w:rsidR="00443C0F" w:rsidRDefault="00443C0F">
      <w:pPr>
        <w:rPr>
          <w:rFonts w:ascii="Arial" w:hAnsi="Arial"/>
          <w:b/>
          <w:sz w:val="22"/>
          <w:lang w:val="fr-CH"/>
        </w:rPr>
      </w:pPr>
      <w:r>
        <w:rPr>
          <w:rFonts w:ascii="Arial" w:hAnsi="Arial"/>
          <w:b/>
          <w:sz w:val="22"/>
          <w:lang w:val="fr-CH"/>
        </w:rPr>
        <w:br w:type="page"/>
      </w:r>
    </w:p>
    <w:p w14:paraId="75D96FB9" w14:textId="4A100DF6" w:rsidR="009F1326" w:rsidRPr="008E4BEC" w:rsidRDefault="00E456C9" w:rsidP="00336DEA">
      <w:pPr>
        <w:spacing w:line="360" w:lineRule="auto"/>
        <w:jc w:val="both"/>
        <w:rPr>
          <w:rFonts w:ascii="Arial" w:hAnsi="Arial" w:cs="Arial"/>
          <w:iCs/>
          <w:color w:val="000000" w:themeColor="text1"/>
          <w:sz w:val="22"/>
          <w:szCs w:val="22"/>
          <w:lang w:val="fr-CH"/>
        </w:rPr>
      </w:pPr>
      <w:r w:rsidRPr="008E4BEC">
        <w:rPr>
          <w:rFonts w:ascii="Arial" w:hAnsi="Arial"/>
          <w:b/>
          <w:sz w:val="22"/>
          <w:lang w:val="fr-CH"/>
        </w:rPr>
        <w:lastRenderedPageBreak/>
        <w:t>Caractéristiques de la construction :</w:t>
      </w:r>
      <w:r w:rsidRPr="008E4BEC">
        <w:rPr>
          <w:rFonts w:ascii="Arial" w:hAnsi="Arial"/>
          <w:sz w:val="22"/>
          <w:lang w:val="fr-CH"/>
        </w:rPr>
        <w:t xml:space="preserve"> </w:t>
      </w:r>
    </w:p>
    <w:p w14:paraId="5A598B35" w14:textId="535625AB" w:rsidR="007D6387" w:rsidRPr="008E4BEC" w:rsidRDefault="00E456C9" w:rsidP="00167310">
      <w:pPr>
        <w:spacing w:line="360" w:lineRule="auto"/>
        <w:rPr>
          <w:rFonts w:ascii="Arial" w:hAnsi="Arial" w:cs="Arial"/>
          <w:sz w:val="22"/>
          <w:szCs w:val="22"/>
          <w:lang w:val="fr-CH"/>
        </w:rPr>
      </w:pPr>
      <w:r w:rsidRPr="008E4BEC">
        <w:rPr>
          <w:rFonts w:ascii="Arial" w:hAnsi="Arial"/>
          <w:sz w:val="22"/>
          <w:lang w:val="fr-CH"/>
        </w:rPr>
        <w:t>Projet :</w:t>
      </w:r>
      <w:r w:rsidRPr="008E4BEC">
        <w:rPr>
          <w:rFonts w:ascii="Arial" w:hAnsi="Arial"/>
          <w:sz w:val="22"/>
          <w:lang w:val="fr-CH"/>
        </w:rPr>
        <w:tab/>
      </w:r>
      <w:r w:rsidRPr="008E4BEC">
        <w:rPr>
          <w:rFonts w:ascii="Arial" w:hAnsi="Arial"/>
          <w:sz w:val="22"/>
          <w:lang w:val="fr-CH"/>
        </w:rPr>
        <w:tab/>
      </w:r>
      <w:r w:rsidRPr="008E4BEC">
        <w:rPr>
          <w:rFonts w:ascii="Arial" w:hAnsi="Arial"/>
          <w:sz w:val="22"/>
          <w:lang w:val="fr-CH"/>
        </w:rPr>
        <w:tab/>
      </w:r>
      <w:r w:rsidR="00443C0F">
        <w:rPr>
          <w:rFonts w:ascii="Arial" w:hAnsi="Arial"/>
          <w:sz w:val="22"/>
          <w:lang w:val="fr-CH"/>
        </w:rPr>
        <w:tab/>
      </w:r>
      <w:r w:rsidRPr="008E4BEC">
        <w:rPr>
          <w:rFonts w:ascii="Arial" w:hAnsi="Arial"/>
          <w:sz w:val="22"/>
          <w:lang w:val="fr-CH"/>
        </w:rPr>
        <w:t>SQUARE</w:t>
      </w:r>
    </w:p>
    <w:p w14:paraId="15C4F465" w14:textId="003D864F" w:rsidR="009F1326" w:rsidRPr="008E4BEC" w:rsidRDefault="00E456C9" w:rsidP="00167310">
      <w:pPr>
        <w:spacing w:line="360" w:lineRule="auto"/>
        <w:rPr>
          <w:rFonts w:ascii="Arial" w:hAnsi="Arial" w:cs="Arial"/>
          <w:sz w:val="22"/>
          <w:szCs w:val="22"/>
          <w:lang w:val="fr-CH"/>
        </w:rPr>
      </w:pPr>
      <w:r w:rsidRPr="008E4BEC">
        <w:rPr>
          <w:rFonts w:ascii="Arial" w:hAnsi="Arial"/>
          <w:sz w:val="22"/>
          <w:lang w:val="fr-CH"/>
        </w:rPr>
        <w:t>Lieu :</w:t>
      </w:r>
      <w:r w:rsidRPr="008E4BEC">
        <w:rPr>
          <w:rFonts w:ascii="Arial" w:hAnsi="Arial"/>
          <w:sz w:val="22"/>
          <w:lang w:val="fr-CH"/>
        </w:rPr>
        <w:tab/>
      </w:r>
      <w:r w:rsidRPr="008E4BEC">
        <w:rPr>
          <w:rFonts w:ascii="Arial" w:hAnsi="Arial"/>
          <w:sz w:val="22"/>
          <w:lang w:val="fr-CH"/>
        </w:rPr>
        <w:tab/>
      </w:r>
      <w:r w:rsidRPr="008E4BEC">
        <w:rPr>
          <w:rFonts w:ascii="Arial" w:hAnsi="Arial"/>
          <w:sz w:val="22"/>
          <w:lang w:val="fr-CH"/>
        </w:rPr>
        <w:tab/>
      </w:r>
      <w:r w:rsidR="00443C0F">
        <w:rPr>
          <w:rFonts w:ascii="Arial" w:hAnsi="Arial"/>
          <w:sz w:val="22"/>
          <w:lang w:val="fr-CH"/>
        </w:rPr>
        <w:tab/>
      </w:r>
      <w:r w:rsidRPr="008E4BEC">
        <w:rPr>
          <w:rFonts w:ascii="Arial" w:hAnsi="Arial"/>
          <w:sz w:val="22"/>
          <w:lang w:val="fr-CH"/>
        </w:rPr>
        <w:t>Saint-Gall, Suisse</w:t>
      </w:r>
    </w:p>
    <w:p w14:paraId="3FE08DCC" w14:textId="1172E811" w:rsidR="009F1326" w:rsidRPr="008E4BEC" w:rsidRDefault="00E456C9" w:rsidP="00167310">
      <w:pPr>
        <w:spacing w:line="360" w:lineRule="auto"/>
        <w:rPr>
          <w:rFonts w:ascii="Arial" w:hAnsi="Arial" w:cs="Arial"/>
          <w:sz w:val="22"/>
          <w:szCs w:val="22"/>
          <w:lang w:val="fr-CH"/>
        </w:rPr>
      </w:pPr>
      <w:r w:rsidRPr="008E4BEC">
        <w:rPr>
          <w:rFonts w:ascii="Arial" w:hAnsi="Arial"/>
          <w:sz w:val="22"/>
          <w:lang w:val="fr-CH"/>
        </w:rPr>
        <w:t xml:space="preserve">Fin des travaux : </w:t>
      </w:r>
      <w:r w:rsidRPr="008E4BEC">
        <w:rPr>
          <w:rFonts w:ascii="Arial" w:hAnsi="Arial"/>
          <w:sz w:val="22"/>
          <w:lang w:val="fr-CH"/>
        </w:rPr>
        <w:tab/>
      </w:r>
      <w:r w:rsidR="00443C0F">
        <w:rPr>
          <w:rFonts w:ascii="Arial" w:hAnsi="Arial"/>
          <w:sz w:val="22"/>
          <w:lang w:val="fr-CH"/>
        </w:rPr>
        <w:tab/>
      </w:r>
      <w:r w:rsidRPr="008E4BEC">
        <w:rPr>
          <w:rFonts w:ascii="Arial" w:hAnsi="Arial"/>
          <w:sz w:val="22"/>
          <w:lang w:val="fr-CH"/>
        </w:rPr>
        <w:t>2022</w:t>
      </w:r>
    </w:p>
    <w:p w14:paraId="4CC683FB" w14:textId="253470B0" w:rsidR="002F04C7" w:rsidRPr="008E4BEC" w:rsidRDefault="002F04C7" w:rsidP="00167310">
      <w:pPr>
        <w:spacing w:line="360" w:lineRule="auto"/>
        <w:ind w:left="2836" w:hanging="2836"/>
        <w:rPr>
          <w:rFonts w:ascii="Arial" w:eastAsia="Arial" w:hAnsi="Arial" w:cs="Arial"/>
          <w:sz w:val="22"/>
          <w:szCs w:val="22"/>
          <w:lang w:val="fr-CH"/>
        </w:rPr>
      </w:pPr>
      <w:r w:rsidRPr="008E4BEC">
        <w:rPr>
          <w:rFonts w:ascii="Arial" w:hAnsi="Arial"/>
          <w:sz w:val="22"/>
          <w:lang w:val="fr-CH"/>
        </w:rPr>
        <w:t>Maître d’ouvrage :</w:t>
      </w:r>
      <w:r w:rsidRPr="008E4BEC">
        <w:rPr>
          <w:rFonts w:ascii="Arial" w:hAnsi="Arial"/>
          <w:sz w:val="22"/>
          <w:lang w:val="fr-CH"/>
        </w:rPr>
        <w:tab/>
        <w:t xml:space="preserve">HSG </w:t>
      </w:r>
      <w:proofErr w:type="spellStart"/>
      <w:r w:rsidRPr="008E4BEC">
        <w:rPr>
          <w:rFonts w:ascii="Arial" w:hAnsi="Arial"/>
          <w:sz w:val="22"/>
          <w:lang w:val="fr-CH"/>
        </w:rPr>
        <w:t>Stiftung</w:t>
      </w:r>
      <w:proofErr w:type="spellEnd"/>
    </w:p>
    <w:p w14:paraId="24496863" w14:textId="4AC20AAD" w:rsidR="003025C9" w:rsidRPr="008E4BEC" w:rsidRDefault="00E456C9" w:rsidP="00167310">
      <w:pPr>
        <w:spacing w:line="360" w:lineRule="auto"/>
        <w:ind w:left="2835" w:hanging="2835"/>
        <w:rPr>
          <w:rFonts w:ascii="Arial" w:hAnsi="Arial" w:cs="Arial"/>
          <w:sz w:val="22"/>
          <w:szCs w:val="22"/>
          <w:lang w:val="fr-CH"/>
        </w:rPr>
      </w:pPr>
      <w:r w:rsidRPr="008E4BEC">
        <w:rPr>
          <w:rFonts w:ascii="Arial" w:hAnsi="Arial"/>
          <w:sz w:val="22"/>
          <w:lang w:val="fr-CH"/>
        </w:rPr>
        <w:t xml:space="preserve">Architectes : </w:t>
      </w:r>
      <w:r w:rsidRPr="008E4BEC">
        <w:rPr>
          <w:rFonts w:ascii="Arial" w:hAnsi="Arial"/>
          <w:sz w:val="22"/>
          <w:lang w:val="fr-CH"/>
        </w:rPr>
        <w:tab/>
      </w:r>
      <w:r w:rsidRPr="008E4BEC">
        <w:rPr>
          <w:rFonts w:ascii="Arial" w:hAnsi="Arial"/>
          <w:sz w:val="22"/>
          <w:lang w:val="fr-CH"/>
        </w:rPr>
        <w:tab/>
        <w:t>Sou </w:t>
      </w:r>
      <w:proofErr w:type="spellStart"/>
      <w:r w:rsidRPr="008E4BEC">
        <w:rPr>
          <w:rFonts w:ascii="Arial" w:hAnsi="Arial"/>
          <w:sz w:val="22"/>
          <w:lang w:val="fr-CH"/>
        </w:rPr>
        <w:t>Fujimoto</w:t>
      </w:r>
      <w:proofErr w:type="spellEnd"/>
      <w:r w:rsidRPr="008E4BEC">
        <w:rPr>
          <w:rFonts w:ascii="Arial" w:hAnsi="Arial"/>
          <w:sz w:val="22"/>
          <w:lang w:val="fr-CH"/>
        </w:rPr>
        <w:t>, Tokyo et Paris</w:t>
      </w:r>
    </w:p>
    <w:p w14:paraId="11207700" w14:textId="3CC68B0C" w:rsidR="00FA29DF" w:rsidRPr="008E4BEC" w:rsidRDefault="00FA29DF" w:rsidP="00167310">
      <w:pPr>
        <w:spacing w:line="360" w:lineRule="auto"/>
        <w:ind w:left="2835" w:hanging="2835"/>
        <w:rPr>
          <w:rFonts w:ascii="Arial" w:hAnsi="Arial" w:cs="Arial"/>
          <w:sz w:val="22"/>
          <w:szCs w:val="22"/>
          <w:lang w:val="fr-CH"/>
        </w:rPr>
      </w:pPr>
      <w:r w:rsidRPr="008E4BEC">
        <w:rPr>
          <w:rFonts w:ascii="Arial" w:hAnsi="Arial"/>
          <w:sz w:val="22"/>
          <w:lang w:val="fr-CH"/>
        </w:rPr>
        <w:tab/>
      </w:r>
      <w:r w:rsidRPr="008E4BEC">
        <w:rPr>
          <w:rFonts w:ascii="Arial" w:hAnsi="Arial"/>
          <w:sz w:val="22"/>
          <w:lang w:val="fr-CH"/>
        </w:rPr>
        <w:tab/>
      </w:r>
      <w:proofErr w:type="spellStart"/>
      <w:r w:rsidRPr="008E4BEC">
        <w:rPr>
          <w:rFonts w:ascii="Arial" w:hAnsi="Arial"/>
          <w:sz w:val="22"/>
          <w:lang w:val="fr-CH"/>
        </w:rPr>
        <w:t>Burckhardt+Partner</w:t>
      </w:r>
      <w:proofErr w:type="spellEnd"/>
      <w:r w:rsidRPr="008E4BEC">
        <w:rPr>
          <w:rFonts w:ascii="Arial" w:hAnsi="Arial"/>
          <w:sz w:val="22"/>
          <w:lang w:val="fr-CH"/>
        </w:rPr>
        <w:t xml:space="preserve">, Bâle, Berne, Genève, Lausanne, Zurich </w:t>
      </w:r>
    </w:p>
    <w:p w14:paraId="469F62BF" w14:textId="430DB7F1" w:rsidR="00DD4518" w:rsidRPr="008E4BEC" w:rsidRDefault="005B2DB0" w:rsidP="00167310">
      <w:pPr>
        <w:spacing w:line="360" w:lineRule="auto"/>
        <w:rPr>
          <w:rFonts w:ascii="Arial" w:hAnsi="Arial" w:cs="Arial"/>
          <w:sz w:val="22"/>
          <w:szCs w:val="22"/>
          <w:lang w:val="fr-CH"/>
        </w:rPr>
      </w:pPr>
      <w:r w:rsidRPr="008E4BEC">
        <w:rPr>
          <w:rFonts w:ascii="Arial" w:hAnsi="Arial"/>
          <w:color w:val="000000" w:themeColor="text1"/>
          <w:sz w:val="22"/>
          <w:lang w:val="fr-CH"/>
        </w:rPr>
        <w:t>Planification des façades :</w:t>
      </w:r>
      <w:r w:rsidRPr="008E4BEC">
        <w:rPr>
          <w:rFonts w:ascii="Arial" w:hAnsi="Arial"/>
          <w:color w:val="000000" w:themeColor="text1"/>
          <w:sz w:val="22"/>
          <w:lang w:val="fr-CH"/>
        </w:rPr>
        <w:tab/>
      </w:r>
      <w:proofErr w:type="spellStart"/>
      <w:r w:rsidRPr="008E4BEC">
        <w:rPr>
          <w:rFonts w:ascii="Arial" w:hAnsi="Arial"/>
          <w:sz w:val="22"/>
          <w:lang w:val="fr-CH"/>
        </w:rPr>
        <w:t>Emmer</w:t>
      </w:r>
      <w:proofErr w:type="spellEnd"/>
      <w:r w:rsidRPr="008E4BEC">
        <w:rPr>
          <w:rFonts w:ascii="Arial" w:hAnsi="Arial"/>
          <w:sz w:val="22"/>
          <w:lang w:val="fr-CH"/>
        </w:rPr>
        <w:t xml:space="preserve"> </w:t>
      </w:r>
      <w:proofErr w:type="spellStart"/>
      <w:r w:rsidRPr="008E4BEC">
        <w:rPr>
          <w:rFonts w:ascii="Arial" w:hAnsi="Arial"/>
          <w:sz w:val="22"/>
          <w:lang w:val="fr-CH"/>
        </w:rPr>
        <w:t>Pfenninger</w:t>
      </w:r>
      <w:proofErr w:type="spellEnd"/>
      <w:r w:rsidRPr="008E4BEC">
        <w:rPr>
          <w:rFonts w:ascii="Arial" w:hAnsi="Arial"/>
          <w:sz w:val="22"/>
          <w:lang w:val="fr-CH"/>
        </w:rPr>
        <w:t xml:space="preserve"> Partner AG, Münchenstein</w:t>
      </w:r>
    </w:p>
    <w:p w14:paraId="31B63DD2" w14:textId="1071F7D4" w:rsidR="009253E3" w:rsidRPr="008E4BEC" w:rsidRDefault="009253E3" w:rsidP="00167310">
      <w:pPr>
        <w:spacing w:line="360" w:lineRule="auto"/>
        <w:rPr>
          <w:rFonts w:ascii="Times New Roman" w:eastAsia="Times New Roman" w:hAnsi="Times New Roman" w:cs="Times New Roman"/>
          <w:color w:val="auto"/>
          <w:sz w:val="24"/>
          <w:szCs w:val="24"/>
          <w:bdr w:val="none" w:sz="0" w:space="0" w:color="auto"/>
          <w:lang w:val="fr-CH"/>
        </w:rPr>
      </w:pPr>
      <w:r w:rsidRPr="008E4BEC">
        <w:rPr>
          <w:rFonts w:ascii="Arial" w:hAnsi="Arial"/>
          <w:sz w:val="22"/>
          <w:lang w:val="fr-CH"/>
        </w:rPr>
        <w:t xml:space="preserve">Constructeur métallique : </w:t>
      </w:r>
      <w:r w:rsidRPr="008E4BEC">
        <w:rPr>
          <w:rFonts w:ascii="Arial" w:hAnsi="Arial"/>
          <w:sz w:val="22"/>
          <w:lang w:val="fr-CH"/>
        </w:rPr>
        <w:tab/>
      </w:r>
      <w:proofErr w:type="spellStart"/>
      <w:r w:rsidRPr="008E4BEC">
        <w:rPr>
          <w:rFonts w:ascii="Arial" w:hAnsi="Arial"/>
          <w:sz w:val="22"/>
          <w:lang w:val="fr-CH"/>
        </w:rPr>
        <w:t>Aepli</w:t>
      </w:r>
      <w:proofErr w:type="spellEnd"/>
      <w:r w:rsidRPr="008E4BEC">
        <w:rPr>
          <w:rFonts w:ascii="Arial" w:hAnsi="Arial"/>
          <w:sz w:val="22"/>
          <w:lang w:val="fr-CH"/>
        </w:rPr>
        <w:t xml:space="preserve"> </w:t>
      </w:r>
      <w:proofErr w:type="spellStart"/>
      <w:r w:rsidRPr="008E4BEC">
        <w:rPr>
          <w:rFonts w:ascii="Arial" w:hAnsi="Arial"/>
          <w:sz w:val="22"/>
          <w:lang w:val="fr-CH"/>
        </w:rPr>
        <w:t>Metallbau</w:t>
      </w:r>
      <w:proofErr w:type="spellEnd"/>
      <w:r w:rsidRPr="008E4BEC">
        <w:rPr>
          <w:rFonts w:ascii="Arial" w:hAnsi="Arial"/>
          <w:sz w:val="22"/>
          <w:lang w:val="fr-CH"/>
        </w:rPr>
        <w:t xml:space="preserve"> AG, Gossau</w:t>
      </w:r>
    </w:p>
    <w:p w14:paraId="56830347" w14:textId="0DD37398" w:rsidR="00167310" w:rsidRPr="008E4BEC" w:rsidRDefault="00082118" w:rsidP="00167310">
      <w:pPr>
        <w:spacing w:line="360" w:lineRule="auto"/>
        <w:ind w:left="2120" w:hanging="2120"/>
        <w:rPr>
          <w:rFonts w:ascii="Arial" w:hAnsi="Arial" w:cs="Arial"/>
          <w:iCs/>
          <w:color w:val="000000" w:themeColor="text1"/>
          <w:sz w:val="22"/>
          <w:szCs w:val="22"/>
          <w:lang w:val="fr-CH"/>
        </w:rPr>
      </w:pPr>
      <w:r w:rsidRPr="008E4BEC">
        <w:rPr>
          <w:rFonts w:ascii="Arial" w:hAnsi="Arial"/>
          <w:sz w:val="22"/>
          <w:lang w:val="fr-CH"/>
        </w:rPr>
        <w:t xml:space="preserve">Produits : </w:t>
      </w:r>
      <w:r w:rsidRPr="008E4BEC">
        <w:rPr>
          <w:rFonts w:ascii="Arial" w:hAnsi="Arial"/>
          <w:sz w:val="22"/>
          <w:lang w:val="fr-CH"/>
        </w:rPr>
        <w:tab/>
      </w:r>
      <w:r w:rsidRPr="008E4BEC">
        <w:rPr>
          <w:rFonts w:ascii="Arial" w:hAnsi="Arial"/>
          <w:color w:val="000000" w:themeColor="text1"/>
          <w:sz w:val="22"/>
          <w:lang w:val="fr-CH"/>
        </w:rPr>
        <w:tab/>
      </w:r>
      <w:r w:rsidRPr="008E4BEC">
        <w:rPr>
          <w:rFonts w:ascii="Arial" w:hAnsi="Arial"/>
          <w:color w:val="000000" w:themeColor="text1"/>
          <w:sz w:val="22"/>
          <w:lang w:val="fr-CH"/>
        </w:rPr>
        <w:tab/>
        <w:t xml:space="preserve">Glas </w:t>
      </w:r>
      <w:proofErr w:type="spellStart"/>
      <w:r w:rsidRPr="008E4BEC">
        <w:rPr>
          <w:rFonts w:ascii="Arial" w:hAnsi="Arial"/>
          <w:color w:val="000000" w:themeColor="text1"/>
          <w:sz w:val="22"/>
          <w:lang w:val="fr-CH"/>
        </w:rPr>
        <w:t>Trösch</w:t>
      </w:r>
      <w:proofErr w:type="spellEnd"/>
      <w:r w:rsidRPr="008E4BEC">
        <w:rPr>
          <w:rFonts w:ascii="Arial" w:hAnsi="Arial"/>
          <w:color w:val="000000" w:themeColor="text1"/>
          <w:sz w:val="22"/>
          <w:lang w:val="fr-CH"/>
        </w:rPr>
        <w:t xml:space="preserve"> SILVERSTAR EN2plus</w:t>
      </w:r>
    </w:p>
    <w:p w14:paraId="6397590D" w14:textId="60A79C49" w:rsidR="003025C9" w:rsidRPr="008E4BEC" w:rsidRDefault="002E4ED2" w:rsidP="00167310">
      <w:pPr>
        <w:spacing w:line="360" w:lineRule="auto"/>
        <w:ind w:left="2829" w:firstLine="7"/>
        <w:rPr>
          <w:rFonts w:ascii="Arial" w:hAnsi="Arial" w:cs="Arial"/>
          <w:iCs/>
          <w:color w:val="000000" w:themeColor="text1"/>
          <w:sz w:val="22"/>
          <w:szCs w:val="22"/>
          <w:lang w:val="fr-CH"/>
        </w:rPr>
      </w:pPr>
      <w:r w:rsidRPr="008E4BEC">
        <w:rPr>
          <w:rFonts w:ascii="Arial" w:hAnsi="Arial"/>
          <w:color w:val="000000" w:themeColor="text1"/>
          <w:sz w:val="22"/>
          <w:lang w:val="fr-CH"/>
        </w:rPr>
        <w:t xml:space="preserve">Glas </w:t>
      </w:r>
      <w:proofErr w:type="spellStart"/>
      <w:r w:rsidRPr="008E4BEC">
        <w:rPr>
          <w:rFonts w:ascii="Arial" w:hAnsi="Arial"/>
          <w:color w:val="000000" w:themeColor="text1"/>
          <w:sz w:val="22"/>
          <w:lang w:val="fr-CH"/>
        </w:rPr>
        <w:t>Trösch</w:t>
      </w:r>
      <w:proofErr w:type="spellEnd"/>
      <w:r w:rsidRPr="008E4BEC">
        <w:rPr>
          <w:rFonts w:ascii="Arial" w:hAnsi="Arial"/>
          <w:color w:val="000000" w:themeColor="text1"/>
          <w:sz w:val="22"/>
          <w:lang w:val="fr-CH"/>
        </w:rPr>
        <w:t xml:space="preserve"> SWISSDUREX ESG (vitre extérieure)</w:t>
      </w:r>
    </w:p>
    <w:p w14:paraId="19239562" w14:textId="3C054D16" w:rsidR="002E4ED2" w:rsidRPr="008E4BEC" w:rsidRDefault="002E4ED2" w:rsidP="00167310">
      <w:pPr>
        <w:spacing w:line="360" w:lineRule="auto"/>
        <w:ind w:left="2829" w:firstLine="7"/>
        <w:rPr>
          <w:rFonts w:ascii="Arial" w:hAnsi="Arial" w:cs="Arial"/>
          <w:iCs/>
          <w:color w:val="000000" w:themeColor="text1"/>
          <w:sz w:val="22"/>
          <w:szCs w:val="22"/>
          <w:lang w:val="fr-CH"/>
        </w:rPr>
      </w:pPr>
      <w:r w:rsidRPr="008E4BEC">
        <w:rPr>
          <w:rFonts w:ascii="Arial" w:hAnsi="Arial"/>
          <w:color w:val="000000" w:themeColor="text1"/>
          <w:sz w:val="22"/>
          <w:lang w:val="fr-CH"/>
        </w:rPr>
        <w:t>Sérigraphie par BGT Bischoff </w:t>
      </w:r>
      <w:proofErr w:type="spellStart"/>
      <w:r w:rsidRPr="008E4BEC">
        <w:rPr>
          <w:rFonts w:ascii="Arial" w:hAnsi="Arial"/>
          <w:color w:val="000000" w:themeColor="text1"/>
          <w:sz w:val="22"/>
          <w:lang w:val="fr-CH"/>
        </w:rPr>
        <w:t>Glastechnik</w:t>
      </w:r>
      <w:proofErr w:type="spellEnd"/>
    </w:p>
    <w:p w14:paraId="6797E8E5" w14:textId="3C65564B" w:rsidR="00613521" w:rsidRPr="008E4BEC" w:rsidRDefault="00613521">
      <w:pPr>
        <w:rPr>
          <w:rFonts w:ascii="Arial" w:hAnsi="Arial" w:cs="Arial"/>
          <w:sz w:val="22"/>
          <w:szCs w:val="22"/>
          <w:lang w:val="fr-CH"/>
        </w:rPr>
      </w:pPr>
      <w:r w:rsidRPr="008E4BEC">
        <w:rPr>
          <w:lang w:val="fr-CH"/>
        </w:rPr>
        <w:br w:type="page"/>
      </w:r>
    </w:p>
    <w:p w14:paraId="16AC3CF6" w14:textId="35DE2D83" w:rsidR="00F41463" w:rsidRPr="008E4BEC" w:rsidRDefault="00E000C7" w:rsidP="00A63EFD">
      <w:pPr>
        <w:spacing w:line="360" w:lineRule="auto"/>
        <w:rPr>
          <w:rFonts w:ascii="Arial" w:hAnsi="Arial" w:cs="Arial"/>
          <w:b/>
          <w:bCs/>
          <w:sz w:val="22"/>
          <w:szCs w:val="22"/>
          <w:lang w:val="fr-CH"/>
        </w:rPr>
      </w:pPr>
      <w:r>
        <w:rPr>
          <w:rFonts w:ascii="Arial" w:hAnsi="Arial" w:cs="Arial"/>
          <w:bCs/>
          <w:noProof/>
        </w:rPr>
        <w:lastRenderedPageBreak/>
        <w:drawing>
          <wp:anchor distT="0" distB="0" distL="114300" distR="114300" simplePos="0" relativeHeight="251678720" behindDoc="0" locked="0" layoutInCell="1" allowOverlap="1" wp14:anchorId="2AC5B3E5" wp14:editId="0CF001C4">
            <wp:simplePos x="0" y="0"/>
            <wp:positionH relativeFrom="margin">
              <wp:posOffset>2994025</wp:posOffset>
            </wp:positionH>
            <wp:positionV relativeFrom="margin">
              <wp:posOffset>241935</wp:posOffset>
            </wp:positionV>
            <wp:extent cx="2831465" cy="1881505"/>
            <wp:effectExtent l="0" t="0" r="635" b="0"/>
            <wp:wrapThrough wrapText="bothSides">
              <wp:wrapPolygon edited="0">
                <wp:start x="0" y="0"/>
                <wp:lineTo x="0" y="21432"/>
                <wp:lineTo x="21508" y="21432"/>
                <wp:lineTo x="21508"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7"/>
                    <a:stretch>
                      <a:fillRect/>
                    </a:stretch>
                  </pic:blipFill>
                  <pic:spPr>
                    <a:xfrm>
                      <a:off x="0" y="0"/>
                      <a:ext cx="2831465" cy="1881505"/>
                    </a:xfrm>
                    <a:prstGeom prst="rect">
                      <a:avLst/>
                    </a:prstGeom>
                  </pic:spPr>
                </pic:pic>
              </a:graphicData>
            </a:graphic>
            <wp14:sizeRelH relativeFrom="margin">
              <wp14:pctWidth>0</wp14:pctWidth>
            </wp14:sizeRelH>
            <wp14:sizeRelV relativeFrom="margin">
              <wp14:pctHeight>0</wp14:pctHeight>
            </wp14:sizeRelV>
          </wp:anchor>
        </w:drawing>
      </w:r>
      <w:r w:rsidR="00613521" w:rsidRPr="008E4BEC">
        <w:rPr>
          <w:rFonts w:ascii="Arial" w:hAnsi="Arial"/>
          <w:b/>
          <w:sz w:val="22"/>
          <w:lang w:val="fr-CH"/>
        </w:rPr>
        <w:t xml:space="preserve">Illustrations : </w:t>
      </w:r>
    </w:p>
    <w:p w14:paraId="1E3BB85C" w14:textId="5B63C53C" w:rsidR="00613521" w:rsidRPr="008E4BEC" w:rsidRDefault="003E257D" w:rsidP="00613521">
      <w:pPr>
        <w:rPr>
          <w:rFonts w:ascii="Arial" w:hAnsi="Arial" w:cs="Arial"/>
          <w:b/>
          <w:sz w:val="22"/>
          <w:szCs w:val="22"/>
          <w:lang w:val="fr-CH"/>
        </w:rPr>
      </w:pPr>
      <w:r>
        <w:rPr>
          <w:rFonts w:ascii="Arial" w:hAnsi="Arial" w:cs="Arial"/>
          <w:b/>
          <w:noProof/>
          <w:sz w:val="22"/>
          <w:szCs w:val="22"/>
        </w:rPr>
        <w:drawing>
          <wp:inline distT="0" distB="0" distL="0" distR="0" wp14:anchorId="2CE87E6B" wp14:editId="4AA32607">
            <wp:extent cx="2781104" cy="1882066"/>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a:stretch>
                      <a:fillRect/>
                    </a:stretch>
                  </pic:blipFill>
                  <pic:spPr>
                    <a:xfrm>
                      <a:off x="0" y="0"/>
                      <a:ext cx="2846433" cy="1926276"/>
                    </a:xfrm>
                    <a:prstGeom prst="rect">
                      <a:avLst/>
                    </a:prstGeom>
                  </pic:spPr>
                </pic:pic>
              </a:graphicData>
            </a:graphic>
          </wp:inline>
        </w:drawing>
      </w:r>
      <w:r w:rsidR="00443C0F" w:rsidRPr="008E4BEC">
        <w:rPr>
          <w:rFonts w:ascii="Arial" w:hAnsi="Arial"/>
          <w:noProof/>
          <w:lang w:val="fr-CH"/>
        </w:rPr>
        <mc:AlternateContent>
          <mc:Choice Requires="wps">
            <w:drawing>
              <wp:anchor distT="0" distB="0" distL="114300" distR="114300" simplePos="0" relativeHeight="251666432" behindDoc="0" locked="0" layoutInCell="1" allowOverlap="1" wp14:anchorId="0053CC10" wp14:editId="16D8CEF7">
                <wp:simplePos x="0" y="0"/>
                <wp:positionH relativeFrom="column">
                  <wp:posOffset>-94506</wp:posOffset>
                </wp:positionH>
                <wp:positionV relativeFrom="paragraph">
                  <wp:posOffset>1898449</wp:posOffset>
                </wp:positionV>
                <wp:extent cx="2980923" cy="981075"/>
                <wp:effectExtent l="0" t="0" r="3810" b="0"/>
                <wp:wrapNone/>
                <wp:docPr id="13" name="Textfeld 13"/>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6713B285" w14:textId="4CD0F002" w:rsidR="005C308C" w:rsidRPr="00613521" w:rsidRDefault="009E033C" w:rsidP="005C308C">
                            <w:pPr>
                              <w:rPr>
                                <w:rFonts w:ascii="Arial" w:hAnsi="Arial" w:cs="Arial"/>
                                <w:bCs/>
                              </w:rPr>
                            </w:pPr>
                            <w:r>
                              <w:rPr>
                                <w:rFonts w:ascii="Arial" w:hAnsi="Arial"/>
                              </w:rPr>
                              <w:t>Le quadrillage en béton apparent et la façade double-peau fermée définissent l’esthétique du SQUARE.</w:t>
                            </w:r>
                          </w:p>
                          <w:p w14:paraId="586A8B11"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9" w:history="1">
                              <w:r w:rsidR="003E257D" w:rsidRPr="00A77412">
                                <w:rPr>
                                  <w:rStyle w:val="Hyperlink"/>
                                  <w:rFonts w:ascii="Arial" w:hAnsi="Arial" w:cs="Arial"/>
                                  <w:bCs/>
                                </w:rPr>
                                <w:t>Gataric-Fotografie.ch</w:t>
                              </w:r>
                            </w:hyperlink>
                          </w:p>
                          <w:p w14:paraId="2AE9B92C" w14:textId="0A65F8B9" w:rsidR="005C308C" w:rsidRPr="005C308C" w:rsidRDefault="005C308C" w:rsidP="005C308C">
                            <w:pPr>
                              <w:rPr>
                                <w:rFonts w:ascii="Arial" w:hAnsi="Arial" w:cs="Arial"/>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3CC10" id="_x0000_t202" coordsize="21600,21600" o:spt="202" path="m,l,21600r21600,l21600,xe">
                <v:stroke joinstyle="miter"/>
                <v:path gradientshapeok="t" o:connecttype="rect"/>
              </v:shapetype>
              <v:shape id="Textfeld 13" o:spid="_x0000_s1026" type="#_x0000_t202" style="position:absolute;margin-left:-7.45pt;margin-top:149.5pt;width:234.7pt;height:7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" fillcolor="white [3201]" stroked="f" strokeweight=".5pt">
                <v:textbox>
                  <w:txbxContent>
                    <w:p w14:paraId="6713B285" w14:textId="4CD0F002" w:rsidR="005C308C" w:rsidRPr="00613521" w:rsidRDefault="009E033C" w:rsidP="005C308C">
                      <w:pPr>
                        <w:rPr>
                          <w:rFonts w:ascii="Arial" w:hAnsi="Arial" w:cs="Arial"/>
                          <w:bCs/>
                        </w:rPr>
                      </w:pPr>
                      <w:r>
                        <w:rPr>
                          <w:rFonts w:ascii="Arial" w:hAnsi="Arial"/>
                        </w:rPr>
                        <w:t>Le quadrillage en béton apparent et la façade double-peau fermée définissent l’esthétique du SQUARE.</w:t>
                      </w:r>
                    </w:p>
                    <w:p w14:paraId="586A8B11"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0" w:history="1">
                        <w:r w:rsidR="003E257D" w:rsidRPr="00A77412">
                          <w:rPr>
                            <w:rStyle w:val="Hyperlink"/>
                            <w:rFonts w:ascii="Arial" w:hAnsi="Arial" w:cs="Arial"/>
                            <w:bCs/>
                          </w:rPr>
                          <w:t>Gataric-Fotografie.ch</w:t>
                        </w:r>
                      </w:hyperlink>
                    </w:p>
                    <w:p w14:paraId="2AE9B92C" w14:textId="0A65F8B9" w:rsidR="005C308C" w:rsidRPr="005C308C" w:rsidRDefault="005C308C" w:rsidP="005C308C">
                      <w:pPr>
                        <w:rPr>
                          <w:rFonts w:ascii="Arial" w:hAnsi="Arial" w:cs="Arial"/>
                          <w:bCs/>
                        </w:rPr>
                      </w:pPr>
                    </w:p>
                  </w:txbxContent>
                </v:textbox>
              </v:shape>
            </w:pict>
          </mc:Fallback>
        </mc:AlternateContent>
      </w:r>
      <w:r w:rsidR="00443C0F">
        <w:rPr>
          <w:rFonts w:ascii="Arial" w:hAnsi="Arial" w:cs="Arial"/>
          <w:b/>
          <w:sz w:val="22"/>
          <w:szCs w:val="22"/>
          <w:lang w:val="fr-CH"/>
        </w:rPr>
        <w:t xml:space="preserve"> </w:t>
      </w:r>
    </w:p>
    <w:p w14:paraId="51BA4A52" w14:textId="50BA2A11" w:rsidR="00E5249F" w:rsidRPr="008E4BEC" w:rsidRDefault="00E000C7" w:rsidP="005C308C">
      <w:pPr>
        <w:rPr>
          <w:rFonts w:ascii="Arial" w:hAnsi="Arial" w:cs="Arial"/>
          <w:bCs/>
          <w:lang w:val="fr-CH"/>
        </w:rPr>
      </w:pPr>
      <w:r w:rsidRPr="008E4BEC">
        <w:rPr>
          <w:rFonts w:ascii="Arial" w:hAnsi="Arial"/>
          <w:noProof/>
          <w:lang w:val="fr-CH"/>
        </w:rPr>
        <mc:AlternateContent>
          <mc:Choice Requires="wps">
            <w:drawing>
              <wp:anchor distT="0" distB="0" distL="114300" distR="114300" simplePos="0" relativeHeight="251664384" behindDoc="0" locked="0" layoutInCell="1" allowOverlap="1" wp14:anchorId="0FDD26A8" wp14:editId="33679B35">
                <wp:simplePos x="0" y="0"/>
                <wp:positionH relativeFrom="column">
                  <wp:posOffset>2906818</wp:posOffset>
                </wp:positionH>
                <wp:positionV relativeFrom="paragraph">
                  <wp:posOffset>18415</wp:posOffset>
                </wp:positionV>
                <wp:extent cx="2980690" cy="818515"/>
                <wp:effectExtent l="0" t="0" r="3810" b="0"/>
                <wp:wrapNone/>
                <wp:docPr id="12" name="Textfeld 12"/>
                <wp:cNvGraphicFramePr/>
                <a:graphic xmlns:a="http://schemas.openxmlformats.org/drawingml/2006/main">
                  <a:graphicData uri="http://schemas.microsoft.com/office/word/2010/wordprocessingShape">
                    <wps:wsp>
                      <wps:cNvSpPr txBox="1"/>
                      <wps:spPr>
                        <a:xfrm>
                          <a:off x="0" y="0"/>
                          <a:ext cx="2980690" cy="818515"/>
                        </a:xfrm>
                        <a:prstGeom prst="rect">
                          <a:avLst/>
                        </a:prstGeom>
                        <a:solidFill>
                          <a:schemeClr val="lt1"/>
                        </a:solidFill>
                        <a:ln w="6350">
                          <a:noFill/>
                        </a:ln>
                      </wps:spPr>
                      <wps:txbx>
                        <w:txbxContent>
                          <w:p w14:paraId="07674B4A" w14:textId="30A3416C" w:rsidR="005C308C" w:rsidRPr="005B3EB5" w:rsidRDefault="005C308C" w:rsidP="005C308C">
                            <w:pPr>
                              <w:rPr>
                                <w:rFonts w:ascii="Arial" w:hAnsi="Arial" w:cs="Arial"/>
                              </w:rPr>
                            </w:pPr>
                            <w:r>
                              <w:rPr>
                                <w:rFonts w:ascii="Arial" w:hAnsi="Arial"/>
                              </w:rPr>
                              <w:t>Les modules en verre de dimensions différentes forment des terrasses où il fait bon s’arrêter.</w:t>
                            </w:r>
                          </w:p>
                          <w:p w14:paraId="4F617FF1"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1" w:history="1">
                              <w:r w:rsidR="003E257D" w:rsidRPr="00A77412">
                                <w:rPr>
                                  <w:rStyle w:val="Hyperlink"/>
                                  <w:rFonts w:ascii="Arial" w:hAnsi="Arial" w:cs="Arial"/>
                                  <w:bCs/>
                                </w:rPr>
                                <w:t>Gataric-Fotografie.ch</w:t>
                              </w:r>
                            </w:hyperlink>
                          </w:p>
                          <w:p w14:paraId="20C01187" w14:textId="6A761D62" w:rsidR="005C308C" w:rsidRPr="005B3EB5" w:rsidRDefault="005C308C" w:rsidP="005C308C">
                            <w:pPr>
                              <w:rPr>
                                <w:rFonts w:ascii="Arial" w:hAnsi="Arial" w:cs="Arial"/>
                                <w:bCs/>
                              </w:rPr>
                            </w:pPr>
                          </w:p>
                          <w:p w14:paraId="522865B0"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D26A8" id="Textfeld 12" o:spid="_x0000_s1027" type="#_x0000_t202" style="position:absolute;margin-left:228.9pt;margin-top:1.45pt;width:234.7pt;height:6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" fillcolor="white [3201]" stroked="f" strokeweight=".5pt">
                <v:textbox>
                  <w:txbxContent>
                    <w:p w14:paraId="07674B4A" w14:textId="30A3416C" w:rsidR="005C308C" w:rsidRPr="005B3EB5" w:rsidRDefault="005C308C" w:rsidP="005C308C">
                      <w:pPr>
                        <w:rPr>
                          <w:rFonts w:ascii="Arial" w:hAnsi="Arial" w:cs="Arial"/>
                        </w:rPr>
                      </w:pPr>
                      <w:r>
                        <w:rPr>
                          <w:rFonts w:ascii="Arial" w:hAnsi="Arial"/>
                        </w:rPr>
                        <w:t>Les modules en verre de dimensions différentes forment des terrasses où il fait bon s’arrêter.</w:t>
                      </w:r>
                    </w:p>
                    <w:p w14:paraId="4F617FF1"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2" w:history="1">
                        <w:r w:rsidR="003E257D" w:rsidRPr="00A77412">
                          <w:rPr>
                            <w:rStyle w:val="Hyperlink"/>
                            <w:rFonts w:ascii="Arial" w:hAnsi="Arial" w:cs="Arial"/>
                            <w:bCs/>
                          </w:rPr>
                          <w:t>Gataric-Fotografie.ch</w:t>
                        </w:r>
                      </w:hyperlink>
                    </w:p>
                    <w:p w14:paraId="20C01187" w14:textId="6A761D62" w:rsidR="005C308C" w:rsidRPr="005B3EB5" w:rsidRDefault="005C308C" w:rsidP="005C308C">
                      <w:pPr>
                        <w:rPr>
                          <w:rFonts w:ascii="Arial" w:hAnsi="Arial" w:cs="Arial"/>
                          <w:bCs/>
                        </w:rPr>
                      </w:pPr>
                    </w:p>
                    <w:p w14:paraId="522865B0" w14:textId="77777777" w:rsidR="005C308C" w:rsidRPr="005C308C" w:rsidRDefault="005C308C" w:rsidP="005C308C"/>
                  </w:txbxContent>
                </v:textbox>
              </v:shape>
            </w:pict>
          </mc:Fallback>
        </mc:AlternateContent>
      </w:r>
    </w:p>
    <w:p w14:paraId="1BFF3964" w14:textId="7B61AC08" w:rsidR="00E5249F" w:rsidRPr="008E4BEC" w:rsidRDefault="00E5249F" w:rsidP="00A63EFD">
      <w:pPr>
        <w:rPr>
          <w:rFonts w:ascii="Arial" w:hAnsi="Arial" w:cs="Arial"/>
          <w:b/>
          <w:sz w:val="22"/>
          <w:szCs w:val="22"/>
          <w:lang w:val="fr-CH"/>
        </w:rPr>
      </w:pPr>
    </w:p>
    <w:p w14:paraId="015C311D" w14:textId="76F66761" w:rsidR="00E5249F" w:rsidRPr="008E4BEC" w:rsidRDefault="00E5249F" w:rsidP="00A63EFD">
      <w:pPr>
        <w:rPr>
          <w:rFonts w:ascii="Arial" w:hAnsi="Arial" w:cs="Arial"/>
          <w:b/>
          <w:sz w:val="22"/>
          <w:szCs w:val="22"/>
          <w:lang w:val="fr-CH"/>
        </w:rPr>
      </w:pPr>
    </w:p>
    <w:p w14:paraId="27DE220B" w14:textId="292F196E" w:rsidR="00E5249F" w:rsidRPr="008E4BEC" w:rsidRDefault="00E5249F" w:rsidP="00A63EFD">
      <w:pPr>
        <w:rPr>
          <w:rFonts w:ascii="Arial" w:hAnsi="Arial" w:cs="Arial"/>
          <w:b/>
          <w:sz w:val="22"/>
          <w:szCs w:val="22"/>
          <w:lang w:val="fr-CH"/>
        </w:rPr>
      </w:pPr>
    </w:p>
    <w:p w14:paraId="3BDC45CB" w14:textId="34D6D234" w:rsidR="00E5249F" w:rsidRPr="008E4BEC" w:rsidRDefault="00E5249F" w:rsidP="00A63EFD">
      <w:pPr>
        <w:rPr>
          <w:rFonts w:ascii="Arial" w:hAnsi="Arial" w:cs="Arial"/>
          <w:b/>
          <w:sz w:val="22"/>
          <w:szCs w:val="22"/>
          <w:lang w:val="fr-CH"/>
        </w:rPr>
      </w:pPr>
    </w:p>
    <w:p w14:paraId="20F61833" w14:textId="77777777" w:rsidR="003E257D" w:rsidRDefault="003E257D" w:rsidP="003E257D">
      <w:pPr>
        <w:rPr>
          <w:rFonts w:ascii="Arial" w:hAnsi="Arial" w:cs="Arial"/>
          <w:b/>
          <w:sz w:val="22"/>
          <w:szCs w:val="22"/>
          <w:lang w:val="fr-CH"/>
        </w:rPr>
      </w:pPr>
    </w:p>
    <w:p w14:paraId="7F9935BF" w14:textId="40420C8D" w:rsidR="00443C0F" w:rsidRDefault="003E257D" w:rsidP="00A63EFD">
      <w:pPr>
        <w:rPr>
          <w:rFonts w:ascii="Arial" w:hAnsi="Arial" w:cs="Arial"/>
          <w:b/>
          <w:sz w:val="22"/>
          <w:szCs w:val="22"/>
          <w:lang w:val="fr-CH"/>
        </w:rPr>
      </w:pPr>
      <w:r w:rsidRPr="008E4BEC">
        <w:rPr>
          <w:rFonts w:ascii="Arial" w:hAnsi="Arial"/>
          <w:noProof/>
          <w:lang w:val="fr-CH"/>
        </w:rPr>
        <mc:AlternateContent>
          <mc:Choice Requires="wps">
            <w:drawing>
              <wp:anchor distT="0" distB="0" distL="114300" distR="114300" simplePos="0" relativeHeight="251661312" behindDoc="0" locked="0" layoutInCell="1" allowOverlap="1" wp14:anchorId="36D3958B" wp14:editId="72673327">
                <wp:simplePos x="0" y="0"/>
                <wp:positionH relativeFrom="column">
                  <wp:posOffset>-92498</wp:posOffset>
                </wp:positionH>
                <wp:positionV relativeFrom="paragraph">
                  <wp:posOffset>2003425</wp:posOffset>
                </wp:positionV>
                <wp:extent cx="2980923" cy="981075"/>
                <wp:effectExtent l="0" t="0" r="3810" b="0"/>
                <wp:wrapNone/>
                <wp:docPr id="11" name="Textfeld 11"/>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71637652" w14:textId="77777777" w:rsidR="005C308C" w:rsidRDefault="005C308C" w:rsidP="005C308C">
                            <w:pPr>
                              <w:rPr>
                                <w:rFonts w:ascii="Arial" w:hAnsi="Arial" w:cs="Arial"/>
                                <w:bCs/>
                              </w:rPr>
                            </w:pPr>
                            <w:r>
                              <w:rPr>
                                <w:rFonts w:ascii="Arial" w:hAnsi="Arial"/>
                              </w:rPr>
                              <w:t xml:space="preserve">Au centre du bâtiment se trouve un atrium qui s’étend sur trois étages et offre une vue d’ensemble sur les différents espaces d’apprentissage. </w:t>
                            </w:r>
                          </w:p>
                          <w:p w14:paraId="7EC624A6"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3" w:history="1">
                              <w:r w:rsidR="003E257D" w:rsidRPr="00A77412">
                                <w:rPr>
                                  <w:rStyle w:val="Hyperlink"/>
                                  <w:rFonts w:ascii="Arial" w:hAnsi="Arial" w:cs="Arial"/>
                                  <w:bCs/>
                                </w:rPr>
                                <w:t>Gataric-Fotografie.ch</w:t>
                              </w:r>
                            </w:hyperlink>
                          </w:p>
                          <w:p w14:paraId="035859A8" w14:textId="1278E42D"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3958B" id="Textfeld 11" o:spid="_x0000_s1028" type="#_x0000_t202" style="position:absolute;margin-left:-7.3pt;margin-top:157.75pt;width:234.7pt;height:7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" fillcolor="white [3201]" stroked="f" strokeweight=".5pt">
                <v:textbox>
                  <w:txbxContent>
                    <w:p w14:paraId="71637652" w14:textId="77777777" w:rsidR="005C308C" w:rsidRDefault="005C308C" w:rsidP="005C308C">
                      <w:pPr>
                        <w:rPr>
                          <w:rFonts w:ascii="Arial" w:hAnsi="Arial" w:cs="Arial"/>
                          <w:bCs/>
                        </w:rPr>
                      </w:pPr>
                      <w:r>
                        <w:rPr>
                          <w:rFonts w:ascii="Arial" w:hAnsi="Arial"/>
                        </w:rPr>
                        <w:t xml:space="preserve">Au centre du bâtiment se trouve un atrium qui s’étend sur trois étages et offre une vue d’ensemble sur les différents espaces d’apprentissage. </w:t>
                      </w:r>
                    </w:p>
                    <w:p w14:paraId="7EC624A6"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4" w:history="1">
                        <w:r w:rsidR="003E257D" w:rsidRPr="00A77412">
                          <w:rPr>
                            <w:rStyle w:val="Hyperlink"/>
                            <w:rFonts w:ascii="Arial" w:hAnsi="Arial" w:cs="Arial"/>
                            <w:bCs/>
                          </w:rPr>
                          <w:t>Gataric-Fotografie.ch</w:t>
                        </w:r>
                      </w:hyperlink>
                    </w:p>
                    <w:p w14:paraId="035859A8" w14:textId="1278E42D" w:rsidR="005C308C" w:rsidRPr="005C308C" w:rsidRDefault="005C308C" w:rsidP="005C308C"/>
                  </w:txbxContent>
                </v:textbox>
              </v:shape>
            </w:pict>
          </mc:Fallback>
        </mc:AlternateContent>
      </w:r>
      <w:r>
        <w:rPr>
          <w:rFonts w:ascii="Arial" w:hAnsi="Arial" w:cs="Arial"/>
          <w:noProof/>
        </w:rPr>
        <w:drawing>
          <wp:anchor distT="0" distB="0" distL="114300" distR="114300" simplePos="0" relativeHeight="251676672" behindDoc="0" locked="0" layoutInCell="1" allowOverlap="1" wp14:anchorId="35C0E1F6" wp14:editId="59C5E0FB">
            <wp:simplePos x="896983" y="4720046"/>
            <wp:positionH relativeFrom="column">
              <wp:align>left</wp:align>
            </wp:positionH>
            <wp:positionV relativeFrom="paragraph">
              <wp:align>top</wp:align>
            </wp:positionV>
            <wp:extent cx="2812415" cy="1999256"/>
            <wp:effectExtent l="0" t="0" r="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5"/>
                    <a:stretch>
                      <a:fillRect/>
                    </a:stretch>
                  </pic:blipFill>
                  <pic:spPr>
                    <a:xfrm>
                      <a:off x="0" y="0"/>
                      <a:ext cx="2812415" cy="1999256"/>
                    </a:xfrm>
                    <a:prstGeom prst="rect">
                      <a:avLst/>
                    </a:prstGeom>
                  </pic:spPr>
                </pic:pic>
              </a:graphicData>
            </a:graphic>
          </wp:anchor>
        </w:drawing>
      </w:r>
      <w:r>
        <w:rPr>
          <w:rFonts w:ascii="Arial" w:hAnsi="Arial" w:cs="Arial"/>
          <w:b/>
          <w:sz w:val="22"/>
          <w:szCs w:val="22"/>
          <w:lang w:val="fr-CH"/>
        </w:rPr>
        <w:t xml:space="preserve">  </w:t>
      </w:r>
      <w:r>
        <w:rPr>
          <w:rFonts w:ascii="Arial" w:hAnsi="Arial" w:cs="Arial"/>
          <w:noProof/>
        </w:rPr>
        <w:drawing>
          <wp:inline distT="0" distB="0" distL="0" distR="0" wp14:anchorId="79E19DAA" wp14:editId="536DCB4B">
            <wp:extent cx="2742291" cy="1998980"/>
            <wp:effectExtent l="0" t="0" r="127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6"/>
                    <a:stretch>
                      <a:fillRect/>
                    </a:stretch>
                  </pic:blipFill>
                  <pic:spPr>
                    <a:xfrm>
                      <a:off x="0" y="0"/>
                      <a:ext cx="2845933" cy="2074529"/>
                    </a:xfrm>
                    <a:prstGeom prst="rect">
                      <a:avLst/>
                    </a:prstGeom>
                  </pic:spPr>
                </pic:pic>
              </a:graphicData>
            </a:graphic>
          </wp:inline>
        </w:drawing>
      </w:r>
    </w:p>
    <w:p w14:paraId="56812F1A" w14:textId="14C03920" w:rsidR="00E5249F" w:rsidRPr="008E4BEC" w:rsidRDefault="005C308C" w:rsidP="00A63EFD">
      <w:pPr>
        <w:rPr>
          <w:rFonts w:ascii="Arial" w:hAnsi="Arial" w:cs="Arial"/>
          <w:b/>
          <w:sz w:val="22"/>
          <w:szCs w:val="22"/>
          <w:lang w:val="fr-CH"/>
        </w:rPr>
      </w:pPr>
      <w:r w:rsidRPr="008E4BEC">
        <w:rPr>
          <w:rFonts w:ascii="Arial" w:hAnsi="Arial"/>
          <w:noProof/>
          <w:lang w:val="fr-CH"/>
        </w:rPr>
        <mc:AlternateContent>
          <mc:Choice Requires="wps">
            <w:drawing>
              <wp:anchor distT="0" distB="0" distL="114300" distR="114300" simplePos="0" relativeHeight="251659264" behindDoc="0" locked="0" layoutInCell="1" allowOverlap="1" wp14:anchorId="66E23614" wp14:editId="66D3916B">
                <wp:simplePos x="0" y="0"/>
                <wp:positionH relativeFrom="column">
                  <wp:posOffset>2912745</wp:posOffset>
                </wp:positionH>
                <wp:positionV relativeFrom="paragraph">
                  <wp:posOffset>2328</wp:posOffset>
                </wp:positionV>
                <wp:extent cx="3107055" cy="981075"/>
                <wp:effectExtent l="0" t="0" r="4445" b="0"/>
                <wp:wrapNone/>
                <wp:docPr id="10" name="Textfeld 10"/>
                <wp:cNvGraphicFramePr/>
                <a:graphic xmlns:a="http://schemas.openxmlformats.org/drawingml/2006/main">
                  <a:graphicData uri="http://schemas.microsoft.com/office/word/2010/wordprocessingShape">
                    <wps:wsp>
                      <wps:cNvSpPr txBox="1"/>
                      <wps:spPr>
                        <a:xfrm>
                          <a:off x="0" y="0"/>
                          <a:ext cx="3107055" cy="981075"/>
                        </a:xfrm>
                        <a:prstGeom prst="rect">
                          <a:avLst/>
                        </a:prstGeom>
                        <a:solidFill>
                          <a:schemeClr val="lt1"/>
                        </a:solidFill>
                        <a:ln w="6350">
                          <a:noFill/>
                        </a:ln>
                      </wps:spPr>
                      <wps:txbx>
                        <w:txbxContent>
                          <w:p w14:paraId="4FB5B124" w14:textId="77777777" w:rsidR="00E000C7" w:rsidRDefault="005C308C" w:rsidP="005C308C">
                            <w:pPr>
                              <w:rPr>
                                <w:rFonts w:ascii="Arial" w:hAnsi="Arial"/>
                              </w:rPr>
                            </w:pPr>
                            <w:r>
                              <w:rPr>
                                <w:rFonts w:ascii="Arial" w:hAnsi="Arial"/>
                              </w:rPr>
                              <w:t xml:space="preserve">La façade en verre du sol au plafond procure </w:t>
                            </w:r>
                          </w:p>
                          <w:p w14:paraId="6EE381D5" w14:textId="77777777" w:rsidR="00E000C7" w:rsidRDefault="005C308C" w:rsidP="005C308C">
                            <w:pPr>
                              <w:rPr>
                                <w:rFonts w:ascii="Arial" w:hAnsi="Arial"/>
                              </w:rPr>
                            </w:pPr>
                            <w:proofErr w:type="gramStart"/>
                            <w:r>
                              <w:rPr>
                                <w:rFonts w:ascii="Arial" w:hAnsi="Arial"/>
                              </w:rPr>
                              <w:t>aux</w:t>
                            </w:r>
                            <w:proofErr w:type="gramEnd"/>
                            <w:r>
                              <w:rPr>
                                <w:rFonts w:ascii="Arial" w:hAnsi="Arial"/>
                              </w:rPr>
                              <w:t xml:space="preserve"> étudiants une abondante lumière naturelle </w:t>
                            </w:r>
                          </w:p>
                          <w:p w14:paraId="40F6D755" w14:textId="08598F84" w:rsidR="005C308C" w:rsidRPr="005C308C" w:rsidRDefault="005C308C" w:rsidP="005C308C">
                            <w:pPr>
                              <w:rPr>
                                <w:rFonts w:ascii="Arial" w:hAnsi="Arial" w:cs="Arial"/>
                              </w:rPr>
                            </w:pPr>
                            <w:proofErr w:type="gramStart"/>
                            <w:r>
                              <w:rPr>
                                <w:rFonts w:ascii="Arial" w:hAnsi="Arial"/>
                              </w:rPr>
                              <w:t>tout</w:t>
                            </w:r>
                            <w:proofErr w:type="gramEnd"/>
                            <w:r>
                              <w:rPr>
                                <w:rFonts w:ascii="Arial" w:hAnsi="Arial"/>
                              </w:rPr>
                              <w:t xml:space="preserve"> en garantissant une température agréable.</w:t>
                            </w:r>
                          </w:p>
                          <w:p w14:paraId="6D477693"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7" w:history="1">
                              <w:r w:rsidR="003E257D" w:rsidRPr="00A77412">
                                <w:rPr>
                                  <w:rStyle w:val="Hyperlink"/>
                                  <w:rFonts w:ascii="Arial" w:hAnsi="Arial" w:cs="Arial"/>
                                  <w:bCs/>
                                </w:rPr>
                                <w:t>Gataric-Fotografie.ch</w:t>
                              </w:r>
                            </w:hyperlink>
                          </w:p>
                          <w:p w14:paraId="58AFA49B" w14:textId="699CCBC1" w:rsidR="005C308C" w:rsidRPr="005C308C" w:rsidRDefault="005C308C" w:rsidP="005C308C">
                            <w:pPr>
                              <w:rPr>
                                <w:rFonts w:ascii="Arial" w:hAnsi="Arial" w:cs="Arial"/>
                                <w:bCs/>
                              </w:rPr>
                            </w:pPr>
                          </w:p>
                          <w:p w14:paraId="240DFD11"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23614" id="Textfeld 10" o:spid="_x0000_s1029" type="#_x0000_t202" style="position:absolute;margin-left:229.35pt;margin-top:.2pt;width:244.65pt;height:7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" fillcolor="white [3201]" stroked="f" strokeweight=".5pt">
                <v:textbox>
                  <w:txbxContent>
                    <w:p w14:paraId="4FB5B124" w14:textId="77777777" w:rsidR="00E000C7" w:rsidRDefault="005C308C" w:rsidP="005C308C">
                      <w:pPr>
                        <w:rPr>
                          <w:rFonts w:ascii="Arial" w:hAnsi="Arial"/>
                        </w:rPr>
                      </w:pPr>
                      <w:r>
                        <w:rPr>
                          <w:rFonts w:ascii="Arial" w:hAnsi="Arial"/>
                        </w:rPr>
                        <w:t xml:space="preserve">La façade en verre du sol au plafond procure </w:t>
                      </w:r>
                    </w:p>
                    <w:p w14:paraId="6EE381D5" w14:textId="77777777" w:rsidR="00E000C7" w:rsidRDefault="005C308C" w:rsidP="005C308C">
                      <w:pPr>
                        <w:rPr>
                          <w:rFonts w:ascii="Arial" w:hAnsi="Arial"/>
                        </w:rPr>
                      </w:pPr>
                      <w:proofErr w:type="gramStart"/>
                      <w:r>
                        <w:rPr>
                          <w:rFonts w:ascii="Arial" w:hAnsi="Arial"/>
                        </w:rPr>
                        <w:t>aux</w:t>
                      </w:r>
                      <w:proofErr w:type="gramEnd"/>
                      <w:r>
                        <w:rPr>
                          <w:rFonts w:ascii="Arial" w:hAnsi="Arial"/>
                        </w:rPr>
                        <w:t xml:space="preserve"> étudiants une abondante lumière naturelle </w:t>
                      </w:r>
                    </w:p>
                    <w:p w14:paraId="40F6D755" w14:textId="08598F84" w:rsidR="005C308C" w:rsidRPr="005C308C" w:rsidRDefault="005C308C" w:rsidP="005C308C">
                      <w:pPr>
                        <w:rPr>
                          <w:rFonts w:ascii="Arial" w:hAnsi="Arial" w:cs="Arial"/>
                        </w:rPr>
                      </w:pPr>
                      <w:proofErr w:type="gramStart"/>
                      <w:r>
                        <w:rPr>
                          <w:rFonts w:ascii="Arial" w:hAnsi="Arial"/>
                        </w:rPr>
                        <w:t>tout</w:t>
                      </w:r>
                      <w:proofErr w:type="gramEnd"/>
                      <w:r>
                        <w:rPr>
                          <w:rFonts w:ascii="Arial" w:hAnsi="Arial"/>
                        </w:rPr>
                        <w:t xml:space="preserve"> en garantissant une température agréable.</w:t>
                      </w:r>
                    </w:p>
                    <w:p w14:paraId="6D477693"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8" w:history="1">
                        <w:r w:rsidR="003E257D" w:rsidRPr="00A77412">
                          <w:rPr>
                            <w:rStyle w:val="Hyperlink"/>
                            <w:rFonts w:ascii="Arial" w:hAnsi="Arial" w:cs="Arial"/>
                            <w:bCs/>
                          </w:rPr>
                          <w:t>Gataric-Fotografie.ch</w:t>
                        </w:r>
                      </w:hyperlink>
                    </w:p>
                    <w:p w14:paraId="58AFA49B" w14:textId="699CCBC1" w:rsidR="005C308C" w:rsidRPr="005C308C" w:rsidRDefault="005C308C" w:rsidP="005C308C">
                      <w:pPr>
                        <w:rPr>
                          <w:rFonts w:ascii="Arial" w:hAnsi="Arial" w:cs="Arial"/>
                          <w:bCs/>
                        </w:rPr>
                      </w:pPr>
                    </w:p>
                    <w:p w14:paraId="240DFD11" w14:textId="77777777" w:rsidR="005C308C" w:rsidRPr="005C308C" w:rsidRDefault="005C308C" w:rsidP="005C308C"/>
                  </w:txbxContent>
                </v:textbox>
              </v:shape>
            </w:pict>
          </mc:Fallback>
        </mc:AlternateContent>
      </w:r>
    </w:p>
    <w:p w14:paraId="3350EA10" w14:textId="164E62D2" w:rsidR="005B3EB5" w:rsidRPr="008E4BEC" w:rsidRDefault="005B3EB5" w:rsidP="00A63EFD">
      <w:pPr>
        <w:rPr>
          <w:rFonts w:ascii="Arial" w:hAnsi="Arial" w:cs="Arial"/>
          <w:b/>
          <w:sz w:val="22"/>
          <w:szCs w:val="22"/>
          <w:lang w:val="fr-CH"/>
        </w:rPr>
      </w:pPr>
    </w:p>
    <w:p w14:paraId="59AB330A" w14:textId="7EEBF258" w:rsidR="005B3EB5" w:rsidRPr="008E4BEC" w:rsidRDefault="005B3EB5" w:rsidP="00A63EFD">
      <w:pPr>
        <w:rPr>
          <w:rFonts w:ascii="Arial" w:hAnsi="Arial" w:cs="Arial"/>
          <w:b/>
          <w:lang w:val="fr-CH"/>
        </w:rPr>
      </w:pPr>
    </w:p>
    <w:p w14:paraId="6B1022F2" w14:textId="2433FA29" w:rsidR="005B3EB5" w:rsidRPr="008E4BEC" w:rsidRDefault="005B3EB5" w:rsidP="00A63EFD">
      <w:pPr>
        <w:rPr>
          <w:rFonts w:ascii="Arial" w:hAnsi="Arial" w:cs="Arial"/>
          <w:b/>
          <w:lang w:val="fr-CH"/>
        </w:rPr>
      </w:pPr>
    </w:p>
    <w:p w14:paraId="1DD49046" w14:textId="206E3C7A" w:rsidR="005B3EB5" w:rsidRPr="008E4BEC" w:rsidRDefault="005B3EB5" w:rsidP="00A63EFD">
      <w:pPr>
        <w:rPr>
          <w:rFonts w:ascii="Arial" w:hAnsi="Arial" w:cs="Arial"/>
          <w:b/>
          <w:lang w:val="fr-CH"/>
        </w:rPr>
      </w:pPr>
    </w:p>
    <w:p w14:paraId="49BDDBAA" w14:textId="0070457F" w:rsidR="005C308C" w:rsidRPr="008E4BEC" w:rsidRDefault="005C308C" w:rsidP="00A63EFD">
      <w:pPr>
        <w:rPr>
          <w:rFonts w:ascii="Arial" w:hAnsi="Arial" w:cs="Arial"/>
          <w:b/>
          <w:lang w:val="fr-CH"/>
        </w:rPr>
      </w:pPr>
    </w:p>
    <w:p w14:paraId="600CD0FE" w14:textId="66FDE08D" w:rsidR="005C308C" w:rsidRPr="008E4BEC" w:rsidRDefault="005C308C" w:rsidP="00A63EFD">
      <w:pPr>
        <w:rPr>
          <w:rFonts w:ascii="Arial" w:hAnsi="Arial" w:cs="Arial"/>
          <w:b/>
          <w:lang w:val="fr-CH"/>
        </w:rPr>
      </w:pPr>
    </w:p>
    <w:p w14:paraId="26EAF11A" w14:textId="317092D9" w:rsidR="005C308C" w:rsidRPr="008E4BEC" w:rsidRDefault="005C308C" w:rsidP="005C308C">
      <w:pPr>
        <w:jc w:val="both"/>
        <w:rPr>
          <w:rFonts w:ascii="Arial" w:hAnsi="Arial" w:cs="Arial"/>
          <w:lang w:val="fr-CH"/>
        </w:rPr>
      </w:pPr>
    </w:p>
    <w:p w14:paraId="2ED42BBD" w14:textId="4B36BBBA" w:rsidR="005B3EB5" w:rsidRPr="008E4BEC" w:rsidRDefault="003E257D" w:rsidP="00A63EFD">
      <w:pPr>
        <w:rPr>
          <w:rFonts w:ascii="Arial" w:hAnsi="Arial" w:cs="Arial"/>
          <w:b/>
          <w:lang w:val="fr-CH"/>
        </w:rPr>
      </w:pPr>
      <w:r w:rsidRPr="008E4BEC">
        <w:rPr>
          <w:rFonts w:ascii="Arial" w:hAnsi="Arial"/>
          <w:noProof/>
          <w:lang w:val="fr-CH"/>
        </w:rPr>
        <w:lastRenderedPageBreak/>
        <mc:AlternateContent>
          <mc:Choice Requires="wps">
            <w:drawing>
              <wp:anchor distT="0" distB="0" distL="114300" distR="114300" simplePos="0" relativeHeight="251671552" behindDoc="0" locked="0" layoutInCell="1" allowOverlap="1" wp14:anchorId="0A2601BC" wp14:editId="4B78C722">
                <wp:simplePos x="0" y="0"/>
                <wp:positionH relativeFrom="column">
                  <wp:posOffset>2932853</wp:posOffset>
                </wp:positionH>
                <wp:positionV relativeFrom="paragraph">
                  <wp:posOffset>1948180</wp:posOffset>
                </wp:positionV>
                <wp:extent cx="3025140" cy="981075"/>
                <wp:effectExtent l="0" t="0" r="0" b="0"/>
                <wp:wrapNone/>
                <wp:docPr id="15" name="Textfeld 15"/>
                <wp:cNvGraphicFramePr/>
                <a:graphic xmlns:a="http://schemas.openxmlformats.org/drawingml/2006/main">
                  <a:graphicData uri="http://schemas.microsoft.com/office/word/2010/wordprocessingShape">
                    <wps:wsp>
                      <wps:cNvSpPr txBox="1"/>
                      <wps:spPr>
                        <a:xfrm>
                          <a:off x="0" y="0"/>
                          <a:ext cx="3025140" cy="981075"/>
                        </a:xfrm>
                        <a:prstGeom prst="rect">
                          <a:avLst/>
                        </a:prstGeom>
                        <a:solidFill>
                          <a:schemeClr val="lt1"/>
                        </a:solidFill>
                        <a:ln w="6350">
                          <a:noFill/>
                        </a:ln>
                      </wps:spPr>
                      <wps:txbx>
                        <w:txbxContent>
                          <w:p w14:paraId="5BD7DF8B" w14:textId="062B86F4" w:rsidR="005C308C" w:rsidRPr="008E4BEC" w:rsidRDefault="005C308C" w:rsidP="005C308C">
                            <w:pPr>
                              <w:rPr>
                                <w:rFonts w:ascii="Arial" w:hAnsi="Arial" w:cs="Arial"/>
                                <w:iCs/>
                                <w:color w:val="000000" w:themeColor="text1"/>
                                <w:lang w:val="fr-CH"/>
                              </w:rPr>
                            </w:pPr>
                            <w:r w:rsidRPr="008E4BEC">
                              <w:rPr>
                                <w:rFonts w:ascii="Arial" w:hAnsi="Arial"/>
                                <w:color w:val="000000" w:themeColor="text1"/>
                                <w:lang w:val="fr-CH"/>
                              </w:rPr>
                              <w:t>Au crépuscule, le bâtiment se pare de nouvelles teintes et offre aux passants une vue sur sa structure interne.</w:t>
                            </w:r>
                          </w:p>
                          <w:p w14:paraId="1DEDBA01" w14:textId="77777777" w:rsidR="003E257D" w:rsidRPr="005B3EB5" w:rsidRDefault="005C308C" w:rsidP="003E257D">
                            <w:pPr>
                              <w:rPr>
                                <w:rFonts w:ascii="Arial" w:hAnsi="Arial" w:cs="Arial"/>
                                <w:bCs/>
                              </w:rPr>
                            </w:pPr>
                            <w:r w:rsidRPr="008E4BEC">
                              <w:rPr>
                                <w:rFonts w:ascii="Arial" w:hAnsi="Arial"/>
                                <w:lang w:val="fr-CH"/>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19" w:history="1">
                              <w:r w:rsidR="003E257D" w:rsidRPr="00A77412">
                                <w:rPr>
                                  <w:rStyle w:val="Hyperlink"/>
                                  <w:rFonts w:ascii="Arial" w:hAnsi="Arial" w:cs="Arial"/>
                                  <w:bCs/>
                                </w:rPr>
                                <w:t>Gataric-Fotografie.ch</w:t>
                              </w:r>
                            </w:hyperlink>
                          </w:p>
                          <w:p w14:paraId="2971EB2F" w14:textId="44056A6A" w:rsidR="005C308C" w:rsidRPr="008E4BEC" w:rsidRDefault="005C308C" w:rsidP="005C308C">
                            <w:pPr>
                              <w:rPr>
                                <w:rFonts w:ascii="Arial" w:hAnsi="Arial" w:cs="Arial"/>
                                <w:bCs/>
                                <w:lang w:val="fr-CH"/>
                              </w:rPr>
                            </w:pPr>
                          </w:p>
                          <w:p w14:paraId="6BF4CD39" w14:textId="77777777" w:rsidR="005C308C" w:rsidRPr="008E4BEC" w:rsidRDefault="005C308C" w:rsidP="005C308C">
                            <w:pPr>
                              <w:rPr>
                                <w:rFonts w:ascii="Arial" w:hAnsi="Arial" w:cs="Arial"/>
                                <w:sz w:val="22"/>
                                <w:szCs w:val="22"/>
                                <w:lang w:val="fr-CH"/>
                              </w:rPr>
                            </w:pPr>
                          </w:p>
                          <w:p w14:paraId="63E66EA9" w14:textId="77777777" w:rsidR="005C308C" w:rsidRPr="008E4BEC" w:rsidRDefault="005C308C" w:rsidP="005C308C">
                            <w:pPr>
                              <w:rPr>
                                <w:lang w:val="fr-CH"/>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601BC" id="Textfeld 15" o:spid="_x0000_s1030" type="#_x0000_t202" style="position:absolute;margin-left:230.95pt;margin-top:153.4pt;width:238.2pt;height:7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" fillcolor="white [3201]" stroked="f" strokeweight=".5pt">
                <v:textbox>
                  <w:txbxContent>
                    <w:p w14:paraId="5BD7DF8B" w14:textId="062B86F4" w:rsidR="005C308C" w:rsidRPr="008E4BEC" w:rsidRDefault="005C308C" w:rsidP="005C308C">
                      <w:pPr>
                        <w:rPr>
                          <w:rFonts w:ascii="Arial" w:hAnsi="Arial" w:cs="Arial"/>
                          <w:iCs/>
                          <w:color w:val="000000" w:themeColor="text1"/>
                          <w:lang w:val="fr-CH"/>
                        </w:rPr>
                      </w:pPr>
                      <w:r w:rsidRPr="008E4BEC">
                        <w:rPr>
                          <w:rFonts w:ascii="Arial" w:hAnsi="Arial"/>
                          <w:color w:val="000000" w:themeColor="text1"/>
                          <w:lang w:val="fr-CH"/>
                        </w:rPr>
                        <w:t>Au crépuscule, le bâtiment se pare de nouvelles teintes et offre aux passants une vue sur sa structure interne.</w:t>
                      </w:r>
                    </w:p>
                    <w:p w14:paraId="1DEDBA01" w14:textId="77777777" w:rsidR="003E257D" w:rsidRPr="005B3EB5" w:rsidRDefault="005C308C" w:rsidP="003E257D">
                      <w:pPr>
                        <w:rPr>
                          <w:rFonts w:ascii="Arial" w:hAnsi="Arial" w:cs="Arial"/>
                          <w:bCs/>
                        </w:rPr>
                      </w:pPr>
                      <w:r w:rsidRPr="008E4BEC">
                        <w:rPr>
                          <w:rFonts w:ascii="Arial" w:hAnsi="Arial"/>
                          <w:lang w:val="fr-CH"/>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20" w:history="1">
                        <w:r w:rsidR="003E257D" w:rsidRPr="00A77412">
                          <w:rPr>
                            <w:rStyle w:val="Hyperlink"/>
                            <w:rFonts w:ascii="Arial" w:hAnsi="Arial" w:cs="Arial"/>
                            <w:bCs/>
                          </w:rPr>
                          <w:t>Gataric-Fotografie.ch</w:t>
                        </w:r>
                      </w:hyperlink>
                    </w:p>
                    <w:p w14:paraId="2971EB2F" w14:textId="44056A6A" w:rsidR="005C308C" w:rsidRPr="008E4BEC" w:rsidRDefault="005C308C" w:rsidP="005C308C">
                      <w:pPr>
                        <w:rPr>
                          <w:rFonts w:ascii="Arial" w:hAnsi="Arial" w:cs="Arial"/>
                          <w:bCs/>
                          <w:lang w:val="fr-CH"/>
                        </w:rPr>
                      </w:pPr>
                    </w:p>
                    <w:p w14:paraId="6BF4CD39" w14:textId="77777777" w:rsidR="005C308C" w:rsidRPr="008E4BEC" w:rsidRDefault="005C308C" w:rsidP="005C308C">
                      <w:pPr>
                        <w:rPr>
                          <w:rFonts w:ascii="Arial" w:hAnsi="Arial" w:cs="Arial"/>
                          <w:sz w:val="22"/>
                          <w:szCs w:val="22"/>
                          <w:lang w:val="fr-CH"/>
                        </w:rPr>
                      </w:pPr>
                    </w:p>
                    <w:p w14:paraId="63E66EA9" w14:textId="77777777" w:rsidR="005C308C" w:rsidRPr="008E4BEC" w:rsidRDefault="005C308C" w:rsidP="005C308C">
                      <w:pPr>
                        <w:rPr>
                          <w:lang w:val="fr-CH"/>
                        </w:rPr>
                      </w:pPr>
                    </w:p>
                  </w:txbxContent>
                </v:textbox>
              </v:shape>
            </w:pict>
          </mc:Fallback>
        </mc:AlternateContent>
      </w:r>
      <w:r w:rsidRPr="008E4BEC">
        <w:rPr>
          <w:rFonts w:ascii="Arial" w:hAnsi="Arial"/>
          <w:noProof/>
          <w:lang w:val="fr-CH"/>
        </w:rPr>
        <mc:AlternateContent>
          <mc:Choice Requires="wps">
            <w:drawing>
              <wp:anchor distT="0" distB="0" distL="114300" distR="114300" simplePos="0" relativeHeight="251668480" behindDoc="0" locked="0" layoutInCell="1" allowOverlap="1" wp14:anchorId="2F73DA8C" wp14:editId="207773EB">
                <wp:simplePos x="0" y="0"/>
                <wp:positionH relativeFrom="column">
                  <wp:posOffset>-88900</wp:posOffset>
                </wp:positionH>
                <wp:positionV relativeFrom="paragraph">
                  <wp:posOffset>4069715</wp:posOffset>
                </wp:positionV>
                <wp:extent cx="2980690" cy="981075"/>
                <wp:effectExtent l="0" t="0" r="3810" b="0"/>
                <wp:wrapNone/>
                <wp:docPr id="14" name="Textfeld 14"/>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6690CD93" w14:textId="06946003" w:rsidR="005C308C" w:rsidRPr="005C308C" w:rsidRDefault="005C308C" w:rsidP="005C308C">
                            <w:pPr>
                              <w:rPr>
                                <w:rFonts w:ascii="Arial" w:hAnsi="Arial" w:cs="Arial"/>
                              </w:rPr>
                            </w:pPr>
                            <w:r>
                              <w:rPr>
                                <w:rFonts w:ascii="Arial" w:hAnsi="Arial"/>
                              </w:rPr>
                              <w:t>Derrière la vitre externe ornée d’un quadrillage de points se trouve un store à lamelles qui permet de réguler, si nécessaire, le rayonnement.</w:t>
                            </w:r>
                          </w:p>
                          <w:p w14:paraId="17421287"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21" w:history="1">
                              <w:r w:rsidR="003E257D" w:rsidRPr="00A77412">
                                <w:rPr>
                                  <w:rStyle w:val="Hyperlink"/>
                                  <w:rFonts w:ascii="Arial" w:hAnsi="Arial" w:cs="Arial"/>
                                  <w:bCs/>
                                </w:rPr>
                                <w:t>Gataric-Fotografie.ch</w:t>
                              </w:r>
                            </w:hyperlink>
                          </w:p>
                          <w:p w14:paraId="5C2B61E2" w14:textId="5CCD755F" w:rsidR="005C308C" w:rsidRPr="005B3EB5" w:rsidRDefault="005C308C" w:rsidP="005C308C">
                            <w:pPr>
                              <w:rPr>
                                <w:rFonts w:ascii="Arial" w:hAnsi="Arial" w:cs="Arial"/>
                                <w:bCs/>
                              </w:rPr>
                            </w:pPr>
                          </w:p>
                          <w:p w14:paraId="2A0C4D3A"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3DA8C" id="Textfeld 14" o:spid="_x0000_s1031" type="#_x0000_t202" style="position:absolute;margin-left:-7pt;margin-top:320.45pt;width:234.7pt;height:7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uQ+5MA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" fillcolor="white [3201]" stroked="f" strokeweight=".5pt">
                <v:textbox>
                  <w:txbxContent>
                    <w:p w14:paraId="6690CD93" w14:textId="06946003" w:rsidR="005C308C" w:rsidRPr="005C308C" w:rsidRDefault="005C308C" w:rsidP="005C308C">
                      <w:pPr>
                        <w:rPr>
                          <w:rFonts w:ascii="Arial" w:hAnsi="Arial" w:cs="Arial"/>
                        </w:rPr>
                      </w:pPr>
                      <w:r>
                        <w:rPr>
                          <w:rFonts w:ascii="Arial" w:hAnsi="Arial"/>
                        </w:rPr>
                        <w:t>Derrière la vitre externe ornée d’un quadrillage de points se trouve un store à lamelles qui permet de réguler, si nécessaire, le rayonnement.</w:t>
                      </w:r>
                    </w:p>
                    <w:p w14:paraId="17421287" w14:textId="77777777" w:rsidR="003E257D" w:rsidRPr="005B3EB5" w:rsidRDefault="005C308C" w:rsidP="003E257D">
                      <w:pPr>
                        <w:rPr>
                          <w:rFonts w:ascii="Arial" w:hAnsi="Arial" w:cs="Arial"/>
                          <w:bCs/>
                        </w:rPr>
                      </w:pPr>
                      <w:r>
                        <w:rPr>
                          <w:rFonts w:ascii="Arial" w:hAnsi="Arial"/>
                        </w:rPr>
                        <w:t xml:space="preserve">Photo : </w:t>
                      </w:r>
                      <w:proofErr w:type="spellStart"/>
                      <w:r w:rsidR="003E257D">
                        <w:rPr>
                          <w:rFonts w:ascii="Arial" w:hAnsi="Arial" w:cs="Arial"/>
                          <w:bCs/>
                        </w:rPr>
                        <w:t>Aepli</w:t>
                      </w:r>
                      <w:proofErr w:type="spellEnd"/>
                      <w:r w:rsidR="003E257D">
                        <w:rPr>
                          <w:rFonts w:ascii="Arial" w:hAnsi="Arial" w:cs="Arial"/>
                          <w:bCs/>
                        </w:rPr>
                        <w:t xml:space="preserve"> </w:t>
                      </w:r>
                      <w:proofErr w:type="spellStart"/>
                      <w:r w:rsidR="003E257D">
                        <w:rPr>
                          <w:rFonts w:ascii="Arial" w:hAnsi="Arial" w:cs="Arial"/>
                          <w:bCs/>
                        </w:rPr>
                        <w:t>Metallbau</w:t>
                      </w:r>
                      <w:proofErr w:type="spellEnd"/>
                      <w:r w:rsidR="003E257D">
                        <w:rPr>
                          <w:rFonts w:ascii="Arial" w:hAnsi="Arial" w:cs="Arial"/>
                          <w:bCs/>
                        </w:rPr>
                        <w:t xml:space="preserve"> /</w:t>
                      </w:r>
                      <w:r w:rsidR="003E257D" w:rsidRPr="00613521">
                        <w:rPr>
                          <w:rFonts w:ascii="Arial" w:hAnsi="Arial" w:cs="Arial"/>
                          <w:bCs/>
                        </w:rPr>
                        <w:t xml:space="preserve"> </w:t>
                      </w:r>
                      <w:hyperlink r:id="rId22" w:history="1">
                        <w:r w:rsidR="003E257D" w:rsidRPr="00A77412">
                          <w:rPr>
                            <w:rStyle w:val="Hyperlink"/>
                            <w:rFonts w:ascii="Arial" w:hAnsi="Arial" w:cs="Arial"/>
                            <w:bCs/>
                          </w:rPr>
                          <w:t>Gataric-Fotografie.ch</w:t>
                        </w:r>
                      </w:hyperlink>
                    </w:p>
                    <w:p w14:paraId="5C2B61E2" w14:textId="5CCD755F" w:rsidR="005C308C" w:rsidRPr="005B3EB5" w:rsidRDefault="005C308C" w:rsidP="005C308C">
                      <w:pPr>
                        <w:rPr>
                          <w:rFonts w:ascii="Arial" w:hAnsi="Arial" w:cs="Arial"/>
                          <w:bCs/>
                        </w:rPr>
                      </w:pPr>
                    </w:p>
                    <w:p w14:paraId="2A0C4D3A" w14:textId="77777777" w:rsidR="005C308C" w:rsidRPr="005C308C" w:rsidRDefault="005C308C" w:rsidP="005C308C"/>
                  </w:txbxContent>
                </v:textbox>
              </v:shape>
            </w:pict>
          </mc:Fallback>
        </mc:AlternateContent>
      </w:r>
      <w:r>
        <w:rPr>
          <w:rFonts w:ascii="Arial" w:hAnsi="Arial" w:cs="Arial"/>
          <w:b/>
          <w:noProof/>
          <w:sz w:val="22"/>
          <w:szCs w:val="22"/>
        </w:rPr>
        <w:drawing>
          <wp:anchor distT="0" distB="0" distL="114300" distR="114300" simplePos="0" relativeHeight="251675648" behindDoc="0" locked="0" layoutInCell="1" allowOverlap="1" wp14:anchorId="196B784A" wp14:editId="235C8CB0">
            <wp:simplePos x="0" y="0"/>
            <wp:positionH relativeFrom="margin">
              <wp:posOffset>3014073</wp:posOffset>
            </wp:positionH>
            <wp:positionV relativeFrom="margin">
              <wp:posOffset>-1089</wp:posOffset>
            </wp:positionV>
            <wp:extent cx="2898775" cy="1949450"/>
            <wp:effectExtent l="0" t="0" r="0" b="635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3"/>
                    <a:stretch>
                      <a:fillRect/>
                    </a:stretch>
                  </pic:blipFill>
                  <pic:spPr>
                    <a:xfrm>
                      <a:off x="0" y="0"/>
                      <a:ext cx="2898775" cy="1949450"/>
                    </a:xfrm>
                    <a:prstGeom prst="rect">
                      <a:avLst/>
                    </a:prstGeom>
                  </pic:spPr>
                </pic:pic>
              </a:graphicData>
            </a:graphic>
          </wp:anchor>
        </w:drawing>
      </w:r>
      <w:r>
        <w:rPr>
          <w:rFonts w:ascii="Arial" w:hAnsi="Arial" w:cs="Arial"/>
          <w:b/>
          <w:noProof/>
          <w:sz w:val="22"/>
          <w:szCs w:val="22"/>
        </w:rPr>
        <w:drawing>
          <wp:inline distT="0" distB="0" distL="0" distR="0" wp14:anchorId="56714AEF" wp14:editId="5822C5EF">
            <wp:extent cx="2898842" cy="4066547"/>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4"/>
                    <a:stretch>
                      <a:fillRect/>
                    </a:stretch>
                  </pic:blipFill>
                  <pic:spPr>
                    <a:xfrm>
                      <a:off x="0" y="0"/>
                      <a:ext cx="2942516" cy="4127814"/>
                    </a:xfrm>
                    <a:prstGeom prst="rect">
                      <a:avLst/>
                    </a:prstGeom>
                  </pic:spPr>
                </pic:pic>
              </a:graphicData>
            </a:graphic>
          </wp:inline>
        </w:drawing>
      </w:r>
      <w:r>
        <w:rPr>
          <w:rFonts w:ascii="Arial" w:hAnsi="Arial" w:cs="Arial"/>
          <w:b/>
          <w:lang w:val="fr-CH"/>
        </w:rPr>
        <w:t xml:space="preserve">     </w:t>
      </w:r>
    </w:p>
    <w:p w14:paraId="79791623" w14:textId="467420C6" w:rsidR="00E5249F" w:rsidRPr="008E4BEC" w:rsidRDefault="00E5249F" w:rsidP="00A63EFD">
      <w:pPr>
        <w:rPr>
          <w:rFonts w:ascii="Arial" w:hAnsi="Arial" w:cs="Arial"/>
          <w:b/>
          <w:sz w:val="22"/>
          <w:szCs w:val="22"/>
          <w:lang w:val="fr-CH"/>
        </w:rPr>
      </w:pPr>
    </w:p>
    <w:p w14:paraId="34C9A1F6" w14:textId="621EFA86" w:rsidR="005C308C" w:rsidRPr="008E4BEC" w:rsidRDefault="005C308C" w:rsidP="00A63EFD">
      <w:pPr>
        <w:rPr>
          <w:rFonts w:ascii="Arial" w:hAnsi="Arial" w:cs="Arial"/>
          <w:b/>
          <w:sz w:val="22"/>
          <w:szCs w:val="22"/>
          <w:lang w:val="fr-CH"/>
        </w:rPr>
      </w:pPr>
    </w:p>
    <w:p w14:paraId="4A412983" w14:textId="4A810731" w:rsidR="005C308C" w:rsidRPr="008E4BEC" w:rsidRDefault="005C308C" w:rsidP="00A63EFD">
      <w:pPr>
        <w:rPr>
          <w:rFonts w:ascii="Arial" w:hAnsi="Arial" w:cs="Arial"/>
          <w:b/>
          <w:sz w:val="22"/>
          <w:szCs w:val="22"/>
          <w:lang w:val="fr-CH"/>
        </w:rPr>
      </w:pPr>
    </w:p>
    <w:p w14:paraId="48636494" w14:textId="7259711C" w:rsidR="005C308C" w:rsidRPr="008E4BEC" w:rsidRDefault="005C308C" w:rsidP="00A63EFD">
      <w:pPr>
        <w:rPr>
          <w:rFonts w:ascii="Arial" w:hAnsi="Arial" w:cs="Arial"/>
          <w:b/>
          <w:sz w:val="22"/>
          <w:szCs w:val="22"/>
          <w:lang w:val="fr-CH"/>
        </w:rPr>
      </w:pPr>
    </w:p>
    <w:p w14:paraId="7F76FBF0" w14:textId="7763DEB9" w:rsidR="005C308C" w:rsidRPr="008E4BEC" w:rsidRDefault="005C308C" w:rsidP="00A63EFD">
      <w:pPr>
        <w:rPr>
          <w:rFonts w:ascii="Arial" w:hAnsi="Arial" w:cs="Arial"/>
          <w:b/>
          <w:sz w:val="22"/>
          <w:szCs w:val="22"/>
          <w:lang w:val="fr-CH"/>
        </w:rPr>
      </w:pPr>
    </w:p>
    <w:p w14:paraId="7D858B69" w14:textId="77777777" w:rsidR="003E257D" w:rsidRPr="008E4BEC" w:rsidRDefault="003E257D" w:rsidP="00A63EFD">
      <w:pPr>
        <w:rPr>
          <w:rFonts w:ascii="Arial" w:hAnsi="Arial" w:cs="Arial"/>
          <w:b/>
          <w:sz w:val="22"/>
          <w:szCs w:val="22"/>
          <w:lang w:val="fr-CH"/>
        </w:rPr>
      </w:pPr>
    </w:p>
    <w:p w14:paraId="1EE0882C" w14:textId="77777777" w:rsidR="005C308C" w:rsidRPr="008E4BEC" w:rsidRDefault="005C308C" w:rsidP="00A63EFD">
      <w:pPr>
        <w:rPr>
          <w:rFonts w:ascii="Arial" w:hAnsi="Arial" w:cs="Arial"/>
          <w:b/>
          <w:sz w:val="22"/>
          <w:szCs w:val="22"/>
          <w:lang w:val="fr-CH"/>
        </w:rPr>
      </w:pPr>
    </w:p>
    <w:p w14:paraId="770FC3A9" w14:textId="77777777" w:rsidR="005C308C" w:rsidRPr="008E4BEC" w:rsidRDefault="005C308C" w:rsidP="00A63EFD">
      <w:pPr>
        <w:rPr>
          <w:rFonts w:ascii="Arial" w:hAnsi="Arial" w:cs="Arial"/>
          <w:b/>
          <w:sz w:val="22"/>
          <w:szCs w:val="22"/>
          <w:lang w:val="fr-CH"/>
        </w:rPr>
      </w:pPr>
    </w:p>
    <w:p w14:paraId="4CA14483" w14:textId="71D7B203" w:rsidR="00047B20" w:rsidRPr="008E4BEC" w:rsidRDefault="00047B20" w:rsidP="00A63EFD">
      <w:pPr>
        <w:rPr>
          <w:rFonts w:ascii="Arial" w:hAnsi="Arial" w:cs="Arial"/>
          <w:b/>
          <w:sz w:val="22"/>
          <w:szCs w:val="22"/>
          <w:lang w:val="fr-CH"/>
        </w:rPr>
      </w:pPr>
      <w:r w:rsidRPr="008E4BEC">
        <w:rPr>
          <w:rFonts w:ascii="Arial" w:hAnsi="Arial"/>
          <w:b/>
          <w:sz w:val="22"/>
          <w:lang w:val="fr-CH"/>
        </w:rPr>
        <w:t>Pour de plus amples informations :</w:t>
      </w:r>
    </w:p>
    <w:p w14:paraId="61CE2EC1" w14:textId="77777777" w:rsidR="00047B20" w:rsidRPr="008E4BEC" w:rsidRDefault="00047B20" w:rsidP="00A63EFD">
      <w:pPr>
        <w:jc w:val="both"/>
        <w:rPr>
          <w:rFonts w:ascii="Arial" w:hAnsi="Arial" w:cs="Arial"/>
          <w:b/>
          <w:sz w:val="22"/>
          <w:szCs w:val="22"/>
          <w:lang w:val="fr-CH"/>
        </w:rPr>
      </w:pPr>
    </w:p>
    <w:p w14:paraId="0A3A5134" w14:textId="10A677B6" w:rsidR="005304AE" w:rsidRPr="008E4BEC" w:rsidRDefault="005C308C" w:rsidP="00A63EFD">
      <w:pPr>
        <w:jc w:val="both"/>
        <w:rPr>
          <w:rFonts w:ascii="Arial" w:hAnsi="Arial" w:cs="Arial"/>
          <w:sz w:val="22"/>
          <w:szCs w:val="22"/>
          <w:lang w:val="fr-CH"/>
        </w:rPr>
      </w:pPr>
      <w:r w:rsidRPr="008E4BEC">
        <w:rPr>
          <w:rFonts w:ascii="Arial" w:hAnsi="Arial"/>
          <w:sz w:val="22"/>
          <w:lang w:val="fr-CH"/>
        </w:rPr>
        <w:t xml:space="preserve">Andreas </w:t>
      </w:r>
      <w:proofErr w:type="spellStart"/>
      <w:r w:rsidRPr="008E4BEC">
        <w:rPr>
          <w:rFonts w:ascii="Arial" w:hAnsi="Arial"/>
          <w:sz w:val="22"/>
          <w:lang w:val="fr-CH"/>
        </w:rPr>
        <w:t>Scheib</w:t>
      </w:r>
      <w:proofErr w:type="spellEnd"/>
      <w:r w:rsidRPr="008E4BEC">
        <w:rPr>
          <w:rFonts w:ascii="Arial" w:hAnsi="Arial"/>
          <w:sz w:val="22"/>
          <w:lang w:val="fr-CH"/>
        </w:rPr>
        <w:t xml:space="preserve"> | Glas </w:t>
      </w:r>
      <w:proofErr w:type="spellStart"/>
      <w:r w:rsidRPr="008E4BEC">
        <w:rPr>
          <w:rFonts w:ascii="Arial" w:hAnsi="Arial"/>
          <w:sz w:val="22"/>
          <w:lang w:val="fr-CH"/>
        </w:rPr>
        <w:t>Trösch</w:t>
      </w:r>
      <w:proofErr w:type="spellEnd"/>
      <w:r w:rsidRPr="008E4BEC">
        <w:rPr>
          <w:rFonts w:ascii="Arial" w:hAnsi="Arial"/>
          <w:sz w:val="22"/>
          <w:lang w:val="fr-CH"/>
        </w:rPr>
        <w:t xml:space="preserve"> Holding AG</w:t>
      </w:r>
    </w:p>
    <w:p w14:paraId="7CE86469" w14:textId="588A38B8" w:rsidR="005304AE" w:rsidRPr="008E4BEC" w:rsidRDefault="00D57A56" w:rsidP="00A63EFD">
      <w:pPr>
        <w:jc w:val="both"/>
        <w:rPr>
          <w:rFonts w:ascii="Arial" w:hAnsi="Arial" w:cs="Arial"/>
          <w:sz w:val="22"/>
          <w:szCs w:val="22"/>
          <w:lang w:val="fr-CH"/>
        </w:rPr>
      </w:pPr>
      <w:r w:rsidRPr="008E4BEC">
        <w:rPr>
          <w:rFonts w:ascii="Arial" w:hAnsi="Arial"/>
          <w:sz w:val="22"/>
          <w:lang w:val="fr-CH"/>
        </w:rPr>
        <w:t xml:space="preserve">Responsable Communication / CCO </w:t>
      </w:r>
    </w:p>
    <w:p w14:paraId="1C519153" w14:textId="7EA99FE8" w:rsidR="005304AE" w:rsidRPr="008E4BEC" w:rsidRDefault="005304AE" w:rsidP="00A63EFD">
      <w:pPr>
        <w:jc w:val="both"/>
        <w:rPr>
          <w:rFonts w:ascii="Arial" w:hAnsi="Arial" w:cs="Arial"/>
          <w:sz w:val="22"/>
          <w:szCs w:val="22"/>
          <w:lang w:val="fr-CH"/>
        </w:rPr>
      </w:pPr>
      <w:proofErr w:type="spellStart"/>
      <w:r w:rsidRPr="008E4BEC">
        <w:rPr>
          <w:rFonts w:ascii="Arial" w:hAnsi="Arial"/>
          <w:sz w:val="22"/>
          <w:lang w:val="fr-CH"/>
        </w:rPr>
        <w:t>Industriestrasse</w:t>
      </w:r>
      <w:proofErr w:type="spellEnd"/>
      <w:r w:rsidRPr="008E4BEC">
        <w:rPr>
          <w:rFonts w:ascii="Arial" w:hAnsi="Arial"/>
          <w:sz w:val="22"/>
          <w:lang w:val="fr-CH"/>
        </w:rPr>
        <w:t> 29, CH-4922 </w:t>
      </w:r>
      <w:proofErr w:type="spellStart"/>
      <w:r w:rsidRPr="008E4BEC">
        <w:rPr>
          <w:rFonts w:ascii="Arial" w:hAnsi="Arial"/>
          <w:sz w:val="22"/>
          <w:lang w:val="fr-CH"/>
        </w:rPr>
        <w:t>Bützberg</w:t>
      </w:r>
      <w:proofErr w:type="spellEnd"/>
    </w:p>
    <w:p w14:paraId="511207DA" w14:textId="5F2B2C68" w:rsidR="005304AE" w:rsidRPr="008E4BEC" w:rsidRDefault="003E07CE" w:rsidP="00A63EFD">
      <w:pPr>
        <w:jc w:val="both"/>
        <w:rPr>
          <w:rFonts w:ascii="Arial" w:hAnsi="Arial" w:cs="Arial"/>
          <w:sz w:val="22"/>
          <w:szCs w:val="22"/>
          <w:lang w:val="fr-CH"/>
        </w:rPr>
      </w:pPr>
      <w:hyperlink r:id="rId25" w:history="1">
        <w:r w:rsidR="000F722E" w:rsidRPr="008E4BEC">
          <w:rPr>
            <w:rStyle w:val="Hyperlink"/>
            <w:rFonts w:ascii="Arial" w:hAnsi="Arial"/>
            <w:sz w:val="22"/>
            <w:lang w:val="fr-CH"/>
          </w:rPr>
          <w:t>press@glastroesch.com</w:t>
        </w:r>
      </w:hyperlink>
      <w:r w:rsidR="000F722E" w:rsidRPr="008E4BEC">
        <w:rPr>
          <w:rFonts w:ascii="Arial" w:hAnsi="Arial"/>
          <w:sz w:val="22"/>
          <w:lang w:val="fr-CH"/>
        </w:rPr>
        <w:t xml:space="preserve">  </w:t>
      </w:r>
    </w:p>
    <w:p w14:paraId="35BC5966" w14:textId="77777777" w:rsidR="0002577E" w:rsidRPr="008E4BEC" w:rsidRDefault="0002577E" w:rsidP="00A63EFD">
      <w:pPr>
        <w:rPr>
          <w:rFonts w:ascii="Arial" w:hAnsi="Arial" w:cs="Arial"/>
          <w:b/>
          <w:sz w:val="22"/>
          <w:szCs w:val="22"/>
          <w:lang w:val="fr-CH"/>
        </w:rPr>
      </w:pPr>
    </w:p>
    <w:p w14:paraId="5485D2E0" w14:textId="7A649D2F" w:rsidR="00047B20" w:rsidRPr="008E4BEC" w:rsidRDefault="00047B20" w:rsidP="00A63EFD">
      <w:pPr>
        <w:rPr>
          <w:rFonts w:ascii="Arial" w:hAnsi="Arial" w:cs="Arial"/>
          <w:b/>
          <w:sz w:val="22"/>
          <w:szCs w:val="22"/>
          <w:lang w:val="fr-CH"/>
        </w:rPr>
      </w:pPr>
      <w:r w:rsidRPr="008E4BEC">
        <w:rPr>
          <w:rFonts w:ascii="Arial" w:hAnsi="Arial"/>
          <w:b/>
          <w:sz w:val="22"/>
          <w:lang w:val="fr-CH"/>
        </w:rPr>
        <w:t>Pour toute question des médias :</w:t>
      </w:r>
    </w:p>
    <w:p w14:paraId="2CF7BAC3" w14:textId="77777777" w:rsidR="00047B20" w:rsidRPr="008E4BEC" w:rsidRDefault="00047B20" w:rsidP="00A63EFD">
      <w:pPr>
        <w:jc w:val="both"/>
        <w:rPr>
          <w:rFonts w:ascii="Arial" w:hAnsi="Arial" w:cs="Arial"/>
          <w:sz w:val="22"/>
          <w:szCs w:val="22"/>
          <w:lang w:val="fr-CH"/>
        </w:rPr>
      </w:pPr>
    </w:p>
    <w:p w14:paraId="36C48715" w14:textId="77777777" w:rsidR="00047B20" w:rsidRPr="008E4BEC" w:rsidRDefault="00047B20" w:rsidP="00A63EFD">
      <w:pPr>
        <w:jc w:val="both"/>
        <w:rPr>
          <w:rFonts w:ascii="Arial" w:hAnsi="Arial" w:cs="Arial"/>
          <w:sz w:val="22"/>
          <w:szCs w:val="22"/>
          <w:lang w:val="fr-CH"/>
        </w:rPr>
      </w:pPr>
      <w:r w:rsidRPr="008E4BEC">
        <w:rPr>
          <w:rFonts w:ascii="Arial" w:hAnsi="Arial"/>
          <w:sz w:val="22"/>
          <w:lang w:val="fr-CH"/>
        </w:rPr>
        <w:t xml:space="preserve">Johanna Schulz | Matthias Mai </w:t>
      </w:r>
    </w:p>
    <w:p w14:paraId="2C7F0BF8" w14:textId="77777777" w:rsidR="00047B20" w:rsidRPr="008E4BEC" w:rsidRDefault="00047B20" w:rsidP="00A63EFD">
      <w:pPr>
        <w:jc w:val="both"/>
        <w:rPr>
          <w:rFonts w:ascii="Arial" w:hAnsi="Arial" w:cs="Arial"/>
          <w:sz w:val="22"/>
          <w:szCs w:val="22"/>
          <w:lang w:val="fr-CH"/>
        </w:rPr>
      </w:pPr>
      <w:proofErr w:type="gramStart"/>
      <w:r w:rsidRPr="008E4BEC">
        <w:rPr>
          <w:rFonts w:ascii="Arial" w:hAnsi="Arial"/>
          <w:sz w:val="22"/>
          <w:lang w:val="fr-CH"/>
        </w:rPr>
        <w:t>mai</w:t>
      </w:r>
      <w:proofErr w:type="gramEnd"/>
      <w:r w:rsidRPr="008E4BEC">
        <w:rPr>
          <w:rFonts w:ascii="Arial" w:hAnsi="Arial"/>
          <w:sz w:val="22"/>
          <w:lang w:val="fr-CH"/>
        </w:rPr>
        <w:t xml:space="preserve"> public relations </w:t>
      </w:r>
      <w:proofErr w:type="spellStart"/>
      <w:r w:rsidRPr="008E4BEC">
        <w:rPr>
          <w:rFonts w:ascii="Arial" w:hAnsi="Arial"/>
          <w:sz w:val="22"/>
          <w:lang w:val="fr-CH"/>
        </w:rPr>
        <w:t>GmbH</w:t>
      </w:r>
      <w:proofErr w:type="spellEnd"/>
    </w:p>
    <w:p w14:paraId="20FAECAE" w14:textId="77777777" w:rsidR="00047B20" w:rsidRPr="008E4BEC" w:rsidRDefault="00047B20" w:rsidP="00A63EFD">
      <w:pPr>
        <w:jc w:val="both"/>
        <w:rPr>
          <w:rFonts w:ascii="Arial" w:hAnsi="Arial" w:cs="Arial"/>
          <w:sz w:val="22"/>
          <w:szCs w:val="22"/>
          <w:lang w:val="fr-CH"/>
        </w:rPr>
      </w:pPr>
      <w:proofErr w:type="spellStart"/>
      <w:r w:rsidRPr="008E4BEC">
        <w:rPr>
          <w:rFonts w:ascii="Arial" w:hAnsi="Arial"/>
          <w:sz w:val="22"/>
          <w:lang w:val="fr-CH"/>
        </w:rPr>
        <w:t>Leuschnerdamm</w:t>
      </w:r>
      <w:proofErr w:type="spellEnd"/>
      <w:r w:rsidRPr="008E4BEC">
        <w:rPr>
          <w:rFonts w:ascii="Arial" w:hAnsi="Arial"/>
          <w:sz w:val="22"/>
          <w:lang w:val="fr-CH"/>
        </w:rPr>
        <w:t> 13 | D-10999 Berlin</w:t>
      </w:r>
    </w:p>
    <w:p w14:paraId="24A4CB5E" w14:textId="1A881699" w:rsidR="008A3070" w:rsidRPr="008E4BEC" w:rsidRDefault="003E07CE" w:rsidP="00D57A56">
      <w:pPr>
        <w:jc w:val="both"/>
        <w:rPr>
          <w:rFonts w:ascii="Arial" w:hAnsi="Arial" w:cs="Arial"/>
          <w:sz w:val="22"/>
          <w:szCs w:val="22"/>
          <w:u w:val="single"/>
          <w:lang w:val="fr-CH"/>
        </w:rPr>
      </w:pPr>
      <w:hyperlink r:id="rId26" w:history="1">
        <w:r w:rsidR="000F722E" w:rsidRPr="008E4BEC">
          <w:rPr>
            <w:rStyle w:val="Hyperlink"/>
            <w:rFonts w:ascii="Arial" w:hAnsi="Arial"/>
            <w:sz w:val="22"/>
            <w:lang w:val="fr-CH"/>
          </w:rPr>
          <w:t>glas_troesch@maipr.com</w:t>
        </w:r>
      </w:hyperlink>
    </w:p>
    <w:sectPr w:rsidR="008A3070" w:rsidRPr="008E4BEC" w:rsidSect="00663286">
      <w:headerReference w:type="default" r:id="rId27"/>
      <w:pgSz w:w="12240" w:h="15840"/>
      <w:pgMar w:top="2552" w:right="1418" w:bottom="1418" w:left="1418" w:header="170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C4C4B0" w14:textId="77777777" w:rsidR="003E07CE" w:rsidRDefault="003E07CE">
      <w:r>
        <w:separator/>
      </w:r>
    </w:p>
  </w:endnote>
  <w:endnote w:type="continuationSeparator" w:id="0">
    <w:p w14:paraId="0FADA17F" w14:textId="77777777" w:rsidR="003E07CE" w:rsidRDefault="003E0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CECDE" w14:textId="77777777" w:rsidR="003E07CE" w:rsidRDefault="003E07CE">
      <w:r>
        <w:separator/>
      </w:r>
    </w:p>
  </w:footnote>
  <w:footnote w:type="continuationSeparator" w:id="0">
    <w:p w14:paraId="6F9E7FCD" w14:textId="77777777" w:rsidR="003E07CE" w:rsidRDefault="003E0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17A04" w14:textId="77777777" w:rsidR="00974962" w:rsidRDefault="00974962">
    <w:pPr>
      <w:pStyle w:val="Kopfzeile"/>
    </w:pPr>
    <w:r>
      <w:rPr>
        <w:noProof/>
      </w:rPr>
      <w:drawing>
        <wp:anchor distT="152400" distB="152400" distL="152400" distR="152400" simplePos="0" relativeHeight="251658240" behindDoc="1" locked="0" layoutInCell="1" allowOverlap="1" wp14:anchorId="7D6329F3" wp14:editId="604D5CF7">
          <wp:simplePos x="0" y="0"/>
          <wp:positionH relativeFrom="page">
            <wp:posOffset>4231004</wp:posOffset>
          </wp:positionH>
          <wp:positionV relativeFrom="page">
            <wp:posOffset>193040</wp:posOffset>
          </wp:positionV>
          <wp:extent cx="2933700" cy="1050290"/>
          <wp:effectExtent l="0" t="0" r="0" b="0"/>
          <wp:wrapNone/>
          <wp:docPr id="1073741825" name="officeArt object" descr="GlasTroesch_gross"/>
          <wp:cNvGraphicFramePr/>
          <a:graphic xmlns:a="http://schemas.openxmlformats.org/drawingml/2006/main">
            <a:graphicData uri="http://schemas.openxmlformats.org/drawingml/2006/picture">
              <pic:pic xmlns:pic="http://schemas.openxmlformats.org/drawingml/2006/picture">
                <pic:nvPicPr>
                  <pic:cNvPr id="1073741825" name="image5.jpg" descr="GlasTroesch_gross"/>
                  <pic:cNvPicPr/>
                </pic:nvPicPr>
                <pic:blipFill rotWithShape="1">
                  <a:blip r:embed="rId1"/>
                  <a:srcRect/>
                  <a:stretch>
                    <a:fillRect/>
                  </a:stretch>
                </pic:blipFill>
                <pic:spPr>
                  <a:xfrm>
                    <a:off x="0" y="0"/>
                    <a:ext cx="2933700" cy="1050290"/>
                  </a:xfrm>
                  <a:prstGeom prst="rect">
                    <a:avLst/>
                  </a:prstGeom>
                  <a:noFill/>
                  <a:ln>
                    <a:noFill/>
                  </a:ln>
                  <a:effec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01385970">
    <w:abstractNumId w:val="0"/>
  </w:num>
  <w:num w:numId="2" w16cid:durableId="1484739159">
    <w:abstractNumId w:val="2"/>
  </w:num>
  <w:num w:numId="3" w16cid:durableId="36399624">
    <w:abstractNumId w:val="3"/>
  </w:num>
  <w:num w:numId="4" w16cid:durableId="2137598504">
    <w:abstractNumId w:val="1"/>
  </w:num>
  <w:num w:numId="5" w16cid:durableId="10753986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GrammaticalErrors/>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452D4"/>
    <w:rsid w:val="000459F4"/>
    <w:rsid w:val="00045A7B"/>
    <w:rsid w:val="0004658E"/>
    <w:rsid w:val="000477F2"/>
    <w:rsid w:val="00047B20"/>
    <w:rsid w:val="00053802"/>
    <w:rsid w:val="0006012F"/>
    <w:rsid w:val="00065B97"/>
    <w:rsid w:val="00071D16"/>
    <w:rsid w:val="000728E3"/>
    <w:rsid w:val="00073676"/>
    <w:rsid w:val="00073F39"/>
    <w:rsid w:val="00076199"/>
    <w:rsid w:val="000803F4"/>
    <w:rsid w:val="000809A6"/>
    <w:rsid w:val="0008118E"/>
    <w:rsid w:val="00082118"/>
    <w:rsid w:val="0008255B"/>
    <w:rsid w:val="00082D63"/>
    <w:rsid w:val="0008672E"/>
    <w:rsid w:val="00093C59"/>
    <w:rsid w:val="000A15CA"/>
    <w:rsid w:val="000A6846"/>
    <w:rsid w:val="000B2F52"/>
    <w:rsid w:val="000B7ADF"/>
    <w:rsid w:val="000C31C3"/>
    <w:rsid w:val="000C6271"/>
    <w:rsid w:val="000C62A2"/>
    <w:rsid w:val="000C6494"/>
    <w:rsid w:val="000D4409"/>
    <w:rsid w:val="000D6950"/>
    <w:rsid w:val="000D6DE5"/>
    <w:rsid w:val="000E7919"/>
    <w:rsid w:val="000F445E"/>
    <w:rsid w:val="000F722E"/>
    <w:rsid w:val="000F7AB2"/>
    <w:rsid w:val="00104DEF"/>
    <w:rsid w:val="00105476"/>
    <w:rsid w:val="00112276"/>
    <w:rsid w:val="00112E31"/>
    <w:rsid w:val="00114A35"/>
    <w:rsid w:val="00121D96"/>
    <w:rsid w:val="0012346F"/>
    <w:rsid w:val="001270EA"/>
    <w:rsid w:val="00130E3C"/>
    <w:rsid w:val="00131292"/>
    <w:rsid w:val="00132B42"/>
    <w:rsid w:val="001350A1"/>
    <w:rsid w:val="001362A6"/>
    <w:rsid w:val="00141529"/>
    <w:rsid w:val="00142DE7"/>
    <w:rsid w:val="00145ABE"/>
    <w:rsid w:val="00145C9B"/>
    <w:rsid w:val="00147D52"/>
    <w:rsid w:val="001514FD"/>
    <w:rsid w:val="00151C0B"/>
    <w:rsid w:val="0015368A"/>
    <w:rsid w:val="001578E5"/>
    <w:rsid w:val="0015799B"/>
    <w:rsid w:val="00165131"/>
    <w:rsid w:val="00166FC9"/>
    <w:rsid w:val="00167310"/>
    <w:rsid w:val="00170245"/>
    <w:rsid w:val="00170C0B"/>
    <w:rsid w:val="00173414"/>
    <w:rsid w:val="00174971"/>
    <w:rsid w:val="001755ED"/>
    <w:rsid w:val="001800B6"/>
    <w:rsid w:val="00184162"/>
    <w:rsid w:val="00186819"/>
    <w:rsid w:val="00194BF4"/>
    <w:rsid w:val="0019532F"/>
    <w:rsid w:val="00195B55"/>
    <w:rsid w:val="00196837"/>
    <w:rsid w:val="00196C10"/>
    <w:rsid w:val="00197B0D"/>
    <w:rsid w:val="00197BAE"/>
    <w:rsid w:val="001A357B"/>
    <w:rsid w:val="001A46B4"/>
    <w:rsid w:val="001A511F"/>
    <w:rsid w:val="001B2AD2"/>
    <w:rsid w:val="001C164E"/>
    <w:rsid w:val="001C21BD"/>
    <w:rsid w:val="001C599F"/>
    <w:rsid w:val="001C7682"/>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4E62"/>
    <w:rsid w:val="00227061"/>
    <w:rsid w:val="00230725"/>
    <w:rsid w:val="00230AC1"/>
    <w:rsid w:val="00231D1E"/>
    <w:rsid w:val="00234CF7"/>
    <w:rsid w:val="0023578F"/>
    <w:rsid w:val="002430F2"/>
    <w:rsid w:val="00243707"/>
    <w:rsid w:val="00256542"/>
    <w:rsid w:val="00257413"/>
    <w:rsid w:val="00257C51"/>
    <w:rsid w:val="00263383"/>
    <w:rsid w:val="002651DF"/>
    <w:rsid w:val="0026592A"/>
    <w:rsid w:val="002670E6"/>
    <w:rsid w:val="002678A0"/>
    <w:rsid w:val="00267ADB"/>
    <w:rsid w:val="00267F8C"/>
    <w:rsid w:val="002729E3"/>
    <w:rsid w:val="002772A8"/>
    <w:rsid w:val="002877D6"/>
    <w:rsid w:val="00290AEC"/>
    <w:rsid w:val="00292A45"/>
    <w:rsid w:val="00294766"/>
    <w:rsid w:val="0029500F"/>
    <w:rsid w:val="002A0171"/>
    <w:rsid w:val="002A15A0"/>
    <w:rsid w:val="002A18A6"/>
    <w:rsid w:val="002A51A2"/>
    <w:rsid w:val="002A796F"/>
    <w:rsid w:val="002B4068"/>
    <w:rsid w:val="002C3731"/>
    <w:rsid w:val="002C5B87"/>
    <w:rsid w:val="002D089F"/>
    <w:rsid w:val="002D2995"/>
    <w:rsid w:val="002D385E"/>
    <w:rsid w:val="002D40C7"/>
    <w:rsid w:val="002D6856"/>
    <w:rsid w:val="002D741E"/>
    <w:rsid w:val="002D7CCC"/>
    <w:rsid w:val="002E0EEA"/>
    <w:rsid w:val="002E4ED2"/>
    <w:rsid w:val="002E5553"/>
    <w:rsid w:val="002F04C7"/>
    <w:rsid w:val="002F212E"/>
    <w:rsid w:val="002F45B7"/>
    <w:rsid w:val="002F4BC2"/>
    <w:rsid w:val="002F59C8"/>
    <w:rsid w:val="003025C9"/>
    <w:rsid w:val="00305464"/>
    <w:rsid w:val="003059A7"/>
    <w:rsid w:val="003075C2"/>
    <w:rsid w:val="00310A1D"/>
    <w:rsid w:val="00311A07"/>
    <w:rsid w:val="00320AAA"/>
    <w:rsid w:val="0033098C"/>
    <w:rsid w:val="003322BA"/>
    <w:rsid w:val="00332CDF"/>
    <w:rsid w:val="00336DEA"/>
    <w:rsid w:val="00337A74"/>
    <w:rsid w:val="003416F4"/>
    <w:rsid w:val="00343FF0"/>
    <w:rsid w:val="003453B7"/>
    <w:rsid w:val="00345528"/>
    <w:rsid w:val="00350D9F"/>
    <w:rsid w:val="0035154F"/>
    <w:rsid w:val="003532BF"/>
    <w:rsid w:val="00356641"/>
    <w:rsid w:val="003618D9"/>
    <w:rsid w:val="00363A78"/>
    <w:rsid w:val="00370265"/>
    <w:rsid w:val="00370466"/>
    <w:rsid w:val="00381B43"/>
    <w:rsid w:val="00382113"/>
    <w:rsid w:val="00383693"/>
    <w:rsid w:val="00390754"/>
    <w:rsid w:val="00393824"/>
    <w:rsid w:val="003A3B20"/>
    <w:rsid w:val="003A42CD"/>
    <w:rsid w:val="003A63C7"/>
    <w:rsid w:val="003A6F94"/>
    <w:rsid w:val="003C0616"/>
    <w:rsid w:val="003C3207"/>
    <w:rsid w:val="003C3F9A"/>
    <w:rsid w:val="003C5E7F"/>
    <w:rsid w:val="003C6CB5"/>
    <w:rsid w:val="003D2808"/>
    <w:rsid w:val="003D5693"/>
    <w:rsid w:val="003D6842"/>
    <w:rsid w:val="003E07CE"/>
    <w:rsid w:val="003E257D"/>
    <w:rsid w:val="003E5934"/>
    <w:rsid w:val="003F26B9"/>
    <w:rsid w:val="003F3A20"/>
    <w:rsid w:val="004008BF"/>
    <w:rsid w:val="00403087"/>
    <w:rsid w:val="00406EFC"/>
    <w:rsid w:val="00407E1E"/>
    <w:rsid w:val="004106F0"/>
    <w:rsid w:val="00411059"/>
    <w:rsid w:val="004111DA"/>
    <w:rsid w:val="004127D4"/>
    <w:rsid w:val="00415DFE"/>
    <w:rsid w:val="00426EF3"/>
    <w:rsid w:val="0043484E"/>
    <w:rsid w:val="0043553B"/>
    <w:rsid w:val="00442D96"/>
    <w:rsid w:val="004439A4"/>
    <w:rsid w:val="00443C0F"/>
    <w:rsid w:val="00446453"/>
    <w:rsid w:val="00450DD0"/>
    <w:rsid w:val="0045142D"/>
    <w:rsid w:val="00452828"/>
    <w:rsid w:val="004549CD"/>
    <w:rsid w:val="00454D20"/>
    <w:rsid w:val="0045507D"/>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C602E"/>
    <w:rsid w:val="004D05E4"/>
    <w:rsid w:val="004D0A4B"/>
    <w:rsid w:val="004D1F58"/>
    <w:rsid w:val="004D7E9B"/>
    <w:rsid w:val="004E11E6"/>
    <w:rsid w:val="004E2B65"/>
    <w:rsid w:val="004E3927"/>
    <w:rsid w:val="004E5789"/>
    <w:rsid w:val="004E755F"/>
    <w:rsid w:val="004E7BEB"/>
    <w:rsid w:val="004F1228"/>
    <w:rsid w:val="004F4BA9"/>
    <w:rsid w:val="004F6A83"/>
    <w:rsid w:val="004F7CA4"/>
    <w:rsid w:val="00502A1F"/>
    <w:rsid w:val="00507153"/>
    <w:rsid w:val="00513894"/>
    <w:rsid w:val="00515948"/>
    <w:rsid w:val="0052402F"/>
    <w:rsid w:val="00524E11"/>
    <w:rsid w:val="00525EA4"/>
    <w:rsid w:val="005266F1"/>
    <w:rsid w:val="00526A6F"/>
    <w:rsid w:val="0053036C"/>
    <w:rsid w:val="005304AE"/>
    <w:rsid w:val="00533036"/>
    <w:rsid w:val="00537F9C"/>
    <w:rsid w:val="00541186"/>
    <w:rsid w:val="00541FFF"/>
    <w:rsid w:val="00544700"/>
    <w:rsid w:val="0054582F"/>
    <w:rsid w:val="005463EA"/>
    <w:rsid w:val="00550CF9"/>
    <w:rsid w:val="00550E69"/>
    <w:rsid w:val="00557C01"/>
    <w:rsid w:val="00560609"/>
    <w:rsid w:val="00573D05"/>
    <w:rsid w:val="005767C5"/>
    <w:rsid w:val="00576D8E"/>
    <w:rsid w:val="0057706C"/>
    <w:rsid w:val="00582AE1"/>
    <w:rsid w:val="00587246"/>
    <w:rsid w:val="00592FD2"/>
    <w:rsid w:val="005A1631"/>
    <w:rsid w:val="005A195D"/>
    <w:rsid w:val="005A34FE"/>
    <w:rsid w:val="005A526A"/>
    <w:rsid w:val="005A584A"/>
    <w:rsid w:val="005B016C"/>
    <w:rsid w:val="005B1BFB"/>
    <w:rsid w:val="005B25DC"/>
    <w:rsid w:val="005B2D7C"/>
    <w:rsid w:val="005B2DB0"/>
    <w:rsid w:val="005B3EB5"/>
    <w:rsid w:val="005B499E"/>
    <w:rsid w:val="005B643C"/>
    <w:rsid w:val="005B6D1C"/>
    <w:rsid w:val="005B735A"/>
    <w:rsid w:val="005C1E35"/>
    <w:rsid w:val="005C308C"/>
    <w:rsid w:val="005C3EDB"/>
    <w:rsid w:val="005C7816"/>
    <w:rsid w:val="005D041E"/>
    <w:rsid w:val="005D1079"/>
    <w:rsid w:val="005D2A3F"/>
    <w:rsid w:val="005D305F"/>
    <w:rsid w:val="005D5BB7"/>
    <w:rsid w:val="005D6599"/>
    <w:rsid w:val="005D7F64"/>
    <w:rsid w:val="005E0E4F"/>
    <w:rsid w:val="005E1C90"/>
    <w:rsid w:val="005E42C5"/>
    <w:rsid w:val="005F2234"/>
    <w:rsid w:val="005F25C3"/>
    <w:rsid w:val="005F2A7F"/>
    <w:rsid w:val="005F566C"/>
    <w:rsid w:val="005F5798"/>
    <w:rsid w:val="005F7196"/>
    <w:rsid w:val="00603032"/>
    <w:rsid w:val="00607B98"/>
    <w:rsid w:val="00611163"/>
    <w:rsid w:val="00612A4F"/>
    <w:rsid w:val="00613521"/>
    <w:rsid w:val="0061627B"/>
    <w:rsid w:val="00616D14"/>
    <w:rsid w:val="006306FD"/>
    <w:rsid w:val="00631D5B"/>
    <w:rsid w:val="00633ED8"/>
    <w:rsid w:val="00634598"/>
    <w:rsid w:val="0064055F"/>
    <w:rsid w:val="00642A5E"/>
    <w:rsid w:val="00646FC3"/>
    <w:rsid w:val="00651F18"/>
    <w:rsid w:val="00655DA6"/>
    <w:rsid w:val="00660A1A"/>
    <w:rsid w:val="00660A7E"/>
    <w:rsid w:val="00661E77"/>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928AE"/>
    <w:rsid w:val="006A5CCE"/>
    <w:rsid w:val="006A6BCA"/>
    <w:rsid w:val="006C2197"/>
    <w:rsid w:val="006D634D"/>
    <w:rsid w:val="006E2DFA"/>
    <w:rsid w:val="006F0A40"/>
    <w:rsid w:val="006F17F9"/>
    <w:rsid w:val="006F21B6"/>
    <w:rsid w:val="006F2CC1"/>
    <w:rsid w:val="00704B81"/>
    <w:rsid w:val="00705AD4"/>
    <w:rsid w:val="0071187A"/>
    <w:rsid w:val="00716FA1"/>
    <w:rsid w:val="00724FE5"/>
    <w:rsid w:val="007317B4"/>
    <w:rsid w:val="00735111"/>
    <w:rsid w:val="00737491"/>
    <w:rsid w:val="0074242F"/>
    <w:rsid w:val="00743D8D"/>
    <w:rsid w:val="00745E10"/>
    <w:rsid w:val="007506B2"/>
    <w:rsid w:val="00751645"/>
    <w:rsid w:val="00760C4D"/>
    <w:rsid w:val="00766001"/>
    <w:rsid w:val="00774304"/>
    <w:rsid w:val="00775A7A"/>
    <w:rsid w:val="007814F9"/>
    <w:rsid w:val="00782AFC"/>
    <w:rsid w:val="00783081"/>
    <w:rsid w:val="0078566B"/>
    <w:rsid w:val="0079035D"/>
    <w:rsid w:val="0079375C"/>
    <w:rsid w:val="0079441A"/>
    <w:rsid w:val="0079642F"/>
    <w:rsid w:val="007A3A05"/>
    <w:rsid w:val="007B1EC0"/>
    <w:rsid w:val="007B46D9"/>
    <w:rsid w:val="007C0505"/>
    <w:rsid w:val="007C6530"/>
    <w:rsid w:val="007C6A8B"/>
    <w:rsid w:val="007D0C1B"/>
    <w:rsid w:val="007D1097"/>
    <w:rsid w:val="007D39DF"/>
    <w:rsid w:val="007D4829"/>
    <w:rsid w:val="007D6387"/>
    <w:rsid w:val="007F5155"/>
    <w:rsid w:val="00802B3F"/>
    <w:rsid w:val="008104BC"/>
    <w:rsid w:val="00813389"/>
    <w:rsid w:val="00813650"/>
    <w:rsid w:val="00813ED6"/>
    <w:rsid w:val="008215E8"/>
    <w:rsid w:val="00825313"/>
    <w:rsid w:val="008261C9"/>
    <w:rsid w:val="00827C10"/>
    <w:rsid w:val="008310D6"/>
    <w:rsid w:val="00834A69"/>
    <w:rsid w:val="00853E4A"/>
    <w:rsid w:val="008574DB"/>
    <w:rsid w:val="00860028"/>
    <w:rsid w:val="00862213"/>
    <w:rsid w:val="00864A93"/>
    <w:rsid w:val="0086573A"/>
    <w:rsid w:val="00867519"/>
    <w:rsid w:val="00871AE4"/>
    <w:rsid w:val="008736E7"/>
    <w:rsid w:val="00873A91"/>
    <w:rsid w:val="00873EF0"/>
    <w:rsid w:val="008772BD"/>
    <w:rsid w:val="0088041D"/>
    <w:rsid w:val="00883777"/>
    <w:rsid w:val="00893DCE"/>
    <w:rsid w:val="008A2F41"/>
    <w:rsid w:val="008A3070"/>
    <w:rsid w:val="008B0200"/>
    <w:rsid w:val="008B0616"/>
    <w:rsid w:val="008B0CAA"/>
    <w:rsid w:val="008B1F35"/>
    <w:rsid w:val="008C1475"/>
    <w:rsid w:val="008C1784"/>
    <w:rsid w:val="008C52B6"/>
    <w:rsid w:val="008C6D99"/>
    <w:rsid w:val="008D25CA"/>
    <w:rsid w:val="008D3531"/>
    <w:rsid w:val="008D5BA9"/>
    <w:rsid w:val="008D674D"/>
    <w:rsid w:val="008E2A40"/>
    <w:rsid w:val="008E30D6"/>
    <w:rsid w:val="008E4BEC"/>
    <w:rsid w:val="008E4DA8"/>
    <w:rsid w:val="008E7E18"/>
    <w:rsid w:val="008F04E6"/>
    <w:rsid w:val="008F2982"/>
    <w:rsid w:val="008F2BE4"/>
    <w:rsid w:val="008F3366"/>
    <w:rsid w:val="008F4E84"/>
    <w:rsid w:val="008F5F24"/>
    <w:rsid w:val="0090184D"/>
    <w:rsid w:val="0090432F"/>
    <w:rsid w:val="009073F3"/>
    <w:rsid w:val="00920CC1"/>
    <w:rsid w:val="00923242"/>
    <w:rsid w:val="009253E3"/>
    <w:rsid w:val="009354F0"/>
    <w:rsid w:val="00935FEA"/>
    <w:rsid w:val="00941587"/>
    <w:rsid w:val="0094301A"/>
    <w:rsid w:val="009435F8"/>
    <w:rsid w:val="009453B2"/>
    <w:rsid w:val="00957CFA"/>
    <w:rsid w:val="00960EBB"/>
    <w:rsid w:val="0096344A"/>
    <w:rsid w:val="009647EA"/>
    <w:rsid w:val="00965C3E"/>
    <w:rsid w:val="00970240"/>
    <w:rsid w:val="00971344"/>
    <w:rsid w:val="0097201F"/>
    <w:rsid w:val="00972CF2"/>
    <w:rsid w:val="00973D1E"/>
    <w:rsid w:val="009748AE"/>
    <w:rsid w:val="00974962"/>
    <w:rsid w:val="00980BEA"/>
    <w:rsid w:val="00987369"/>
    <w:rsid w:val="009877D0"/>
    <w:rsid w:val="00987DF0"/>
    <w:rsid w:val="009A51F1"/>
    <w:rsid w:val="009A5F64"/>
    <w:rsid w:val="009B608B"/>
    <w:rsid w:val="009B61B2"/>
    <w:rsid w:val="009C099C"/>
    <w:rsid w:val="009C30DC"/>
    <w:rsid w:val="009C3C2E"/>
    <w:rsid w:val="009D5EDC"/>
    <w:rsid w:val="009D701D"/>
    <w:rsid w:val="009E033C"/>
    <w:rsid w:val="009E2F67"/>
    <w:rsid w:val="009E3C19"/>
    <w:rsid w:val="009E6A22"/>
    <w:rsid w:val="009E6ACC"/>
    <w:rsid w:val="009E6C0F"/>
    <w:rsid w:val="009F1326"/>
    <w:rsid w:val="009F6700"/>
    <w:rsid w:val="009F69E5"/>
    <w:rsid w:val="009F771B"/>
    <w:rsid w:val="009F7B25"/>
    <w:rsid w:val="00A044FF"/>
    <w:rsid w:val="00A14EB0"/>
    <w:rsid w:val="00A153BB"/>
    <w:rsid w:val="00A16A51"/>
    <w:rsid w:val="00A23711"/>
    <w:rsid w:val="00A25C3F"/>
    <w:rsid w:val="00A25C73"/>
    <w:rsid w:val="00A26D54"/>
    <w:rsid w:val="00A32C14"/>
    <w:rsid w:val="00A32DFE"/>
    <w:rsid w:val="00A33BFF"/>
    <w:rsid w:val="00A36F62"/>
    <w:rsid w:val="00A4681C"/>
    <w:rsid w:val="00A4786D"/>
    <w:rsid w:val="00A47A64"/>
    <w:rsid w:val="00A5205C"/>
    <w:rsid w:val="00A55C1A"/>
    <w:rsid w:val="00A60EA8"/>
    <w:rsid w:val="00A63EFD"/>
    <w:rsid w:val="00A719C1"/>
    <w:rsid w:val="00A72364"/>
    <w:rsid w:val="00A727DB"/>
    <w:rsid w:val="00A73471"/>
    <w:rsid w:val="00A7737A"/>
    <w:rsid w:val="00A81988"/>
    <w:rsid w:val="00A82584"/>
    <w:rsid w:val="00A86830"/>
    <w:rsid w:val="00A9062D"/>
    <w:rsid w:val="00A90E07"/>
    <w:rsid w:val="00A91143"/>
    <w:rsid w:val="00A937AC"/>
    <w:rsid w:val="00A96D02"/>
    <w:rsid w:val="00AA1655"/>
    <w:rsid w:val="00AA36AF"/>
    <w:rsid w:val="00AA62F5"/>
    <w:rsid w:val="00AA6436"/>
    <w:rsid w:val="00AB039B"/>
    <w:rsid w:val="00AB39EA"/>
    <w:rsid w:val="00AB6922"/>
    <w:rsid w:val="00AC4E85"/>
    <w:rsid w:val="00AC6FAF"/>
    <w:rsid w:val="00AD1648"/>
    <w:rsid w:val="00AD381B"/>
    <w:rsid w:val="00AD7D6C"/>
    <w:rsid w:val="00AD7FD5"/>
    <w:rsid w:val="00AE1345"/>
    <w:rsid w:val="00AE4615"/>
    <w:rsid w:val="00AE5E70"/>
    <w:rsid w:val="00AE75B9"/>
    <w:rsid w:val="00AF3C4B"/>
    <w:rsid w:val="00AF5289"/>
    <w:rsid w:val="00B10E10"/>
    <w:rsid w:val="00B10EF8"/>
    <w:rsid w:val="00B17435"/>
    <w:rsid w:val="00B22C86"/>
    <w:rsid w:val="00B25264"/>
    <w:rsid w:val="00B25360"/>
    <w:rsid w:val="00B26229"/>
    <w:rsid w:val="00B33A85"/>
    <w:rsid w:val="00B34147"/>
    <w:rsid w:val="00B351A7"/>
    <w:rsid w:val="00B4256D"/>
    <w:rsid w:val="00B43398"/>
    <w:rsid w:val="00B47B53"/>
    <w:rsid w:val="00B52FF6"/>
    <w:rsid w:val="00B54654"/>
    <w:rsid w:val="00B54A86"/>
    <w:rsid w:val="00B70C33"/>
    <w:rsid w:val="00B72084"/>
    <w:rsid w:val="00B74E13"/>
    <w:rsid w:val="00B75990"/>
    <w:rsid w:val="00B779E1"/>
    <w:rsid w:val="00B8087C"/>
    <w:rsid w:val="00B82230"/>
    <w:rsid w:val="00B851A2"/>
    <w:rsid w:val="00B9011C"/>
    <w:rsid w:val="00B90FB4"/>
    <w:rsid w:val="00B97698"/>
    <w:rsid w:val="00BA2FE7"/>
    <w:rsid w:val="00BA54C6"/>
    <w:rsid w:val="00BA5527"/>
    <w:rsid w:val="00BA6127"/>
    <w:rsid w:val="00BA6C98"/>
    <w:rsid w:val="00BA7825"/>
    <w:rsid w:val="00BB0DBB"/>
    <w:rsid w:val="00BB1B28"/>
    <w:rsid w:val="00BC4368"/>
    <w:rsid w:val="00BC6D0E"/>
    <w:rsid w:val="00BD063F"/>
    <w:rsid w:val="00BD2808"/>
    <w:rsid w:val="00BD3E89"/>
    <w:rsid w:val="00BE3B65"/>
    <w:rsid w:val="00BE5292"/>
    <w:rsid w:val="00BE6CE5"/>
    <w:rsid w:val="00BF0586"/>
    <w:rsid w:val="00BF1C9F"/>
    <w:rsid w:val="00BF6706"/>
    <w:rsid w:val="00C010FA"/>
    <w:rsid w:val="00C0163B"/>
    <w:rsid w:val="00C044F7"/>
    <w:rsid w:val="00C05EAB"/>
    <w:rsid w:val="00C072F3"/>
    <w:rsid w:val="00C142DE"/>
    <w:rsid w:val="00C1527A"/>
    <w:rsid w:val="00C153AC"/>
    <w:rsid w:val="00C156B3"/>
    <w:rsid w:val="00C17534"/>
    <w:rsid w:val="00C17B3A"/>
    <w:rsid w:val="00C24370"/>
    <w:rsid w:val="00C30744"/>
    <w:rsid w:val="00C324E2"/>
    <w:rsid w:val="00C325D2"/>
    <w:rsid w:val="00C32BDC"/>
    <w:rsid w:val="00C36116"/>
    <w:rsid w:val="00C3790E"/>
    <w:rsid w:val="00C4100D"/>
    <w:rsid w:val="00C411B3"/>
    <w:rsid w:val="00C4229A"/>
    <w:rsid w:val="00C4719A"/>
    <w:rsid w:val="00C47C6A"/>
    <w:rsid w:val="00C562FF"/>
    <w:rsid w:val="00C606DF"/>
    <w:rsid w:val="00C648AC"/>
    <w:rsid w:val="00C64C7C"/>
    <w:rsid w:val="00C716F1"/>
    <w:rsid w:val="00C71722"/>
    <w:rsid w:val="00C73617"/>
    <w:rsid w:val="00C74CFF"/>
    <w:rsid w:val="00C934D7"/>
    <w:rsid w:val="00C93504"/>
    <w:rsid w:val="00C97C4E"/>
    <w:rsid w:val="00CA4AB3"/>
    <w:rsid w:val="00CA63BA"/>
    <w:rsid w:val="00CB1B84"/>
    <w:rsid w:val="00CB4F33"/>
    <w:rsid w:val="00CB77F5"/>
    <w:rsid w:val="00CC0432"/>
    <w:rsid w:val="00CC04FA"/>
    <w:rsid w:val="00CC0DA3"/>
    <w:rsid w:val="00CC1505"/>
    <w:rsid w:val="00CC21BE"/>
    <w:rsid w:val="00CC31FF"/>
    <w:rsid w:val="00CD5435"/>
    <w:rsid w:val="00CD6C79"/>
    <w:rsid w:val="00CD7F89"/>
    <w:rsid w:val="00CE2F50"/>
    <w:rsid w:val="00CE6911"/>
    <w:rsid w:val="00CE773F"/>
    <w:rsid w:val="00CF4A25"/>
    <w:rsid w:val="00CF79C6"/>
    <w:rsid w:val="00D01018"/>
    <w:rsid w:val="00D02D48"/>
    <w:rsid w:val="00D04C29"/>
    <w:rsid w:val="00D06DDD"/>
    <w:rsid w:val="00D0703D"/>
    <w:rsid w:val="00D07F88"/>
    <w:rsid w:val="00D10165"/>
    <w:rsid w:val="00D1050F"/>
    <w:rsid w:val="00D117CA"/>
    <w:rsid w:val="00D12E19"/>
    <w:rsid w:val="00D201DF"/>
    <w:rsid w:val="00D249EC"/>
    <w:rsid w:val="00D260D0"/>
    <w:rsid w:val="00D264F6"/>
    <w:rsid w:val="00D31561"/>
    <w:rsid w:val="00D32C03"/>
    <w:rsid w:val="00D33EF9"/>
    <w:rsid w:val="00D34BA9"/>
    <w:rsid w:val="00D3559B"/>
    <w:rsid w:val="00D378AB"/>
    <w:rsid w:val="00D439F7"/>
    <w:rsid w:val="00D51347"/>
    <w:rsid w:val="00D515D7"/>
    <w:rsid w:val="00D576B1"/>
    <w:rsid w:val="00D57915"/>
    <w:rsid w:val="00D57A56"/>
    <w:rsid w:val="00D57B8E"/>
    <w:rsid w:val="00D74068"/>
    <w:rsid w:val="00D74B2F"/>
    <w:rsid w:val="00D76DAB"/>
    <w:rsid w:val="00D7732C"/>
    <w:rsid w:val="00D776D6"/>
    <w:rsid w:val="00D853C5"/>
    <w:rsid w:val="00D92356"/>
    <w:rsid w:val="00D92C99"/>
    <w:rsid w:val="00D92CDD"/>
    <w:rsid w:val="00D9463D"/>
    <w:rsid w:val="00D94D51"/>
    <w:rsid w:val="00D951A4"/>
    <w:rsid w:val="00D95863"/>
    <w:rsid w:val="00DA124D"/>
    <w:rsid w:val="00DA2C63"/>
    <w:rsid w:val="00DB06F8"/>
    <w:rsid w:val="00DB1E48"/>
    <w:rsid w:val="00DB29F3"/>
    <w:rsid w:val="00DB4165"/>
    <w:rsid w:val="00DC146A"/>
    <w:rsid w:val="00DC14D7"/>
    <w:rsid w:val="00DC5D9D"/>
    <w:rsid w:val="00DC6522"/>
    <w:rsid w:val="00DD192F"/>
    <w:rsid w:val="00DD38E6"/>
    <w:rsid w:val="00DD442D"/>
    <w:rsid w:val="00DD4518"/>
    <w:rsid w:val="00DD464B"/>
    <w:rsid w:val="00DD4F5B"/>
    <w:rsid w:val="00DD6975"/>
    <w:rsid w:val="00DD6A58"/>
    <w:rsid w:val="00DD77D1"/>
    <w:rsid w:val="00DE0432"/>
    <w:rsid w:val="00DF77DB"/>
    <w:rsid w:val="00E000C7"/>
    <w:rsid w:val="00E01A26"/>
    <w:rsid w:val="00E03834"/>
    <w:rsid w:val="00E054A2"/>
    <w:rsid w:val="00E05709"/>
    <w:rsid w:val="00E05AC3"/>
    <w:rsid w:val="00E12141"/>
    <w:rsid w:val="00E13681"/>
    <w:rsid w:val="00E146BA"/>
    <w:rsid w:val="00E157BD"/>
    <w:rsid w:val="00E174EC"/>
    <w:rsid w:val="00E17D84"/>
    <w:rsid w:val="00E27ED4"/>
    <w:rsid w:val="00E3077C"/>
    <w:rsid w:val="00E34924"/>
    <w:rsid w:val="00E34AD3"/>
    <w:rsid w:val="00E3542A"/>
    <w:rsid w:val="00E35B95"/>
    <w:rsid w:val="00E456C9"/>
    <w:rsid w:val="00E459FB"/>
    <w:rsid w:val="00E5249F"/>
    <w:rsid w:val="00E673AB"/>
    <w:rsid w:val="00E70D80"/>
    <w:rsid w:val="00E73012"/>
    <w:rsid w:val="00E738DC"/>
    <w:rsid w:val="00E7791E"/>
    <w:rsid w:val="00E829D2"/>
    <w:rsid w:val="00E87CE0"/>
    <w:rsid w:val="00E9640B"/>
    <w:rsid w:val="00EA0EFC"/>
    <w:rsid w:val="00EA4E93"/>
    <w:rsid w:val="00EB525F"/>
    <w:rsid w:val="00EB5E92"/>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6780"/>
    <w:rsid w:val="00F107DA"/>
    <w:rsid w:val="00F10A22"/>
    <w:rsid w:val="00F10F69"/>
    <w:rsid w:val="00F11A43"/>
    <w:rsid w:val="00F132DF"/>
    <w:rsid w:val="00F16C5E"/>
    <w:rsid w:val="00F177A2"/>
    <w:rsid w:val="00F177AC"/>
    <w:rsid w:val="00F17C3F"/>
    <w:rsid w:val="00F20AF7"/>
    <w:rsid w:val="00F253C6"/>
    <w:rsid w:val="00F316C6"/>
    <w:rsid w:val="00F32638"/>
    <w:rsid w:val="00F35ECD"/>
    <w:rsid w:val="00F41463"/>
    <w:rsid w:val="00F444F4"/>
    <w:rsid w:val="00F448C8"/>
    <w:rsid w:val="00F47366"/>
    <w:rsid w:val="00F5106E"/>
    <w:rsid w:val="00F54713"/>
    <w:rsid w:val="00F602BE"/>
    <w:rsid w:val="00F65261"/>
    <w:rsid w:val="00F710D4"/>
    <w:rsid w:val="00F75791"/>
    <w:rsid w:val="00F80D16"/>
    <w:rsid w:val="00F84C9C"/>
    <w:rsid w:val="00F86F3E"/>
    <w:rsid w:val="00F91647"/>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5612"/>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fr-FR"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E6A2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styleId="NichtaufgelsteErwhnung">
    <w:name w:val="Unresolved Mention"/>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www.Gataric-Fotografie.ch" TargetMode="External"/><Relationship Id="rId18" Type="http://schemas.openxmlformats.org/officeDocument/2006/relationships/hyperlink" Target="http://www.Gataric-Fotografie.ch" TargetMode="External"/><Relationship Id="rId26" Type="http://schemas.openxmlformats.org/officeDocument/2006/relationships/hyperlink" Target="mailto:glas_troesch@maipr.com" TargetMode="External"/><Relationship Id="rId3" Type="http://schemas.openxmlformats.org/officeDocument/2006/relationships/settings" Target="settings.xml"/><Relationship Id="rId21" Type="http://schemas.openxmlformats.org/officeDocument/2006/relationships/hyperlink" Target="http://www.Gataric-Fotografie.ch" TargetMode="External"/><Relationship Id="rId7" Type="http://schemas.openxmlformats.org/officeDocument/2006/relationships/image" Target="media/image1.jpg"/><Relationship Id="rId12" Type="http://schemas.openxmlformats.org/officeDocument/2006/relationships/hyperlink" Target="http://www.Gataric-Fotografie.ch" TargetMode="External"/><Relationship Id="rId17" Type="http://schemas.openxmlformats.org/officeDocument/2006/relationships/hyperlink" Target="http://www.Gataric-Fotografie.ch" TargetMode="External"/><Relationship Id="rId25" Type="http://schemas.openxmlformats.org/officeDocument/2006/relationships/hyperlink" Target="mailto:press@glastroesch.com" TargetMode="External"/><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hyperlink" Target="http://www.Gataric-Fotografie.ch"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ataric-Fotografie.ch" TargetMode="External"/><Relationship Id="rId24" Type="http://schemas.openxmlformats.org/officeDocument/2006/relationships/image" Target="media/image6.jpg"/><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5.jpg"/><Relationship Id="rId28" Type="http://schemas.openxmlformats.org/officeDocument/2006/relationships/fontTable" Target="fontTable.xml"/><Relationship Id="rId10" Type="http://schemas.openxmlformats.org/officeDocument/2006/relationships/hyperlink" Target="http://www.Gataric-Fotografie.ch" TargetMode="External"/><Relationship Id="rId19" Type="http://schemas.openxmlformats.org/officeDocument/2006/relationships/hyperlink" Target="http://www.Gataric-Fotografie.ch" TargetMode="External"/><Relationship Id="rId4" Type="http://schemas.openxmlformats.org/officeDocument/2006/relationships/webSettings" Target="webSettings.xml"/><Relationship Id="rId9" Type="http://schemas.openxmlformats.org/officeDocument/2006/relationships/hyperlink" Target="http://www.Gataric-Fotografie.ch" TargetMode="External"/><Relationship Id="rId14" Type="http://schemas.openxmlformats.org/officeDocument/2006/relationships/hyperlink" Target="http://www.Gataric-Fotografie.ch" TargetMode="External"/><Relationship Id="rId22" Type="http://schemas.openxmlformats.org/officeDocument/2006/relationships/hyperlink" Target="http://www.Gataric-Fotografie.ch"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699</Words>
  <Characters>4407</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5096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Office Konto HB2019</cp:lastModifiedBy>
  <cp:revision>4</cp:revision>
  <cp:lastPrinted>2022-06-10T11:28:00Z</cp:lastPrinted>
  <dcterms:created xsi:type="dcterms:W3CDTF">2022-06-10T11:28:00Z</dcterms:created>
  <dcterms:modified xsi:type="dcterms:W3CDTF">2022-06-14T11:46:00Z</dcterms:modified>
  <cp:category/>
</cp:coreProperties>
</file>