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C497F" w14:textId="0551F885" w:rsidR="003C1269" w:rsidRPr="003C1269" w:rsidRDefault="00CD107A" w:rsidP="003C1269">
      <w:pPr>
        <w:spacing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ISOSKLO</w:t>
      </w:r>
      <w:r w:rsidR="0052489D">
        <w:rPr>
          <w:rFonts w:cs="Arial"/>
          <w:b/>
          <w:bCs/>
          <w:sz w:val="22"/>
          <w:szCs w:val="22"/>
        </w:rPr>
        <w:t xml:space="preserve"> neuer Partnerbetrieb</w:t>
      </w:r>
      <w:r w:rsidR="003C1269" w:rsidRPr="003C1269">
        <w:rPr>
          <w:rFonts w:cs="Arial"/>
          <w:b/>
          <w:bCs/>
          <w:sz w:val="22"/>
          <w:szCs w:val="22"/>
        </w:rPr>
        <w:t>:</w:t>
      </w:r>
    </w:p>
    <w:p w14:paraId="680AE950" w14:textId="60BB0AF5" w:rsidR="00E8135B" w:rsidRPr="00CA5AC7" w:rsidRDefault="00CD107A" w:rsidP="00CA5AC7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SANCO </w:t>
      </w:r>
      <w:r w:rsidR="0052489D">
        <w:rPr>
          <w:rFonts w:cs="Arial"/>
          <w:b/>
          <w:bCs/>
          <w:sz w:val="28"/>
          <w:szCs w:val="28"/>
        </w:rPr>
        <w:t xml:space="preserve">wächst </w:t>
      </w:r>
      <w:r>
        <w:rPr>
          <w:rFonts w:cs="Arial"/>
          <w:b/>
          <w:bCs/>
          <w:sz w:val="28"/>
          <w:szCs w:val="28"/>
        </w:rPr>
        <w:t>in Tschechien</w:t>
      </w:r>
    </w:p>
    <w:p w14:paraId="05A5A26B" w14:textId="77777777" w:rsidR="003E0CCD" w:rsidRPr="00E8135B" w:rsidRDefault="003E0CCD" w:rsidP="00C31B0D">
      <w:pPr>
        <w:spacing w:line="360" w:lineRule="auto"/>
        <w:jc w:val="both"/>
        <w:rPr>
          <w:rFonts w:cs="Arial"/>
        </w:rPr>
      </w:pPr>
    </w:p>
    <w:p w14:paraId="539868BD" w14:textId="7287CA48" w:rsidR="00CD107A" w:rsidRDefault="00BB7532" w:rsidP="0057319E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t xml:space="preserve">Ulm, </w:t>
      </w:r>
      <w:r w:rsidR="00AE38D7">
        <w:rPr>
          <w:rFonts w:cs="Arial"/>
          <w:b/>
          <w:bCs/>
          <w:sz w:val="22"/>
          <w:szCs w:val="22"/>
        </w:rPr>
        <w:t xml:space="preserve">im </w:t>
      </w:r>
      <w:r w:rsidR="00FC2D85">
        <w:rPr>
          <w:rFonts w:cs="Arial"/>
          <w:b/>
          <w:bCs/>
          <w:sz w:val="22"/>
          <w:szCs w:val="22"/>
        </w:rPr>
        <w:t>März</w:t>
      </w:r>
      <w:r w:rsidR="00CD107A">
        <w:rPr>
          <w:rFonts w:cs="Arial"/>
          <w:b/>
          <w:bCs/>
          <w:sz w:val="22"/>
          <w:szCs w:val="22"/>
        </w:rPr>
        <w:t xml:space="preserve"> </w:t>
      </w:r>
      <w:r w:rsidRPr="0057319E">
        <w:rPr>
          <w:rFonts w:cs="Arial"/>
          <w:b/>
          <w:bCs/>
          <w:sz w:val="22"/>
          <w:szCs w:val="22"/>
        </w:rPr>
        <w:t>202</w:t>
      </w:r>
      <w:r w:rsidR="00CD107A">
        <w:rPr>
          <w:rFonts w:cs="Arial"/>
          <w:b/>
          <w:bCs/>
          <w:sz w:val="22"/>
          <w:szCs w:val="22"/>
        </w:rPr>
        <w:t>5</w:t>
      </w:r>
      <w:r w:rsidRPr="0057319E">
        <w:rPr>
          <w:rFonts w:cs="Arial"/>
          <w:b/>
          <w:bCs/>
          <w:sz w:val="22"/>
          <w:szCs w:val="22"/>
        </w:rPr>
        <w:t xml:space="preserve">. </w:t>
      </w:r>
      <w:r w:rsidR="0052489D" w:rsidRPr="0052489D">
        <w:rPr>
          <w:rFonts w:cs="Arial"/>
          <w:i/>
          <w:iCs/>
          <w:sz w:val="22"/>
          <w:szCs w:val="22"/>
        </w:rPr>
        <w:t xml:space="preserve">Die SANCO Gruppe ist weiter auf Expansionskurs: Mit </w:t>
      </w:r>
      <w:r w:rsidR="0052489D">
        <w:rPr>
          <w:rFonts w:cs="Arial"/>
          <w:i/>
          <w:iCs/>
          <w:sz w:val="22"/>
          <w:szCs w:val="22"/>
        </w:rPr>
        <w:t>dem Glashersteller</w:t>
      </w:r>
      <w:r w:rsidR="0052489D" w:rsidRPr="0052489D">
        <w:rPr>
          <w:rFonts w:cs="Arial"/>
          <w:i/>
          <w:iCs/>
          <w:sz w:val="22"/>
          <w:szCs w:val="22"/>
        </w:rPr>
        <w:t xml:space="preserve"> ISOSKLO </w:t>
      </w:r>
      <w:r w:rsidR="0052489D">
        <w:rPr>
          <w:rFonts w:cs="Arial"/>
          <w:i/>
          <w:iCs/>
          <w:sz w:val="22"/>
          <w:szCs w:val="22"/>
        </w:rPr>
        <w:t xml:space="preserve">begrüßt die Gruppe bereits seinen </w:t>
      </w:r>
      <w:r w:rsidR="004254A9">
        <w:rPr>
          <w:rFonts w:cs="Arial"/>
          <w:i/>
          <w:iCs/>
          <w:sz w:val="22"/>
          <w:szCs w:val="22"/>
        </w:rPr>
        <w:t>vierten</w:t>
      </w:r>
      <w:r w:rsidR="0052489D">
        <w:rPr>
          <w:rFonts w:cs="Arial"/>
          <w:i/>
          <w:iCs/>
          <w:sz w:val="22"/>
          <w:szCs w:val="22"/>
        </w:rPr>
        <w:t xml:space="preserve"> Partnerbetrieb in </w:t>
      </w:r>
      <w:r w:rsidR="0052489D" w:rsidRPr="0052489D">
        <w:rPr>
          <w:rFonts w:cs="Arial"/>
          <w:i/>
          <w:iCs/>
          <w:sz w:val="22"/>
          <w:szCs w:val="22"/>
        </w:rPr>
        <w:t xml:space="preserve">Tschechien </w:t>
      </w:r>
      <w:r w:rsidR="0052489D">
        <w:rPr>
          <w:rFonts w:cs="Arial"/>
          <w:i/>
          <w:iCs/>
          <w:sz w:val="22"/>
          <w:szCs w:val="22"/>
        </w:rPr>
        <w:t xml:space="preserve">und </w:t>
      </w:r>
      <w:r w:rsidR="0052489D" w:rsidRPr="0052489D">
        <w:rPr>
          <w:rFonts w:cs="Arial"/>
          <w:i/>
          <w:iCs/>
          <w:sz w:val="22"/>
          <w:szCs w:val="22"/>
        </w:rPr>
        <w:t xml:space="preserve">festigt </w:t>
      </w:r>
      <w:r w:rsidR="0052489D">
        <w:rPr>
          <w:rFonts w:cs="Arial"/>
          <w:i/>
          <w:iCs/>
          <w:sz w:val="22"/>
          <w:szCs w:val="22"/>
        </w:rPr>
        <w:t xml:space="preserve">damit seine Position als größter </w:t>
      </w:r>
      <w:r w:rsidR="0052489D" w:rsidRPr="0052489D">
        <w:rPr>
          <w:rFonts w:cs="Arial"/>
          <w:i/>
          <w:iCs/>
          <w:sz w:val="22"/>
          <w:szCs w:val="22"/>
        </w:rPr>
        <w:t xml:space="preserve">Zusammenschluss von Isolierglasbetrieben </w:t>
      </w:r>
      <w:r w:rsidR="0052489D">
        <w:rPr>
          <w:rFonts w:cs="Arial"/>
          <w:i/>
          <w:iCs/>
          <w:sz w:val="22"/>
          <w:szCs w:val="22"/>
        </w:rPr>
        <w:t>in Europa.</w:t>
      </w:r>
      <w:r w:rsidR="0052489D">
        <w:rPr>
          <w:rFonts w:cs="Arial"/>
          <w:b/>
          <w:bCs/>
          <w:sz w:val="22"/>
          <w:szCs w:val="22"/>
        </w:rPr>
        <w:t xml:space="preserve">  </w:t>
      </w:r>
    </w:p>
    <w:p w14:paraId="07A504EF" w14:textId="77777777" w:rsidR="0052489D" w:rsidRDefault="0052489D" w:rsidP="0057319E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6DAD5EB8" w14:textId="04F245C0" w:rsidR="00412CFF" w:rsidRDefault="00412CFF" w:rsidP="00CA5AC7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rund 100 Kilometer südlich von Prag gelegene Betrieb von ISOSKLO gehört zum österreichischen Familienunternehmen </w:t>
      </w:r>
      <w:r w:rsidR="009B3F6A">
        <w:rPr>
          <w:rFonts w:cs="Arial"/>
          <w:sz w:val="22"/>
          <w:szCs w:val="22"/>
        </w:rPr>
        <w:t>ISOTHERM</w:t>
      </w:r>
      <w:r>
        <w:rPr>
          <w:rFonts w:cs="Arial"/>
          <w:sz w:val="22"/>
          <w:szCs w:val="22"/>
        </w:rPr>
        <w:t xml:space="preserve">, das seit 1994 in Tschechien aktiv ist und dort zwei weitere Glasverarbeitungswerke betreibt. Mit seinen rund 90 Mitarbeitenden zählt </w:t>
      </w:r>
      <w:r w:rsidR="0052489D">
        <w:rPr>
          <w:rFonts w:cs="Arial"/>
          <w:sz w:val="22"/>
          <w:szCs w:val="22"/>
        </w:rPr>
        <w:t xml:space="preserve">ISOSKLO zu den führenden </w:t>
      </w:r>
      <w:r w:rsidR="008B0989">
        <w:rPr>
          <w:rFonts w:cs="Arial"/>
          <w:sz w:val="22"/>
          <w:szCs w:val="22"/>
        </w:rPr>
        <w:t>Glasverarbeitern</w:t>
      </w:r>
      <w:r w:rsidR="0052489D">
        <w:rPr>
          <w:rFonts w:cs="Arial"/>
          <w:sz w:val="22"/>
          <w:szCs w:val="22"/>
        </w:rPr>
        <w:t xml:space="preserve"> </w:t>
      </w:r>
      <w:r w:rsidR="008B0989">
        <w:rPr>
          <w:rFonts w:cs="Arial"/>
          <w:sz w:val="22"/>
          <w:szCs w:val="22"/>
        </w:rPr>
        <w:t xml:space="preserve">mit einem breiten Angebotsspektrum an </w:t>
      </w:r>
      <w:r>
        <w:rPr>
          <w:rFonts w:cs="Arial"/>
          <w:sz w:val="22"/>
          <w:szCs w:val="22"/>
        </w:rPr>
        <w:t>Glasl</w:t>
      </w:r>
      <w:r w:rsidR="008B0989">
        <w:rPr>
          <w:rFonts w:cs="Arial"/>
          <w:sz w:val="22"/>
          <w:szCs w:val="22"/>
        </w:rPr>
        <w:t xml:space="preserve">ösungen für Fassade und Innenraum. </w:t>
      </w:r>
      <w:r>
        <w:rPr>
          <w:rFonts w:cs="Arial"/>
          <w:sz w:val="22"/>
          <w:szCs w:val="22"/>
        </w:rPr>
        <w:t xml:space="preserve">Ein besonderer Fokus liegt auf dem Projektgeschäft und der Beratung von Architekten oder Fassadenbauern. </w:t>
      </w:r>
      <w:r w:rsidR="00384BC2">
        <w:rPr>
          <w:rFonts w:cs="Arial"/>
          <w:sz w:val="22"/>
          <w:szCs w:val="22"/>
        </w:rPr>
        <w:t xml:space="preserve">Eine Spezialität </w:t>
      </w:r>
      <w:proofErr w:type="gramStart"/>
      <w:r w:rsidR="00384BC2">
        <w:rPr>
          <w:rFonts w:cs="Arial"/>
          <w:sz w:val="22"/>
          <w:szCs w:val="22"/>
        </w:rPr>
        <w:t>sind</w:t>
      </w:r>
      <w:proofErr w:type="gramEnd"/>
      <w:r w:rsidR="00384BC2">
        <w:rPr>
          <w:rFonts w:cs="Arial"/>
          <w:sz w:val="22"/>
          <w:szCs w:val="22"/>
        </w:rPr>
        <w:t xml:space="preserve"> zudem Jumbo-Gläser, die in einer Größe von bis zu 7,5 x 3,21 </w:t>
      </w:r>
      <w:r w:rsidR="00525A37">
        <w:rPr>
          <w:rFonts w:cs="Arial"/>
          <w:sz w:val="22"/>
          <w:szCs w:val="22"/>
        </w:rPr>
        <w:t>Metern</w:t>
      </w:r>
      <w:r w:rsidR="00384BC2">
        <w:rPr>
          <w:rFonts w:cs="Arial"/>
          <w:sz w:val="22"/>
          <w:szCs w:val="22"/>
        </w:rPr>
        <w:t xml:space="preserve"> </w:t>
      </w:r>
      <w:r w:rsidR="00525A37">
        <w:rPr>
          <w:rFonts w:cs="Arial"/>
          <w:sz w:val="22"/>
          <w:szCs w:val="22"/>
        </w:rPr>
        <w:t xml:space="preserve">und einem Gesamtgewicht von </w:t>
      </w:r>
      <w:r w:rsidR="001F5C56">
        <w:rPr>
          <w:rFonts w:cs="Arial"/>
          <w:sz w:val="22"/>
          <w:szCs w:val="22"/>
        </w:rPr>
        <w:t>maximal</w:t>
      </w:r>
      <w:r w:rsidR="00525A37">
        <w:rPr>
          <w:rFonts w:cs="Arial"/>
          <w:sz w:val="22"/>
          <w:szCs w:val="22"/>
        </w:rPr>
        <w:t xml:space="preserve"> zwei Tonnen </w:t>
      </w:r>
      <w:r w:rsidR="00384BC2">
        <w:rPr>
          <w:rFonts w:cs="Arial"/>
          <w:sz w:val="22"/>
          <w:szCs w:val="22"/>
        </w:rPr>
        <w:t xml:space="preserve">verarbeitet werden können. </w:t>
      </w:r>
    </w:p>
    <w:p w14:paraId="12AF756D" w14:textId="77777777" w:rsidR="00412CFF" w:rsidRDefault="00412CFF" w:rsidP="00CA5AC7">
      <w:pPr>
        <w:spacing w:line="360" w:lineRule="auto"/>
        <w:jc w:val="both"/>
        <w:rPr>
          <w:rFonts w:cs="Arial"/>
          <w:sz w:val="22"/>
          <w:szCs w:val="22"/>
        </w:rPr>
      </w:pPr>
    </w:p>
    <w:p w14:paraId="456BDD2F" w14:textId="1DFFC5CE" w:rsidR="00412CFF" w:rsidRDefault="00412CFF" w:rsidP="00CA5AC7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„Wir freuen uns, dass nun auch ISOSKLO Teil der SANCO Familie ist und sind </w:t>
      </w:r>
      <w:r w:rsidR="001F5C56">
        <w:rPr>
          <w:rFonts w:cs="Arial"/>
          <w:sz w:val="22"/>
          <w:szCs w:val="22"/>
        </w:rPr>
        <w:t>sicher</w:t>
      </w:r>
      <w:r>
        <w:rPr>
          <w:rFonts w:cs="Arial"/>
          <w:sz w:val="22"/>
          <w:szCs w:val="22"/>
        </w:rPr>
        <w:t xml:space="preserve">, dass uns diese Partnerschaft zusätzlichen Schub </w:t>
      </w:r>
      <w:r w:rsidR="001F5C56">
        <w:rPr>
          <w:rFonts w:cs="Arial"/>
          <w:sz w:val="22"/>
          <w:szCs w:val="22"/>
        </w:rPr>
        <w:t xml:space="preserve">in einem stabilen Marktumfeld </w:t>
      </w:r>
      <w:r>
        <w:rPr>
          <w:rFonts w:cs="Arial"/>
          <w:sz w:val="22"/>
          <w:szCs w:val="22"/>
        </w:rPr>
        <w:t>verleih</w:t>
      </w:r>
      <w:r w:rsidR="001F5C56">
        <w:rPr>
          <w:rFonts w:cs="Arial"/>
          <w:sz w:val="22"/>
          <w:szCs w:val="22"/>
        </w:rPr>
        <w:t>en wird</w:t>
      </w:r>
      <w:r>
        <w:rPr>
          <w:rFonts w:cs="Arial"/>
          <w:sz w:val="22"/>
          <w:szCs w:val="22"/>
        </w:rPr>
        <w:t xml:space="preserve">“, </w:t>
      </w:r>
      <w:r w:rsidR="007E74E5">
        <w:rPr>
          <w:rFonts w:cs="Arial"/>
          <w:sz w:val="22"/>
          <w:szCs w:val="22"/>
        </w:rPr>
        <w:t xml:space="preserve">meint Geschäftsführer </w:t>
      </w:r>
      <w:r>
        <w:rPr>
          <w:rFonts w:cs="Arial"/>
          <w:sz w:val="22"/>
          <w:szCs w:val="22"/>
        </w:rPr>
        <w:t xml:space="preserve">Daniel Schmidinger. Hauptgründe für </w:t>
      </w:r>
      <w:r w:rsidR="007656A3">
        <w:rPr>
          <w:rFonts w:cs="Arial"/>
          <w:sz w:val="22"/>
          <w:szCs w:val="22"/>
        </w:rPr>
        <w:t>den Beitritt</w:t>
      </w:r>
      <w:r>
        <w:rPr>
          <w:rFonts w:cs="Arial"/>
          <w:sz w:val="22"/>
          <w:szCs w:val="22"/>
        </w:rPr>
        <w:t xml:space="preserve"> seien die Versorgungssicherheit mit hochwertigem Basisglas, die Unterstützung bei Zertifizierung</w:t>
      </w:r>
      <w:r w:rsidR="007656A3">
        <w:rPr>
          <w:rFonts w:cs="Arial"/>
          <w:sz w:val="22"/>
          <w:szCs w:val="22"/>
        </w:rPr>
        <w:t>en und Prüfzeugnissen sowie</w:t>
      </w:r>
      <w:r>
        <w:rPr>
          <w:rFonts w:cs="Arial"/>
          <w:sz w:val="22"/>
          <w:szCs w:val="22"/>
        </w:rPr>
        <w:t xml:space="preserve"> </w:t>
      </w:r>
      <w:r w:rsidR="007656A3">
        <w:rPr>
          <w:rFonts w:cs="Arial"/>
          <w:sz w:val="22"/>
          <w:szCs w:val="22"/>
        </w:rPr>
        <w:t>die</w:t>
      </w:r>
      <w:r>
        <w:rPr>
          <w:rFonts w:cs="Arial"/>
          <w:sz w:val="22"/>
          <w:szCs w:val="22"/>
        </w:rPr>
        <w:t xml:space="preserve"> </w:t>
      </w:r>
      <w:r w:rsidR="007656A3">
        <w:rPr>
          <w:rFonts w:cs="Arial"/>
          <w:sz w:val="22"/>
          <w:szCs w:val="22"/>
        </w:rPr>
        <w:t>europaweit</w:t>
      </w:r>
      <w:r>
        <w:rPr>
          <w:rFonts w:cs="Arial"/>
          <w:sz w:val="22"/>
          <w:szCs w:val="22"/>
        </w:rPr>
        <w:t xml:space="preserve"> </w:t>
      </w:r>
      <w:r w:rsidR="007656A3">
        <w:rPr>
          <w:rFonts w:cs="Arial"/>
          <w:sz w:val="22"/>
          <w:szCs w:val="22"/>
        </w:rPr>
        <w:t>angelegte</w:t>
      </w:r>
      <w:r>
        <w:rPr>
          <w:rFonts w:cs="Arial"/>
          <w:sz w:val="22"/>
          <w:szCs w:val="22"/>
        </w:rPr>
        <w:t xml:space="preserve"> Marketing</w:t>
      </w:r>
      <w:r w:rsidR="007656A3">
        <w:rPr>
          <w:rFonts w:cs="Arial"/>
          <w:sz w:val="22"/>
          <w:szCs w:val="22"/>
        </w:rPr>
        <w:t>strategie</w:t>
      </w:r>
      <w:r>
        <w:rPr>
          <w:rFonts w:cs="Arial"/>
          <w:sz w:val="22"/>
          <w:szCs w:val="22"/>
        </w:rPr>
        <w:t xml:space="preserve"> der Gruppe. </w:t>
      </w:r>
      <w:r w:rsidR="007656A3">
        <w:rPr>
          <w:rFonts w:cs="Arial"/>
          <w:sz w:val="22"/>
          <w:szCs w:val="22"/>
        </w:rPr>
        <w:t>Außerdem schätze er den intensiven fachlichen Austausch mit den Kolleginnen und Kollegen und den Mitarbeitenden von SANCO</w:t>
      </w:r>
      <w:r w:rsidR="00525A37">
        <w:rPr>
          <w:rFonts w:cs="Arial"/>
          <w:sz w:val="22"/>
          <w:szCs w:val="22"/>
        </w:rPr>
        <w:t>.</w:t>
      </w:r>
    </w:p>
    <w:p w14:paraId="3A153EBE" w14:textId="77777777" w:rsidR="007656A3" w:rsidRPr="00525A37" w:rsidRDefault="007656A3" w:rsidP="00CA5AC7">
      <w:pPr>
        <w:spacing w:line="360" w:lineRule="auto"/>
        <w:jc w:val="both"/>
        <w:rPr>
          <w:rFonts w:cs="Arial"/>
          <w:sz w:val="22"/>
          <w:szCs w:val="22"/>
        </w:rPr>
      </w:pPr>
    </w:p>
    <w:p w14:paraId="1D4E74EA" w14:textId="77777777" w:rsidR="001F5C56" w:rsidRDefault="00525A37" w:rsidP="0057319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Auch </w:t>
      </w:r>
      <w:r w:rsidRPr="00525A37">
        <w:rPr>
          <w:sz w:val="22"/>
          <w:szCs w:val="22"/>
        </w:rPr>
        <w:t xml:space="preserve">Antonio </w:t>
      </w:r>
      <w:proofErr w:type="spellStart"/>
      <w:r w:rsidRPr="00525A37">
        <w:rPr>
          <w:sz w:val="22"/>
          <w:szCs w:val="22"/>
        </w:rPr>
        <w:t>Gioello</w:t>
      </w:r>
      <w:proofErr w:type="spellEnd"/>
      <w:r w:rsidRPr="00525A37">
        <w:rPr>
          <w:sz w:val="22"/>
          <w:szCs w:val="22"/>
        </w:rPr>
        <w:t xml:space="preserve">, </w:t>
      </w:r>
      <w:r>
        <w:rPr>
          <w:sz w:val="22"/>
          <w:szCs w:val="22"/>
        </w:rPr>
        <w:t>Leiter</w:t>
      </w:r>
      <w:r w:rsidRPr="00525A37">
        <w:rPr>
          <w:sz w:val="22"/>
          <w:szCs w:val="22"/>
        </w:rPr>
        <w:t xml:space="preserve"> der SANCO Beratung, begrüßt die Erweiterung der</w:t>
      </w:r>
      <w:r w:rsidR="007E74E5">
        <w:rPr>
          <w:sz w:val="22"/>
          <w:szCs w:val="22"/>
        </w:rPr>
        <w:t xml:space="preserve"> </w:t>
      </w:r>
      <w:r w:rsidRPr="00525A37">
        <w:rPr>
          <w:sz w:val="22"/>
          <w:szCs w:val="22"/>
        </w:rPr>
        <w:t xml:space="preserve">Gruppe: </w:t>
      </w:r>
      <w:r w:rsidR="007E74E5">
        <w:rPr>
          <w:sz w:val="22"/>
          <w:szCs w:val="22"/>
        </w:rPr>
        <w:t>„</w:t>
      </w:r>
      <w:r w:rsidR="009B3F6A">
        <w:rPr>
          <w:sz w:val="22"/>
          <w:szCs w:val="22"/>
        </w:rPr>
        <w:t xml:space="preserve">Die Marke </w:t>
      </w:r>
      <w:r w:rsidR="007E74E5">
        <w:rPr>
          <w:sz w:val="22"/>
          <w:szCs w:val="22"/>
        </w:rPr>
        <w:t xml:space="preserve">SANCO steht </w:t>
      </w:r>
      <w:r w:rsidR="009B3F6A">
        <w:rPr>
          <w:sz w:val="22"/>
          <w:szCs w:val="22"/>
        </w:rPr>
        <w:t>in ganz Europa</w:t>
      </w:r>
      <w:r w:rsidR="007E74E5">
        <w:rPr>
          <w:sz w:val="22"/>
          <w:szCs w:val="22"/>
        </w:rPr>
        <w:t xml:space="preserve"> für </w:t>
      </w:r>
      <w:r w:rsidR="009B3F6A">
        <w:rPr>
          <w:sz w:val="22"/>
          <w:szCs w:val="22"/>
        </w:rPr>
        <w:t>höchste</w:t>
      </w:r>
      <w:r w:rsidR="007E74E5">
        <w:rPr>
          <w:sz w:val="22"/>
          <w:szCs w:val="22"/>
        </w:rPr>
        <w:t xml:space="preserve"> Qualität und Zuverlässigkeit. Wir freuen uns, dass sich dies durch einen Zuwachs bei den Partnerbetrieben widerspiegelt,“ so </w:t>
      </w:r>
      <w:proofErr w:type="spellStart"/>
      <w:r w:rsidR="007E74E5">
        <w:rPr>
          <w:sz w:val="22"/>
          <w:szCs w:val="22"/>
        </w:rPr>
        <w:t>Gioello</w:t>
      </w:r>
      <w:proofErr w:type="spellEnd"/>
      <w:r w:rsidR="007E74E5">
        <w:rPr>
          <w:sz w:val="22"/>
          <w:szCs w:val="22"/>
        </w:rPr>
        <w:t xml:space="preserve"> und ergänzt: </w:t>
      </w:r>
      <w:r w:rsidRPr="00525A37">
        <w:rPr>
          <w:sz w:val="22"/>
          <w:szCs w:val="22"/>
        </w:rPr>
        <w:t xml:space="preserve">„Mit </w:t>
      </w:r>
      <w:r>
        <w:rPr>
          <w:sz w:val="22"/>
          <w:szCs w:val="22"/>
        </w:rPr>
        <w:t>ISOSKLO</w:t>
      </w:r>
      <w:r w:rsidRPr="00525A37">
        <w:rPr>
          <w:sz w:val="22"/>
          <w:szCs w:val="22"/>
        </w:rPr>
        <w:t xml:space="preserve"> haben wir ein leistungsfähiges Unternehmen hinzugewonnen, das hervorragend in unser Netzwerk passt</w:t>
      </w:r>
      <w:r w:rsidR="007E74E5">
        <w:rPr>
          <w:sz w:val="22"/>
          <w:szCs w:val="22"/>
        </w:rPr>
        <w:t>.“</w:t>
      </w:r>
    </w:p>
    <w:p w14:paraId="6A1E3EE3" w14:textId="5045B570" w:rsidR="00AE4B8E" w:rsidRPr="001F5C56" w:rsidRDefault="00AE4B8E" w:rsidP="0057319E">
      <w:pPr>
        <w:spacing w:line="360" w:lineRule="auto"/>
        <w:jc w:val="both"/>
        <w:rPr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lastRenderedPageBreak/>
        <w:t>Über SANCO:</w:t>
      </w:r>
    </w:p>
    <w:p w14:paraId="17679973" w14:textId="676F76DE" w:rsidR="00AE4B8E" w:rsidRPr="0057319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 xml:space="preserve">Mit über 60 aktiven Mitgliedern </w:t>
      </w:r>
      <w:r w:rsidR="00127917" w:rsidRPr="0057319E">
        <w:rPr>
          <w:rFonts w:cs="Arial"/>
          <w:sz w:val="22"/>
          <w:szCs w:val="22"/>
        </w:rPr>
        <w:t xml:space="preserve">in 14 Ländern </w:t>
      </w:r>
      <w:r w:rsidRPr="0057319E">
        <w:rPr>
          <w:rFonts w:cs="Arial"/>
          <w:sz w:val="22"/>
          <w:szCs w:val="22"/>
        </w:rPr>
        <w:t>ist SANCO der größte Zusammenschluss von Isolierglas-Herstellern in Europa. Lizen</w:t>
      </w:r>
      <w:r w:rsidR="00127917" w:rsidRPr="0057319E">
        <w:rPr>
          <w:rFonts w:cs="Arial"/>
          <w:sz w:val="22"/>
          <w:szCs w:val="22"/>
        </w:rPr>
        <w:t>z</w:t>
      </w:r>
      <w:r w:rsidRPr="0057319E">
        <w:rPr>
          <w:rFonts w:cs="Arial"/>
          <w:sz w:val="22"/>
          <w:szCs w:val="22"/>
        </w:rPr>
        <w:t xml:space="preserve">geber ist die Schweizer Glas </w:t>
      </w:r>
      <w:proofErr w:type="spellStart"/>
      <w:r w:rsidRPr="0057319E">
        <w:rPr>
          <w:rFonts w:cs="Arial"/>
          <w:sz w:val="22"/>
          <w:szCs w:val="22"/>
        </w:rPr>
        <w:t>Trösch</w:t>
      </w:r>
      <w:proofErr w:type="spellEnd"/>
      <w:r w:rsidRPr="0057319E">
        <w:rPr>
          <w:rFonts w:cs="Arial"/>
          <w:sz w:val="22"/>
          <w:szCs w:val="22"/>
        </w:rPr>
        <w:t xml:space="preserve"> Gruppe. Das von den SANCO Partnern hergestellte</w:t>
      </w:r>
      <w:r w:rsidR="0057319E">
        <w:rPr>
          <w:rFonts w:cs="Arial"/>
          <w:sz w:val="22"/>
          <w:szCs w:val="22"/>
        </w:rPr>
        <w:t xml:space="preserve"> </w:t>
      </w:r>
      <w:r w:rsidRPr="0057319E">
        <w:rPr>
          <w:rFonts w:cs="Arial"/>
          <w:sz w:val="22"/>
          <w:szCs w:val="22"/>
        </w:rPr>
        <w:t>Produktportfolio umfasst energieeffiziente Isoliergläser für Fenster und Fassade sowie anspruchsvolle Glaslösungen für Innenräume.</w:t>
      </w:r>
    </w:p>
    <w:p w14:paraId="61F3D429" w14:textId="77777777" w:rsidR="00441A25" w:rsidRDefault="00441A25" w:rsidP="00C31B0D">
      <w:pPr>
        <w:spacing w:line="360" w:lineRule="auto"/>
        <w:jc w:val="both"/>
        <w:rPr>
          <w:rFonts w:cs="Arial"/>
        </w:rPr>
      </w:pPr>
    </w:p>
    <w:p w14:paraId="76BE878A" w14:textId="6C652B06" w:rsidR="00F040D4" w:rsidRDefault="0057319E" w:rsidP="00F040D4">
      <w:pPr>
        <w:spacing w:line="360" w:lineRule="auto"/>
        <w:jc w:val="both"/>
        <w:rPr>
          <w:rFonts w:cs="Arial"/>
          <w:b/>
          <w:bCs/>
        </w:rPr>
      </w:pPr>
      <w:r w:rsidRPr="0057319E">
        <w:rPr>
          <w:rFonts w:cs="Arial"/>
          <w:b/>
          <w:bCs/>
        </w:rPr>
        <w:t>Abbildung:</w:t>
      </w:r>
      <w:r w:rsidR="0066108B">
        <w:rPr>
          <w:rFonts w:cs="Arial"/>
          <w:sz w:val="20"/>
          <w:szCs w:val="20"/>
        </w:rPr>
        <w:t xml:space="preserve">    </w:t>
      </w:r>
    </w:p>
    <w:p w14:paraId="07078966" w14:textId="6738B504" w:rsidR="00D47292" w:rsidRDefault="00BB0704" w:rsidP="00F040D4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66BA7FFD" w14:textId="2510807E" w:rsidR="00D47292" w:rsidRDefault="009A0B29" w:rsidP="00F040D4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46D8B4D7" wp14:editId="051E1CF9">
            <wp:extent cx="3594100" cy="1079500"/>
            <wp:effectExtent l="0" t="0" r="0" b="0"/>
            <wp:docPr id="206495283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952838" name="Grafik 206495283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B4290" w14:textId="5EE3D910" w:rsidR="00D47292" w:rsidRDefault="00D47292" w:rsidP="00C253D4">
      <w:pPr>
        <w:spacing w:line="360" w:lineRule="auto"/>
        <w:jc w:val="center"/>
        <w:rPr>
          <w:rFonts w:cs="Arial"/>
          <w:sz w:val="20"/>
          <w:szCs w:val="20"/>
        </w:rPr>
      </w:pPr>
    </w:p>
    <w:p w14:paraId="137611CC" w14:textId="73C81819" w:rsidR="0057319E" w:rsidRPr="00851E72" w:rsidRDefault="0057319E" w:rsidP="00851E72">
      <w:pPr>
        <w:rPr>
          <w:rFonts w:cs="Arial"/>
          <w:b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Weitere Informationen:</w:t>
      </w:r>
    </w:p>
    <w:p w14:paraId="33958D43" w14:textId="54C24E60" w:rsidR="0057319E" w:rsidRPr="008C666E" w:rsidRDefault="00F040D4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SANCO Beratung</w:t>
      </w:r>
      <w:r w:rsidR="0057319E">
        <w:rPr>
          <w:rFonts w:cs="Arial"/>
          <w:sz w:val="22"/>
          <w:szCs w:val="22"/>
        </w:rPr>
        <w:t xml:space="preserve"> </w:t>
      </w:r>
      <w:r w:rsidR="0057319E" w:rsidRPr="008C666E">
        <w:rPr>
          <w:rFonts w:cs="Arial"/>
          <w:sz w:val="22"/>
          <w:szCs w:val="22"/>
        </w:rPr>
        <w:t xml:space="preserve">| </w:t>
      </w:r>
      <w:r w:rsidR="0057319E" w:rsidRPr="008C666E">
        <w:rPr>
          <w:rFonts w:cs="Arial"/>
          <w:bCs/>
          <w:sz w:val="22"/>
          <w:szCs w:val="22"/>
        </w:rPr>
        <w:t xml:space="preserve">Glas </w:t>
      </w:r>
      <w:proofErr w:type="spellStart"/>
      <w:r w:rsidR="0057319E" w:rsidRPr="008C666E">
        <w:rPr>
          <w:rFonts w:cs="Arial"/>
          <w:bCs/>
          <w:sz w:val="22"/>
          <w:szCs w:val="22"/>
        </w:rPr>
        <w:t>Trösch</w:t>
      </w:r>
      <w:proofErr w:type="spellEnd"/>
      <w:r w:rsidR="0057319E" w:rsidRPr="008C666E">
        <w:rPr>
          <w:rFonts w:cs="Arial"/>
          <w:bCs/>
          <w:sz w:val="22"/>
          <w:szCs w:val="22"/>
        </w:rPr>
        <w:t xml:space="preserve"> </w:t>
      </w:r>
      <w:r w:rsidR="0057319E">
        <w:rPr>
          <w:rFonts w:cs="Arial"/>
          <w:bCs/>
          <w:sz w:val="22"/>
          <w:szCs w:val="22"/>
        </w:rPr>
        <w:t>GmbH</w:t>
      </w:r>
    </w:p>
    <w:p w14:paraId="719983B8" w14:textId="77777777" w:rsidR="0057319E" w:rsidRDefault="0057319E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 Lehrer Feld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30</w:t>
      </w:r>
      <w:r w:rsidRPr="008C666E">
        <w:rPr>
          <w:rFonts w:cs="Arial"/>
          <w:sz w:val="22"/>
          <w:szCs w:val="22"/>
        </w:rPr>
        <w:t xml:space="preserve"> | </w:t>
      </w:r>
      <w:r>
        <w:rPr>
          <w:rFonts w:cs="Arial"/>
          <w:sz w:val="22"/>
          <w:szCs w:val="22"/>
        </w:rPr>
        <w:t>89081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Ulm</w:t>
      </w:r>
      <w:r w:rsidRPr="008C666E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Deutschland</w:t>
      </w:r>
    </w:p>
    <w:p w14:paraId="34CEDD7A" w14:textId="3A370589" w:rsidR="00F040D4" w:rsidRPr="008C666E" w:rsidRDefault="00F040D4" w:rsidP="0057319E">
      <w:pPr>
        <w:jc w:val="both"/>
        <w:rPr>
          <w:rFonts w:cs="Arial"/>
          <w:sz w:val="22"/>
          <w:szCs w:val="22"/>
        </w:rPr>
      </w:pPr>
      <w:r w:rsidRPr="00F040D4">
        <w:rPr>
          <w:rFonts w:cs="Arial"/>
          <w:sz w:val="22"/>
          <w:szCs w:val="22"/>
        </w:rPr>
        <w:t>+49 (0)731 4096</w:t>
      </w:r>
      <w:r>
        <w:rPr>
          <w:rFonts w:cs="Arial"/>
          <w:sz w:val="22"/>
          <w:szCs w:val="22"/>
        </w:rPr>
        <w:t xml:space="preserve"> </w:t>
      </w:r>
      <w:r w:rsidRPr="00F040D4">
        <w:rPr>
          <w:rFonts w:cs="Arial"/>
          <w:sz w:val="22"/>
          <w:szCs w:val="22"/>
        </w:rPr>
        <w:t>147</w:t>
      </w:r>
    </w:p>
    <w:p w14:paraId="295F30B7" w14:textId="77777777" w:rsidR="0057319E" w:rsidRPr="008C666E" w:rsidRDefault="0057319E" w:rsidP="0057319E">
      <w:pPr>
        <w:jc w:val="both"/>
        <w:rPr>
          <w:rFonts w:cs="Arial"/>
          <w:sz w:val="22"/>
          <w:szCs w:val="22"/>
        </w:rPr>
      </w:pPr>
      <w:hyperlink r:id="rId8" w:history="1">
        <w:r w:rsidRPr="00FD58A2">
          <w:rPr>
            <w:rStyle w:val="Hyperlink"/>
            <w:rFonts w:cs="Arial"/>
            <w:sz w:val="22"/>
            <w:szCs w:val="22"/>
          </w:rPr>
          <w:t>press@sanco.com</w:t>
        </w:r>
      </w:hyperlink>
    </w:p>
    <w:p w14:paraId="43DCB485" w14:textId="77777777" w:rsidR="0057319E" w:rsidRPr="00D075A5" w:rsidRDefault="0057319E" w:rsidP="0057319E">
      <w:pPr>
        <w:spacing w:line="360" w:lineRule="auto"/>
        <w:rPr>
          <w:rFonts w:cs="Arial"/>
          <w:b/>
        </w:rPr>
      </w:pPr>
    </w:p>
    <w:p w14:paraId="05063C92" w14:textId="58D8F3D5" w:rsidR="0057319E" w:rsidRPr="008C666E" w:rsidRDefault="0057319E" w:rsidP="0057319E">
      <w:pPr>
        <w:spacing w:line="360" w:lineRule="auto"/>
        <w:rPr>
          <w:rFonts w:cs="Arial"/>
          <w:b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Rückfragen der Presse beantworte</w:t>
      </w:r>
      <w:r w:rsidR="00942205">
        <w:rPr>
          <w:rFonts w:cs="Arial"/>
          <w:b/>
          <w:sz w:val="22"/>
          <w:szCs w:val="22"/>
        </w:rPr>
        <w:t>t</w:t>
      </w:r>
      <w:r w:rsidRPr="008C666E">
        <w:rPr>
          <w:rFonts w:cs="Arial"/>
          <w:b/>
          <w:sz w:val="22"/>
          <w:szCs w:val="22"/>
        </w:rPr>
        <w:t>:</w:t>
      </w:r>
    </w:p>
    <w:p w14:paraId="5B4E4FE1" w14:textId="221D1F1A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r w:rsidRPr="001B74FA">
        <w:rPr>
          <w:rFonts w:cs="Arial"/>
          <w:sz w:val="22"/>
          <w:szCs w:val="22"/>
          <w:lang w:val="fr-FR"/>
        </w:rPr>
        <w:t xml:space="preserve">Matthias Mai </w:t>
      </w:r>
    </w:p>
    <w:p w14:paraId="665B5655" w14:textId="77777777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proofErr w:type="gramStart"/>
      <w:r w:rsidRPr="001B74FA">
        <w:rPr>
          <w:rFonts w:cs="Arial"/>
          <w:sz w:val="22"/>
          <w:szCs w:val="22"/>
          <w:lang w:val="fr-FR"/>
        </w:rPr>
        <w:t>mai</w:t>
      </w:r>
      <w:proofErr w:type="gramEnd"/>
      <w:r w:rsidRPr="001B74FA">
        <w:rPr>
          <w:rFonts w:cs="Arial"/>
          <w:sz w:val="22"/>
          <w:szCs w:val="22"/>
          <w:lang w:val="fr-FR"/>
        </w:rPr>
        <w:t xml:space="preserve"> public relations </w:t>
      </w:r>
      <w:proofErr w:type="spellStart"/>
      <w:r w:rsidRPr="001B74FA">
        <w:rPr>
          <w:rFonts w:cs="Arial"/>
          <w:sz w:val="22"/>
          <w:szCs w:val="22"/>
          <w:lang w:val="fr-FR"/>
        </w:rPr>
        <w:t>GmbH</w:t>
      </w:r>
      <w:proofErr w:type="spellEnd"/>
    </w:p>
    <w:p w14:paraId="590BF4C9" w14:textId="77777777" w:rsidR="0057319E" w:rsidRPr="008C666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Leuschnerdamm 13 | 10999 Berlin, Deutschland</w:t>
      </w:r>
    </w:p>
    <w:p w14:paraId="3ABAB12A" w14:textId="552534C1" w:rsidR="0057319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Tel. +49 (0)30 66 40 40 55</w:t>
      </w:r>
      <w:r w:rsidR="00AE38D7">
        <w:rPr>
          <w:rFonts w:cs="Arial"/>
          <w:sz w:val="22"/>
          <w:szCs w:val="22"/>
        </w:rPr>
        <w:t>5</w:t>
      </w:r>
      <w:r w:rsidRPr="008C666E">
        <w:rPr>
          <w:rFonts w:cs="Arial"/>
          <w:sz w:val="22"/>
          <w:szCs w:val="22"/>
        </w:rPr>
        <w:t xml:space="preserve">  </w:t>
      </w:r>
    </w:p>
    <w:p w14:paraId="744EF0BA" w14:textId="36126AA2" w:rsidR="0057319E" w:rsidRPr="0080799B" w:rsidRDefault="0057319E" w:rsidP="0080799B">
      <w:pPr>
        <w:jc w:val="both"/>
        <w:rPr>
          <w:rFonts w:cs="Arial"/>
          <w:sz w:val="22"/>
          <w:szCs w:val="22"/>
        </w:rPr>
      </w:pPr>
      <w:hyperlink r:id="rId9" w:history="1">
        <w:r w:rsidRPr="00FD58A2">
          <w:rPr>
            <w:rStyle w:val="Hyperlink"/>
            <w:sz w:val="22"/>
          </w:rPr>
          <w:t>sanco@maipr.com</w:t>
        </w:r>
      </w:hyperlink>
    </w:p>
    <w:sectPr w:rsidR="0057319E" w:rsidRPr="0080799B" w:rsidSect="0017691C">
      <w:headerReference w:type="default" r:id="rId10"/>
      <w:footerReference w:type="default" r:id="rId11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C9C1E" w14:textId="77777777" w:rsidR="00B61BC8" w:rsidRDefault="00B61BC8">
      <w:r>
        <w:separator/>
      </w:r>
    </w:p>
  </w:endnote>
  <w:endnote w:type="continuationSeparator" w:id="0">
    <w:p w14:paraId="7BCE2228" w14:textId="77777777" w:rsidR="00B61BC8" w:rsidRDefault="00B6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10273" w14:textId="77777777" w:rsidR="006569FF" w:rsidRDefault="006569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36EAB" w14:textId="77777777" w:rsidR="00B61BC8" w:rsidRDefault="00B61BC8">
      <w:r>
        <w:separator/>
      </w:r>
    </w:p>
  </w:footnote>
  <w:footnote w:type="continuationSeparator" w:id="0">
    <w:p w14:paraId="5E3D7654" w14:textId="77777777" w:rsidR="00B61BC8" w:rsidRDefault="00B61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40A77EE2" w14:textId="77777777" w:rsidR="006569FF" w:rsidRDefault="006569FF">
    <w:pPr>
      <w:pStyle w:val="Kopfzeile"/>
    </w:pPr>
  </w:p>
  <w:p w14:paraId="74BB6FA0" w14:textId="77777777" w:rsidR="006569FF" w:rsidRDefault="006569FF">
    <w:pPr>
      <w:pStyle w:val="Kopfzeile"/>
    </w:pPr>
  </w:p>
  <w:p w14:paraId="55B650EC" w14:textId="77777777" w:rsidR="006569FF" w:rsidRDefault="006569FF">
    <w:pPr>
      <w:pStyle w:val="Kopfzeile"/>
    </w:pPr>
    <w:r>
      <w:rPr>
        <w:noProof/>
      </w:rPr>
      <w:drawing>
        <wp:inline distT="0" distB="0" distL="0" distR="0" wp14:anchorId="14D09EA7" wp14:editId="22631FC5">
          <wp:extent cx="4387215" cy="448310"/>
          <wp:effectExtent l="19050" t="0" r="0" b="0"/>
          <wp:docPr id="1" name="Bild 1" descr="SANCO Presse Inform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NCO Presse Informati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21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6664664">
    <w:abstractNumId w:val="0"/>
  </w:num>
  <w:num w:numId="2" w16cid:durableId="509954968">
    <w:abstractNumId w:val="3"/>
  </w:num>
  <w:num w:numId="3" w16cid:durableId="965964709">
    <w:abstractNumId w:val="1"/>
  </w:num>
  <w:num w:numId="4" w16cid:durableId="1716614275">
    <w:abstractNumId w:val="4"/>
  </w:num>
  <w:num w:numId="5" w16cid:durableId="1478103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9C"/>
    <w:rsid w:val="0000568A"/>
    <w:rsid w:val="00006F67"/>
    <w:rsid w:val="00011627"/>
    <w:rsid w:val="000147E1"/>
    <w:rsid w:val="0001645C"/>
    <w:rsid w:val="00016FF6"/>
    <w:rsid w:val="000175D9"/>
    <w:rsid w:val="00025C64"/>
    <w:rsid w:val="000315AC"/>
    <w:rsid w:val="000405F0"/>
    <w:rsid w:val="00041E70"/>
    <w:rsid w:val="000436DE"/>
    <w:rsid w:val="00043B4E"/>
    <w:rsid w:val="00046987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4939"/>
    <w:rsid w:val="000B5E94"/>
    <w:rsid w:val="000B6C36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41797"/>
    <w:rsid w:val="00160C6A"/>
    <w:rsid w:val="001621C4"/>
    <w:rsid w:val="001632F5"/>
    <w:rsid w:val="00166E9C"/>
    <w:rsid w:val="00172BD5"/>
    <w:rsid w:val="0017603E"/>
    <w:rsid w:val="0017691C"/>
    <w:rsid w:val="001804B1"/>
    <w:rsid w:val="001828E9"/>
    <w:rsid w:val="001904B9"/>
    <w:rsid w:val="00190E5E"/>
    <w:rsid w:val="00194082"/>
    <w:rsid w:val="00197B1B"/>
    <w:rsid w:val="001A69FE"/>
    <w:rsid w:val="001A7445"/>
    <w:rsid w:val="001B316B"/>
    <w:rsid w:val="001C4D39"/>
    <w:rsid w:val="001D30BF"/>
    <w:rsid w:val="001D525F"/>
    <w:rsid w:val="001D6C6C"/>
    <w:rsid w:val="001F5C56"/>
    <w:rsid w:val="00203B64"/>
    <w:rsid w:val="002053B0"/>
    <w:rsid w:val="002105B1"/>
    <w:rsid w:val="0021616B"/>
    <w:rsid w:val="002178E5"/>
    <w:rsid w:val="00222432"/>
    <w:rsid w:val="002252F7"/>
    <w:rsid w:val="00225492"/>
    <w:rsid w:val="00226418"/>
    <w:rsid w:val="00231E0C"/>
    <w:rsid w:val="00232132"/>
    <w:rsid w:val="00237135"/>
    <w:rsid w:val="002410CA"/>
    <w:rsid w:val="002445FD"/>
    <w:rsid w:val="00245F01"/>
    <w:rsid w:val="00251EE6"/>
    <w:rsid w:val="002642FB"/>
    <w:rsid w:val="00264B23"/>
    <w:rsid w:val="00265069"/>
    <w:rsid w:val="0028604E"/>
    <w:rsid w:val="00286B90"/>
    <w:rsid w:val="002900FE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14E3"/>
    <w:rsid w:val="002F45A0"/>
    <w:rsid w:val="002F4D07"/>
    <w:rsid w:val="00310FFD"/>
    <w:rsid w:val="0032486E"/>
    <w:rsid w:val="0033467F"/>
    <w:rsid w:val="0034266C"/>
    <w:rsid w:val="00342EC7"/>
    <w:rsid w:val="00344DB9"/>
    <w:rsid w:val="00346FAC"/>
    <w:rsid w:val="003632EC"/>
    <w:rsid w:val="00367C9F"/>
    <w:rsid w:val="00367CF8"/>
    <w:rsid w:val="003720DB"/>
    <w:rsid w:val="00373C56"/>
    <w:rsid w:val="00384BC2"/>
    <w:rsid w:val="00385E04"/>
    <w:rsid w:val="00393B7D"/>
    <w:rsid w:val="00393F9C"/>
    <w:rsid w:val="003A6E9D"/>
    <w:rsid w:val="003B32AC"/>
    <w:rsid w:val="003B567B"/>
    <w:rsid w:val="003C1269"/>
    <w:rsid w:val="003C7006"/>
    <w:rsid w:val="003D206A"/>
    <w:rsid w:val="003D3E3D"/>
    <w:rsid w:val="003D441B"/>
    <w:rsid w:val="003E0CCD"/>
    <w:rsid w:val="003E18AE"/>
    <w:rsid w:val="003F2F0C"/>
    <w:rsid w:val="003F5ED7"/>
    <w:rsid w:val="003F66DA"/>
    <w:rsid w:val="003F6774"/>
    <w:rsid w:val="003F77E9"/>
    <w:rsid w:val="00400B43"/>
    <w:rsid w:val="00402D45"/>
    <w:rsid w:val="00404FFA"/>
    <w:rsid w:val="00407647"/>
    <w:rsid w:val="0041010C"/>
    <w:rsid w:val="00412CFF"/>
    <w:rsid w:val="004254A9"/>
    <w:rsid w:val="00430D8C"/>
    <w:rsid w:val="00434267"/>
    <w:rsid w:val="004416A7"/>
    <w:rsid w:val="00441A25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2C87"/>
    <w:rsid w:val="004A77B8"/>
    <w:rsid w:val="004B3824"/>
    <w:rsid w:val="004B51AB"/>
    <w:rsid w:val="004B570A"/>
    <w:rsid w:val="004C237F"/>
    <w:rsid w:val="004C647B"/>
    <w:rsid w:val="004C6550"/>
    <w:rsid w:val="004D1F81"/>
    <w:rsid w:val="004E1523"/>
    <w:rsid w:val="004E398F"/>
    <w:rsid w:val="004E65CE"/>
    <w:rsid w:val="0050318B"/>
    <w:rsid w:val="00507168"/>
    <w:rsid w:val="00507E52"/>
    <w:rsid w:val="00511370"/>
    <w:rsid w:val="0052489D"/>
    <w:rsid w:val="00525A37"/>
    <w:rsid w:val="00531574"/>
    <w:rsid w:val="005318E2"/>
    <w:rsid w:val="00544156"/>
    <w:rsid w:val="00545DFE"/>
    <w:rsid w:val="00547594"/>
    <w:rsid w:val="00550F8A"/>
    <w:rsid w:val="00572D6C"/>
    <w:rsid w:val="0057319E"/>
    <w:rsid w:val="00576F96"/>
    <w:rsid w:val="00576FE5"/>
    <w:rsid w:val="00577001"/>
    <w:rsid w:val="00594AA4"/>
    <w:rsid w:val="005A0C27"/>
    <w:rsid w:val="005A53E4"/>
    <w:rsid w:val="005A5DF1"/>
    <w:rsid w:val="005A7EA1"/>
    <w:rsid w:val="005C1FA2"/>
    <w:rsid w:val="005C7272"/>
    <w:rsid w:val="005D2B3C"/>
    <w:rsid w:val="005D5628"/>
    <w:rsid w:val="005E02D3"/>
    <w:rsid w:val="006062F6"/>
    <w:rsid w:val="006066B2"/>
    <w:rsid w:val="006135B5"/>
    <w:rsid w:val="00617D24"/>
    <w:rsid w:val="0062037E"/>
    <w:rsid w:val="00621646"/>
    <w:rsid w:val="00621A8A"/>
    <w:rsid w:val="00625C35"/>
    <w:rsid w:val="00626FFC"/>
    <w:rsid w:val="006365C7"/>
    <w:rsid w:val="00651815"/>
    <w:rsid w:val="00652A69"/>
    <w:rsid w:val="006569FF"/>
    <w:rsid w:val="00656DE8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1335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4670B"/>
    <w:rsid w:val="0075069D"/>
    <w:rsid w:val="00751CCC"/>
    <w:rsid w:val="00757F8B"/>
    <w:rsid w:val="007656A3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E74E5"/>
    <w:rsid w:val="007F1ED5"/>
    <w:rsid w:val="007F662F"/>
    <w:rsid w:val="008002FA"/>
    <w:rsid w:val="0080350E"/>
    <w:rsid w:val="0080799B"/>
    <w:rsid w:val="00813CE3"/>
    <w:rsid w:val="0083231E"/>
    <w:rsid w:val="008339E6"/>
    <w:rsid w:val="00851E72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0989"/>
    <w:rsid w:val="008C2B54"/>
    <w:rsid w:val="008C3185"/>
    <w:rsid w:val="008C31F8"/>
    <w:rsid w:val="008D22FA"/>
    <w:rsid w:val="008E26ED"/>
    <w:rsid w:val="008E3319"/>
    <w:rsid w:val="008F3690"/>
    <w:rsid w:val="008F4243"/>
    <w:rsid w:val="00901E66"/>
    <w:rsid w:val="00905041"/>
    <w:rsid w:val="009055AB"/>
    <w:rsid w:val="0091463B"/>
    <w:rsid w:val="0091707A"/>
    <w:rsid w:val="00925272"/>
    <w:rsid w:val="00932429"/>
    <w:rsid w:val="00934BE3"/>
    <w:rsid w:val="00934E6D"/>
    <w:rsid w:val="009368C7"/>
    <w:rsid w:val="00942205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0B29"/>
    <w:rsid w:val="009A2683"/>
    <w:rsid w:val="009A2C57"/>
    <w:rsid w:val="009A6E0F"/>
    <w:rsid w:val="009B1935"/>
    <w:rsid w:val="009B3F6A"/>
    <w:rsid w:val="009C3124"/>
    <w:rsid w:val="009F58A5"/>
    <w:rsid w:val="009F76A7"/>
    <w:rsid w:val="00A00911"/>
    <w:rsid w:val="00A00924"/>
    <w:rsid w:val="00A078D9"/>
    <w:rsid w:val="00A10231"/>
    <w:rsid w:val="00A10577"/>
    <w:rsid w:val="00A1272B"/>
    <w:rsid w:val="00A130CB"/>
    <w:rsid w:val="00A372A5"/>
    <w:rsid w:val="00A4191D"/>
    <w:rsid w:val="00A53533"/>
    <w:rsid w:val="00A541AF"/>
    <w:rsid w:val="00A55EE4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D3441"/>
    <w:rsid w:val="00AE38D7"/>
    <w:rsid w:val="00AE4B8E"/>
    <w:rsid w:val="00AF0697"/>
    <w:rsid w:val="00AF667A"/>
    <w:rsid w:val="00B00732"/>
    <w:rsid w:val="00B046FA"/>
    <w:rsid w:val="00B07599"/>
    <w:rsid w:val="00B11425"/>
    <w:rsid w:val="00B150C1"/>
    <w:rsid w:val="00B237FE"/>
    <w:rsid w:val="00B260C6"/>
    <w:rsid w:val="00B32F5C"/>
    <w:rsid w:val="00B4029F"/>
    <w:rsid w:val="00B40391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5775F"/>
    <w:rsid w:val="00B61BC8"/>
    <w:rsid w:val="00B66E65"/>
    <w:rsid w:val="00B75AAD"/>
    <w:rsid w:val="00B83425"/>
    <w:rsid w:val="00B852CD"/>
    <w:rsid w:val="00B855EA"/>
    <w:rsid w:val="00B85E66"/>
    <w:rsid w:val="00B9052E"/>
    <w:rsid w:val="00B945E3"/>
    <w:rsid w:val="00B957F0"/>
    <w:rsid w:val="00B96B6E"/>
    <w:rsid w:val="00B978C8"/>
    <w:rsid w:val="00BB0704"/>
    <w:rsid w:val="00BB6B5F"/>
    <w:rsid w:val="00BB7532"/>
    <w:rsid w:val="00BE0AE5"/>
    <w:rsid w:val="00BE4626"/>
    <w:rsid w:val="00BE4F12"/>
    <w:rsid w:val="00BF0F8D"/>
    <w:rsid w:val="00BF45A0"/>
    <w:rsid w:val="00C01BBC"/>
    <w:rsid w:val="00C035B9"/>
    <w:rsid w:val="00C05247"/>
    <w:rsid w:val="00C05D34"/>
    <w:rsid w:val="00C253D4"/>
    <w:rsid w:val="00C27CF0"/>
    <w:rsid w:val="00C31B0D"/>
    <w:rsid w:val="00C4236B"/>
    <w:rsid w:val="00C450BF"/>
    <w:rsid w:val="00C503C3"/>
    <w:rsid w:val="00C50F92"/>
    <w:rsid w:val="00C53683"/>
    <w:rsid w:val="00C60B4D"/>
    <w:rsid w:val="00C672DB"/>
    <w:rsid w:val="00C9019F"/>
    <w:rsid w:val="00C9380F"/>
    <w:rsid w:val="00C97C0A"/>
    <w:rsid w:val="00CA5AC7"/>
    <w:rsid w:val="00CA5E32"/>
    <w:rsid w:val="00CB7781"/>
    <w:rsid w:val="00CD107A"/>
    <w:rsid w:val="00CD28C0"/>
    <w:rsid w:val="00CD52F1"/>
    <w:rsid w:val="00CD6528"/>
    <w:rsid w:val="00CE15D0"/>
    <w:rsid w:val="00CF0FE7"/>
    <w:rsid w:val="00D00255"/>
    <w:rsid w:val="00D014E7"/>
    <w:rsid w:val="00D06AA5"/>
    <w:rsid w:val="00D21BF2"/>
    <w:rsid w:val="00D2511F"/>
    <w:rsid w:val="00D2652D"/>
    <w:rsid w:val="00D45048"/>
    <w:rsid w:val="00D46CBE"/>
    <w:rsid w:val="00D47292"/>
    <w:rsid w:val="00D50477"/>
    <w:rsid w:val="00D6291A"/>
    <w:rsid w:val="00D7647F"/>
    <w:rsid w:val="00D81CCA"/>
    <w:rsid w:val="00D928C1"/>
    <w:rsid w:val="00D965B0"/>
    <w:rsid w:val="00DA232D"/>
    <w:rsid w:val="00DA2B31"/>
    <w:rsid w:val="00DA36D1"/>
    <w:rsid w:val="00DA7608"/>
    <w:rsid w:val="00DB1C6E"/>
    <w:rsid w:val="00DC2114"/>
    <w:rsid w:val="00DC4D1D"/>
    <w:rsid w:val="00DD1534"/>
    <w:rsid w:val="00DE399A"/>
    <w:rsid w:val="00DE713C"/>
    <w:rsid w:val="00DF33F6"/>
    <w:rsid w:val="00E007EA"/>
    <w:rsid w:val="00E02FAA"/>
    <w:rsid w:val="00E15055"/>
    <w:rsid w:val="00E248EA"/>
    <w:rsid w:val="00E33DDF"/>
    <w:rsid w:val="00E3663A"/>
    <w:rsid w:val="00E47E90"/>
    <w:rsid w:val="00E5017C"/>
    <w:rsid w:val="00E541BB"/>
    <w:rsid w:val="00E550BD"/>
    <w:rsid w:val="00E56ACD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A35BD"/>
    <w:rsid w:val="00EB7524"/>
    <w:rsid w:val="00EC3A40"/>
    <w:rsid w:val="00ED3963"/>
    <w:rsid w:val="00ED7E17"/>
    <w:rsid w:val="00EE0EDC"/>
    <w:rsid w:val="00EE18DA"/>
    <w:rsid w:val="00F040D4"/>
    <w:rsid w:val="00F1125B"/>
    <w:rsid w:val="00F11B9C"/>
    <w:rsid w:val="00F1666D"/>
    <w:rsid w:val="00F1691D"/>
    <w:rsid w:val="00F174DA"/>
    <w:rsid w:val="00F202DE"/>
    <w:rsid w:val="00F2247C"/>
    <w:rsid w:val="00F242B4"/>
    <w:rsid w:val="00F26D9C"/>
    <w:rsid w:val="00F30955"/>
    <w:rsid w:val="00F325AC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B4F8A"/>
    <w:rsid w:val="00FC180B"/>
    <w:rsid w:val="00FC2D85"/>
    <w:rsid w:val="00FC30A7"/>
    <w:rsid w:val="00FD33E7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  <w:lang w:val="it-IT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  <w:lang w:val="en-GB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sanc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nco@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2677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5</cp:revision>
  <cp:lastPrinted>2022-06-08T14:09:00Z</cp:lastPrinted>
  <dcterms:created xsi:type="dcterms:W3CDTF">2025-02-17T08:12:00Z</dcterms:created>
  <dcterms:modified xsi:type="dcterms:W3CDTF">2025-02-27T11:37:00Z</dcterms:modified>
</cp:coreProperties>
</file>