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787F367" w14:textId="43EB9772" w:rsidR="00502498" w:rsidRPr="005D34E6" w:rsidRDefault="000B15B8" w:rsidP="005D34E6">
      <w:pPr>
        <w:rPr>
          <w:rFonts w:ascii="Akkurat Pro Light" w:hAnsi="Akkurat Pro Light"/>
          <w:b/>
          <w:bCs/>
          <w:sz w:val="28"/>
          <w:szCs w:val="28"/>
        </w:rPr>
      </w:pPr>
      <w:r w:rsidRPr="009A67E6">
        <w:rPr>
          <w:rFonts w:ascii="Akkurat Pro" w:hAnsi="Akkurat Pro" w:cs="Arial"/>
          <w:b/>
          <w:color w:val="000000" w:themeColor="text1"/>
          <w:sz w:val="32"/>
          <w:szCs w:val="32"/>
        </w:rPr>
        <w:t>Presse</w:t>
      </w:r>
      <w:r w:rsidR="00F11871" w:rsidRPr="009A67E6">
        <w:rPr>
          <w:rFonts w:ascii="Akkurat Pro" w:hAnsi="Akkurat Pro" w:cs="Arial"/>
          <w:b/>
          <w:color w:val="000000" w:themeColor="text1"/>
          <w:sz w:val="32"/>
          <w:szCs w:val="32"/>
        </w:rPr>
        <w:t xml:space="preserve">mitteilung </w:t>
      </w:r>
      <w:r w:rsidR="00697F2D">
        <w:rPr>
          <w:rFonts w:ascii="Akkurat Pro" w:hAnsi="Akkurat Pro" w:cs="Arial"/>
          <w:b/>
          <w:color w:val="000000" w:themeColor="text1"/>
          <w:sz w:val="32"/>
          <w:szCs w:val="32"/>
        </w:rPr>
        <w:t>10</w:t>
      </w:r>
      <w:r w:rsidR="00F11871" w:rsidRPr="009A67E6">
        <w:rPr>
          <w:rFonts w:ascii="Akkurat Pro" w:hAnsi="Akkurat Pro" w:cs="Arial"/>
          <w:b/>
          <w:color w:val="000000" w:themeColor="text1"/>
          <w:sz w:val="32"/>
          <w:szCs w:val="32"/>
        </w:rPr>
        <w:t>/</w:t>
      </w:r>
      <w:r w:rsidR="00226B17" w:rsidRPr="009A67E6">
        <w:rPr>
          <w:rFonts w:ascii="Akkurat Pro" w:hAnsi="Akkurat Pro" w:cs="Arial"/>
          <w:b/>
          <w:color w:val="000000" w:themeColor="text1"/>
          <w:sz w:val="32"/>
          <w:szCs w:val="32"/>
        </w:rPr>
        <w:t>2024</w:t>
      </w:r>
      <w:r w:rsidR="002723CE">
        <w:rPr>
          <w:rFonts w:ascii="Akkurat Pro" w:hAnsi="Akkurat Pro" w:cs="Arial"/>
          <w:b/>
          <w:bCs/>
          <w:color w:val="000000" w:themeColor="text1"/>
          <w:sz w:val="22"/>
          <w:szCs w:val="22"/>
        </w:rPr>
        <w:br/>
      </w:r>
    </w:p>
    <w:p w14:paraId="1D14F0AC" w14:textId="7827A7DD" w:rsidR="006F64AB" w:rsidRDefault="00372AB3" w:rsidP="00502498">
      <w:pPr>
        <w:rPr>
          <w:rFonts w:ascii="Akkurat Pro" w:hAnsi="Akkurat Pro" w:cs="Arial"/>
          <w:b/>
          <w:bCs/>
          <w:color w:val="000000" w:themeColor="text1"/>
          <w:sz w:val="28"/>
          <w:szCs w:val="28"/>
        </w:rPr>
      </w:pPr>
      <w:proofErr w:type="spellStart"/>
      <w:r w:rsidRPr="00372AB3">
        <w:rPr>
          <w:rFonts w:ascii="Akkurat Pro" w:hAnsi="Akkurat Pro" w:cs="Arial"/>
          <w:b/>
          <w:bCs/>
          <w:color w:val="000000" w:themeColor="text1"/>
          <w:sz w:val="28"/>
          <w:szCs w:val="28"/>
        </w:rPr>
        <w:t>Confair</w:t>
      </w:r>
      <w:proofErr w:type="spellEnd"/>
      <w:r w:rsidRPr="00372AB3">
        <w:rPr>
          <w:rFonts w:ascii="Akkurat Pro" w:hAnsi="Akkurat Pro" w:cs="Arial"/>
          <w:b/>
          <w:bCs/>
          <w:color w:val="000000" w:themeColor="text1"/>
          <w:sz w:val="28"/>
          <w:szCs w:val="28"/>
        </w:rPr>
        <w:t xml:space="preserve"> Buddy: hybride Präsenz fast wie live vor Ort </w:t>
      </w:r>
    </w:p>
    <w:p w14:paraId="01BD85B8" w14:textId="77777777" w:rsidR="00372AB3" w:rsidRPr="00502498" w:rsidRDefault="00372AB3" w:rsidP="00502498">
      <w:pPr>
        <w:rPr>
          <w:rFonts w:ascii="Akkurat Pro Light" w:hAnsi="Akkurat Pro Light"/>
          <w:b/>
          <w:bCs/>
        </w:rPr>
      </w:pPr>
    </w:p>
    <w:p w14:paraId="33CBE96A" w14:textId="0FC6A43C" w:rsidR="00C26C33" w:rsidRDefault="00372AB3" w:rsidP="00356504">
      <w:pPr>
        <w:spacing w:line="276" w:lineRule="auto"/>
        <w:rPr>
          <w:rFonts w:ascii="Akkurat Pro" w:hAnsi="Akkurat Pro" w:cs="Arial"/>
          <w:color w:val="000000" w:themeColor="text1"/>
          <w:sz w:val="22"/>
          <w:szCs w:val="22"/>
        </w:rPr>
      </w:pPr>
      <w:r w:rsidRPr="00372AB3">
        <w:rPr>
          <w:rFonts w:ascii="Akkurat Pro" w:hAnsi="Akkurat Pro" w:cs="Arial"/>
          <w:b/>
          <w:bCs/>
          <w:color w:val="000000" w:themeColor="text1"/>
          <w:sz w:val="22"/>
          <w:szCs w:val="22"/>
        </w:rPr>
        <w:t>Mit dem „</w:t>
      </w:r>
      <w:proofErr w:type="spellStart"/>
      <w:r w:rsidRPr="00372AB3">
        <w:rPr>
          <w:rFonts w:ascii="Akkurat Pro" w:hAnsi="Akkurat Pro" w:cs="Arial"/>
          <w:b/>
          <w:bCs/>
          <w:color w:val="000000" w:themeColor="text1"/>
          <w:sz w:val="22"/>
          <w:szCs w:val="22"/>
        </w:rPr>
        <w:t>Confair</w:t>
      </w:r>
      <w:proofErr w:type="spellEnd"/>
      <w:r w:rsidRPr="00372AB3">
        <w:rPr>
          <w:rFonts w:ascii="Akkurat Pro" w:hAnsi="Akkurat Pro" w:cs="Arial"/>
          <w:b/>
          <w:bCs/>
          <w:color w:val="000000" w:themeColor="text1"/>
          <w:sz w:val="22"/>
          <w:szCs w:val="22"/>
        </w:rPr>
        <w:t xml:space="preserve"> Buddy“ zeigt Wilkhahn auf der </w:t>
      </w:r>
      <w:proofErr w:type="spellStart"/>
      <w:r w:rsidR="00FB1A07">
        <w:rPr>
          <w:rFonts w:ascii="Akkurat Pro" w:hAnsi="Akkurat Pro" w:cs="Arial"/>
          <w:b/>
          <w:bCs/>
          <w:color w:val="000000" w:themeColor="text1"/>
          <w:sz w:val="22"/>
          <w:szCs w:val="22"/>
        </w:rPr>
        <w:t>Orgatec</w:t>
      </w:r>
      <w:proofErr w:type="spellEnd"/>
      <w:r w:rsidRPr="00372AB3">
        <w:rPr>
          <w:rFonts w:ascii="Akkurat Pro" w:hAnsi="Akkurat Pro" w:cs="Arial"/>
          <w:b/>
          <w:bCs/>
          <w:color w:val="000000" w:themeColor="text1"/>
          <w:sz w:val="22"/>
          <w:szCs w:val="22"/>
        </w:rPr>
        <w:t xml:space="preserve"> in Köln im Rahmen der Weltpremiere des Programms </w:t>
      </w:r>
      <w:proofErr w:type="spellStart"/>
      <w:r w:rsidRPr="00372AB3">
        <w:rPr>
          <w:rFonts w:ascii="Akkurat Pro" w:hAnsi="Akkurat Pro" w:cs="Arial"/>
          <w:b/>
          <w:bCs/>
          <w:color w:val="000000" w:themeColor="text1"/>
          <w:sz w:val="22"/>
          <w:szCs w:val="22"/>
        </w:rPr>
        <w:t>Confair</w:t>
      </w:r>
      <w:proofErr w:type="spellEnd"/>
      <w:r w:rsidRPr="00372AB3">
        <w:rPr>
          <w:rFonts w:ascii="Akkurat Pro" w:hAnsi="Akkurat Pro" w:cs="Arial"/>
          <w:b/>
          <w:bCs/>
          <w:color w:val="000000" w:themeColor="text1"/>
          <w:sz w:val="22"/>
          <w:szCs w:val="22"/>
        </w:rPr>
        <w:t xml:space="preserve"> Next </w:t>
      </w:r>
      <w:proofErr w:type="gramStart"/>
      <w:r w:rsidRPr="00372AB3">
        <w:rPr>
          <w:rFonts w:ascii="Akkurat Pro" w:hAnsi="Akkurat Pro" w:cs="Arial"/>
          <w:b/>
          <w:bCs/>
          <w:color w:val="000000" w:themeColor="text1"/>
          <w:sz w:val="22"/>
          <w:szCs w:val="22"/>
        </w:rPr>
        <w:t>einen hochinnovativen Prototypen</w:t>
      </w:r>
      <w:proofErr w:type="gramEnd"/>
      <w:r w:rsidRPr="00372AB3">
        <w:rPr>
          <w:rFonts w:ascii="Akkurat Pro" w:hAnsi="Akkurat Pro" w:cs="Arial"/>
          <w:b/>
          <w:bCs/>
          <w:color w:val="000000" w:themeColor="text1"/>
          <w:sz w:val="22"/>
          <w:szCs w:val="22"/>
        </w:rPr>
        <w:t xml:space="preserve">, der als hybrider Avatar eine deutlich bessere Integration von Remote-Teilnehmenden in Präsenzmeetings gewährleistet.  Die hochwertig gestaltete, mobile und per Akku kabellos höhenverstellbare Stele repräsentiert per Tablet und perfekt integriertem Audiosystem Gesicht, Stimme und Ohr im Meeting- oder Workshopraum. Ob in der Besprechung zwischen den anderen „sitzend“ am Tisch platziert oder per Griffen von einem Teilnehmenden „an die Hand genommen“ auch „stehend“, beispielsweise vor einem Whiteboard, ermöglicht er die Interaktion und Kommunikation aller Beteiligten auf Augenhöhe.  Der besondere Clou: Die Ausrichtung der in Blickachse integrierten, KI-fähigen, um 180° drehbaren Kamera lässt sich als „Auge“ kinderleicht per Tastaturpfeilen von Remote-Teilnehmenden oder per Geste auch von </w:t>
      </w:r>
      <w:proofErr w:type="spellStart"/>
      <w:proofErr w:type="gramStart"/>
      <w:r w:rsidRPr="00372AB3">
        <w:rPr>
          <w:rFonts w:ascii="Akkurat Pro" w:hAnsi="Akkurat Pro" w:cs="Arial"/>
          <w:b/>
          <w:bCs/>
          <w:color w:val="000000" w:themeColor="text1"/>
          <w:sz w:val="22"/>
          <w:szCs w:val="22"/>
        </w:rPr>
        <w:t>Präsenzteilnehmer:innen</w:t>
      </w:r>
      <w:proofErr w:type="spellEnd"/>
      <w:proofErr w:type="gramEnd"/>
      <w:r w:rsidRPr="00372AB3">
        <w:rPr>
          <w:rFonts w:ascii="Akkurat Pro" w:hAnsi="Akkurat Pro" w:cs="Arial"/>
          <w:b/>
          <w:bCs/>
          <w:color w:val="000000" w:themeColor="text1"/>
          <w:sz w:val="22"/>
          <w:szCs w:val="22"/>
        </w:rPr>
        <w:t xml:space="preserve"> steuern.   </w:t>
      </w:r>
    </w:p>
    <w:p w14:paraId="0EBCF37A" w14:textId="77777777" w:rsidR="00502498" w:rsidRDefault="00502498" w:rsidP="00356504">
      <w:pPr>
        <w:spacing w:line="276" w:lineRule="auto"/>
        <w:rPr>
          <w:rFonts w:ascii="Akkurat Pro" w:hAnsi="Akkurat Pro" w:cs="Arial"/>
          <w:color w:val="000000" w:themeColor="text1"/>
          <w:sz w:val="22"/>
          <w:szCs w:val="22"/>
        </w:rPr>
      </w:pPr>
    </w:p>
    <w:p w14:paraId="18EDDB80" w14:textId="77777777" w:rsidR="00372AB3" w:rsidRDefault="00372AB3" w:rsidP="00372AB3">
      <w:pPr>
        <w:spacing w:line="276" w:lineRule="auto"/>
        <w:rPr>
          <w:rFonts w:ascii="Akkurat Pro" w:hAnsi="Akkurat Pro" w:cs="Arial"/>
          <w:color w:val="000000" w:themeColor="text1"/>
          <w:sz w:val="22"/>
          <w:szCs w:val="22"/>
        </w:rPr>
      </w:pPr>
      <w:r w:rsidRPr="00372AB3">
        <w:rPr>
          <w:rFonts w:ascii="Akkurat Pro" w:hAnsi="Akkurat Pro" w:cs="Arial"/>
          <w:b/>
          <w:bCs/>
          <w:color w:val="000000" w:themeColor="text1"/>
          <w:sz w:val="22"/>
          <w:szCs w:val="22"/>
        </w:rPr>
        <w:t xml:space="preserve">Bad Münder, Köln, am 23.10.2024. </w:t>
      </w:r>
      <w:r w:rsidRPr="00372AB3">
        <w:rPr>
          <w:rFonts w:ascii="Akkurat Pro" w:hAnsi="Akkurat Pro" w:cs="Arial"/>
          <w:color w:val="000000" w:themeColor="text1"/>
          <w:sz w:val="22"/>
          <w:szCs w:val="22"/>
        </w:rPr>
        <w:t xml:space="preserve">Mit dem Einrichtungssystem </w:t>
      </w:r>
      <w:proofErr w:type="spellStart"/>
      <w:r w:rsidRPr="00372AB3">
        <w:rPr>
          <w:rFonts w:ascii="Akkurat Pro" w:hAnsi="Akkurat Pro" w:cs="Arial"/>
          <w:color w:val="000000" w:themeColor="text1"/>
          <w:sz w:val="22"/>
          <w:szCs w:val="22"/>
        </w:rPr>
        <w:t>Confair</w:t>
      </w:r>
      <w:proofErr w:type="spellEnd"/>
      <w:r w:rsidRPr="00372AB3">
        <w:rPr>
          <w:rFonts w:ascii="Akkurat Pro" w:hAnsi="Akkurat Pro" w:cs="Arial"/>
          <w:color w:val="000000" w:themeColor="text1"/>
          <w:sz w:val="22"/>
          <w:szCs w:val="22"/>
        </w:rPr>
        <w:t xml:space="preserve"> Next stellt Wilkhahn ein umfangreiches Programm vor, das mit mobilen Raumelementen neue Dimensionen für die beteiligungsorientierte, agile Kollaboration über alle Ebenen hinweg eröffnet. Neben dem konsistenten hochwertigen Design, der Gestaltbarkeit, der Technologieoffenheit und der intuitiven Bedienung zeichnet das Programm die gleichwertige Integration analoger und digitaler Arbeitsmedien aus. </w:t>
      </w:r>
    </w:p>
    <w:p w14:paraId="4AABFA36" w14:textId="77777777" w:rsidR="00372AB3" w:rsidRPr="00372AB3" w:rsidRDefault="00372AB3" w:rsidP="00372AB3">
      <w:pPr>
        <w:spacing w:line="276" w:lineRule="auto"/>
        <w:rPr>
          <w:rFonts w:ascii="Akkurat Pro" w:hAnsi="Akkurat Pro" w:cs="Arial"/>
          <w:color w:val="000000" w:themeColor="text1"/>
          <w:sz w:val="22"/>
          <w:szCs w:val="22"/>
        </w:rPr>
      </w:pPr>
    </w:p>
    <w:p w14:paraId="780A80B5" w14:textId="77777777" w:rsidR="00372AB3" w:rsidRPr="00372AB3" w:rsidRDefault="00372AB3" w:rsidP="00372AB3">
      <w:pPr>
        <w:spacing w:line="276" w:lineRule="auto"/>
        <w:rPr>
          <w:rFonts w:ascii="Akkurat Pro" w:hAnsi="Akkurat Pro" w:cs="Arial"/>
          <w:b/>
          <w:bCs/>
          <w:color w:val="000000" w:themeColor="text1"/>
          <w:sz w:val="22"/>
          <w:szCs w:val="22"/>
        </w:rPr>
      </w:pPr>
      <w:r w:rsidRPr="00372AB3">
        <w:rPr>
          <w:rFonts w:ascii="Akkurat Pro" w:hAnsi="Akkurat Pro" w:cs="Arial"/>
          <w:b/>
          <w:bCs/>
          <w:color w:val="000000" w:themeColor="text1"/>
          <w:sz w:val="22"/>
          <w:szCs w:val="22"/>
        </w:rPr>
        <w:t>Entwicklungshintergrund</w:t>
      </w:r>
    </w:p>
    <w:p w14:paraId="45F89D55" w14:textId="476C064E" w:rsidR="00372AB3" w:rsidRDefault="00372AB3" w:rsidP="00372AB3">
      <w:pPr>
        <w:spacing w:line="276" w:lineRule="auto"/>
        <w:rPr>
          <w:rFonts w:ascii="Akkurat Pro" w:hAnsi="Akkurat Pro" w:cs="Arial"/>
          <w:color w:val="000000" w:themeColor="text1"/>
          <w:sz w:val="22"/>
          <w:szCs w:val="22"/>
        </w:rPr>
      </w:pPr>
      <w:r w:rsidRPr="00372AB3">
        <w:rPr>
          <w:rFonts w:ascii="Akkurat Pro" w:hAnsi="Akkurat Pro" w:cs="Arial"/>
          <w:color w:val="000000" w:themeColor="text1"/>
          <w:sz w:val="22"/>
          <w:szCs w:val="22"/>
        </w:rPr>
        <w:t xml:space="preserve">In diesem Zusammenhang stellte sich die Herausforderung, wie im Rahmen der hybriden Zusammenarbeit auch Remote-Teilnehmende deutlich besser in die Gruppendynamik und die gemeinsame Arbeit mit analogen Arbeitsmedien eingebunden werden können. Denn die Benachteiligung der digital zugeschalteten Teilnehmer in herkömmlichen Videokonferenzen führt dazu, dass wirkliche Integration und Interaktion auf Augenhöhe gar nicht möglich sind. Schlimmer noch: Wenn Teilnehmende nicht vor Ort sind, finden Meetings häufig als reine Online-Meetings statt – sogar mit Personen, die sich im gleichen Raum befinden. Spontaneität, Betroffenheit, Beteiligung, soziale Bindung oder auch emotionale Verbindlichkeit – all das, was Präsenzmeetings auszeichnet und gerade für Innovations- und Veränderungsprozesse so eminent wichtig ist, geht dann komplett verloren. Um diese Nachteile deutlich zu reduzieren und die Präsenzmeetings auch in hybriden Formen der Zusammenarbeit wieder attraktiv zu machen, hat Wilkhahn </w:t>
      </w:r>
      <w:r w:rsidR="008C021E">
        <w:rPr>
          <w:rFonts w:ascii="Akkurat Pro" w:hAnsi="Akkurat Pro" w:cs="Arial"/>
          <w:color w:val="000000" w:themeColor="text1"/>
          <w:sz w:val="22"/>
          <w:szCs w:val="22"/>
        </w:rPr>
        <w:t xml:space="preserve">den </w:t>
      </w:r>
      <w:proofErr w:type="spellStart"/>
      <w:r w:rsidRPr="00372AB3">
        <w:rPr>
          <w:rFonts w:ascii="Akkurat Pro" w:hAnsi="Akkurat Pro" w:cs="Arial"/>
          <w:color w:val="000000" w:themeColor="text1"/>
          <w:sz w:val="22"/>
          <w:szCs w:val="22"/>
        </w:rPr>
        <w:t>Confair</w:t>
      </w:r>
      <w:proofErr w:type="spellEnd"/>
      <w:r w:rsidRPr="00372AB3">
        <w:rPr>
          <w:rFonts w:ascii="Akkurat Pro" w:hAnsi="Akkurat Pro" w:cs="Arial"/>
          <w:color w:val="000000" w:themeColor="text1"/>
          <w:sz w:val="22"/>
          <w:szCs w:val="22"/>
        </w:rPr>
        <w:t xml:space="preserve"> Buddy konzipiert: ein völlig neuartiges „Tool“, das die Remote-Teilnehmenden realitätsnah in die Präsenz-Veranstaltungen integriert. </w:t>
      </w:r>
    </w:p>
    <w:p w14:paraId="2E43F838" w14:textId="009639A4" w:rsidR="00372AB3" w:rsidRDefault="00372AB3">
      <w:pPr>
        <w:spacing w:after="200" w:line="276" w:lineRule="auto"/>
        <w:rPr>
          <w:rFonts w:ascii="Akkurat Pro" w:hAnsi="Akkurat Pro" w:cs="Arial"/>
          <w:color w:val="000000" w:themeColor="text1"/>
          <w:sz w:val="22"/>
          <w:szCs w:val="22"/>
        </w:rPr>
      </w:pPr>
      <w:r>
        <w:rPr>
          <w:rFonts w:ascii="Akkurat Pro" w:hAnsi="Akkurat Pro" w:cs="Arial"/>
          <w:color w:val="000000" w:themeColor="text1"/>
          <w:sz w:val="22"/>
          <w:szCs w:val="22"/>
        </w:rPr>
        <w:br w:type="page"/>
      </w:r>
    </w:p>
    <w:p w14:paraId="1E2DEC06" w14:textId="77777777" w:rsidR="00372AB3" w:rsidRPr="00372AB3" w:rsidRDefault="00372AB3" w:rsidP="00372AB3">
      <w:pPr>
        <w:spacing w:line="276" w:lineRule="auto"/>
        <w:rPr>
          <w:rFonts w:ascii="Akkurat Pro" w:hAnsi="Akkurat Pro" w:cs="Arial"/>
          <w:color w:val="000000" w:themeColor="text1"/>
          <w:sz w:val="22"/>
          <w:szCs w:val="22"/>
        </w:rPr>
      </w:pPr>
    </w:p>
    <w:p w14:paraId="6DB8B033" w14:textId="77777777" w:rsidR="00372AB3" w:rsidRPr="00372AB3" w:rsidRDefault="00372AB3" w:rsidP="00372AB3">
      <w:pPr>
        <w:spacing w:line="276" w:lineRule="auto"/>
        <w:rPr>
          <w:rFonts w:ascii="Akkurat Pro" w:hAnsi="Akkurat Pro" w:cs="Arial"/>
          <w:b/>
          <w:bCs/>
          <w:color w:val="000000" w:themeColor="text1"/>
          <w:sz w:val="22"/>
          <w:szCs w:val="22"/>
        </w:rPr>
      </w:pPr>
      <w:proofErr w:type="spellStart"/>
      <w:r w:rsidRPr="00372AB3">
        <w:rPr>
          <w:rFonts w:ascii="Akkurat Pro" w:hAnsi="Akkurat Pro" w:cs="Arial"/>
          <w:b/>
          <w:bCs/>
          <w:color w:val="000000" w:themeColor="text1"/>
          <w:sz w:val="22"/>
          <w:szCs w:val="22"/>
        </w:rPr>
        <w:t>Confair</w:t>
      </w:r>
      <w:proofErr w:type="spellEnd"/>
      <w:r w:rsidRPr="00372AB3">
        <w:rPr>
          <w:rFonts w:ascii="Akkurat Pro" w:hAnsi="Akkurat Pro" w:cs="Arial"/>
          <w:b/>
          <w:bCs/>
          <w:color w:val="000000" w:themeColor="text1"/>
          <w:sz w:val="22"/>
          <w:szCs w:val="22"/>
        </w:rPr>
        <w:t xml:space="preserve"> Buddy – hybrider Avatar im Präsenzmeeting</w:t>
      </w:r>
    </w:p>
    <w:p w14:paraId="614C8B10" w14:textId="77777777" w:rsidR="00372AB3" w:rsidRDefault="00372AB3" w:rsidP="00372AB3">
      <w:pPr>
        <w:spacing w:line="276" w:lineRule="auto"/>
        <w:rPr>
          <w:rFonts w:ascii="Akkurat Pro" w:hAnsi="Akkurat Pro" w:cs="Arial"/>
          <w:color w:val="000000" w:themeColor="text1"/>
          <w:sz w:val="22"/>
          <w:szCs w:val="22"/>
        </w:rPr>
      </w:pPr>
      <w:r w:rsidRPr="00372AB3">
        <w:rPr>
          <w:rFonts w:ascii="Akkurat Pro" w:hAnsi="Akkurat Pro" w:cs="Arial"/>
          <w:color w:val="000000" w:themeColor="text1"/>
          <w:sz w:val="22"/>
          <w:szCs w:val="22"/>
        </w:rPr>
        <w:t xml:space="preserve">Mit dem </w:t>
      </w:r>
      <w:proofErr w:type="spellStart"/>
      <w:r w:rsidRPr="00372AB3">
        <w:rPr>
          <w:rFonts w:ascii="Akkurat Pro" w:hAnsi="Akkurat Pro" w:cs="Arial"/>
          <w:color w:val="000000" w:themeColor="text1"/>
          <w:sz w:val="22"/>
          <w:szCs w:val="22"/>
        </w:rPr>
        <w:t>Confair</w:t>
      </w:r>
      <w:proofErr w:type="spellEnd"/>
      <w:r w:rsidRPr="00372AB3">
        <w:rPr>
          <w:rFonts w:ascii="Akkurat Pro" w:hAnsi="Akkurat Pro" w:cs="Arial"/>
          <w:color w:val="000000" w:themeColor="text1"/>
          <w:sz w:val="22"/>
          <w:szCs w:val="22"/>
        </w:rPr>
        <w:t xml:space="preserve"> Buddy als hybridem Avatar in Konferenzen und Meetings kann eine digital teilnehmende Person mit am Tisch sitzen. Sie bestimmt dabei die eigene Blickrichtung   über die Steuerung der KI-Kamera per Pfeiltasten auf ihrer Tastatur. Umgekehrt ist das eigene Gesicht im Display des </w:t>
      </w:r>
      <w:proofErr w:type="spellStart"/>
      <w:r w:rsidRPr="00372AB3">
        <w:rPr>
          <w:rFonts w:ascii="Akkurat Pro" w:hAnsi="Akkurat Pro" w:cs="Arial"/>
          <w:color w:val="000000" w:themeColor="text1"/>
          <w:sz w:val="22"/>
          <w:szCs w:val="22"/>
        </w:rPr>
        <w:t>Confair</w:t>
      </w:r>
      <w:proofErr w:type="spellEnd"/>
      <w:r w:rsidRPr="00372AB3">
        <w:rPr>
          <w:rFonts w:ascii="Akkurat Pro" w:hAnsi="Akkurat Pro" w:cs="Arial"/>
          <w:color w:val="000000" w:themeColor="text1"/>
          <w:sz w:val="22"/>
          <w:szCs w:val="22"/>
        </w:rPr>
        <w:t xml:space="preserve"> Buddy positionsgerecht zu sehen und die Stimme deutlich zu hören. Die Blickrichtung kann die anderen Teilnehmenden in den Fokus nehmen wie auch ein gemeinsames analoges oder digitales Display, etwa bei Präsentationen.  Auch die in Präsenz Teilnehmenden können die Blickrichtung der Person per Handgesten beeinflussen, um ihre Aufmerksamkeit zu gewinnen und zu lenken.</w:t>
      </w:r>
    </w:p>
    <w:p w14:paraId="64ED6551" w14:textId="77777777" w:rsidR="00372AB3" w:rsidRPr="00372AB3" w:rsidRDefault="00372AB3" w:rsidP="00372AB3">
      <w:pPr>
        <w:spacing w:line="276" w:lineRule="auto"/>
        <w:rPr>
          <w:rFonts w:ascii="Akkurat Pro" w:hAnsi="Akkurat Pro" w:cs="Arial"/>
          <w:color w:val="000000" w:themeColor="text1"/>
          <w:sz w:val="22"/>
          <w:szCs w:val="22"/>
        </w:rPr>
      </w:pPr>
    </w:p>
    <w:p w14:paraId="507FCC4A" w14:textId="77777777" w:rsidR="00372AB3" w:rsidRDefault="00372AB3" w:rsidP="00372AB3">
      <w:pPr>
        <w:spacing w:line="276" w:lineRule="auto"/>
        <w:rPr>
          <w:rFonts w:ascii="Akkurat Pro" w:hAnsi="Akkurat Pro" w:cs="Arial"/>
          <w:color w:val="000000" w:themeColor="text1"/>
          <w:sz w:val="22"/>
          <w:szCs w:val="22"/>
        </w:rPr>
      </w:pPr>
      <w:r w:rsidRPr="00372AB3">
        <w:rPr>
          <w:rFonts w:ascii="Akkurat Pro" w:hAnsi="Akkurat Pro" w:cs="Arial"/>
          <w:color w:val="000000" w:themeColor="text1"/>
          <w:sz w:val="22"/>
          <w:szCs w:val="22"/>
        </w:rPr>
        <w:t xml:space="preserve">Noch wichtiger werden diese Interaktions- und Mobilitätsvorteile in den Methoden der kreativen Zusammenarbeit. Hier begutachten die </w:t>
      </w:r>
      <w:proofErr w:type="spellStart"/>
      <w:proofErr w:type="gramStart"/>
      <w:r w:rsidRPr="00372AB3">
        <w:rPr>
          <w:rFonts w:ascii="Akkurat Pro" w:hAnsi="Akkurat Pro" w:cs="Arial"/>
          <w:color w:val="000000" w:themeColor="text1"/>
          <w:sz w:val="22"/>
          <w:szCs w:val="22"/>
        </w:rPr>
        <w:t>Präsenzteilnehmer:innen</w:t>
      </w:r>
      <w:proofErr w:type="spellEnd"/>
      <w:proofErr w:type="gramEnd"/>
      <w:r w:rsidRPr="00372AB3">
        <w:rPr>
          <w:rFonts w:ascii="Akkurat Pro" w:hAnsi="Akkurat Pro" w:cs="Arial"/>
          <w:color w:val="000000" w:themeColor="text1"/>
          <w:sz w:val="22"/>
          <w:szCs w:val="22"/>
        </w:rPr>
        <w:t xml:space="preserve"> beispielsweise auch Gegenstände aus verschiedenen Perspektiven, wechseln für Gruppenarbeiten die Positionen im Raum und besprechen im Stehen analoge Ergebnisse, die an Pinnwänden, Lite- und Whiteboards gezeigt werden. Per magnethaftenden Markierungen lassen sich dann die Ausschnitte festlegen, die automatisch in den Zoom der KI-Kamera des </w:t>
      </w:r>
      <w:proofErr w:type="spellStart"/>
      <w:r w:rsidRPr="00372AB3">
        <w:rPr>
          <w:rFonts w:ascii="Akkurat Pro" w:hAnsi="Akkurat Pro" w:cs="Arial"/>
          <w:color w:val="000000" w:themeColor="text1"/>
          <w:sz w:val="22"/>
          <w:szCs w:val="22"/>
        </w:rPr>
        <w:t>Confair</w:t>
      </w:r>
      <w:proofErr w:type="spellEnd"/>
      <w:r w:rsidRPr="00372AB3">
        <w:rPr>
          <w:rFonts w:ascii="Akkurat Pro" w:hAnsi="Akkurat Pro" w:cs="Arial"/>
          <w:color w:val="000000" w:themeColor="text1"/>
          <w:sz w:val="22"/>
          <w:szCs w:val="22"/>
        </w:rPr>
        <w:t xml:space="preserve"> Buddy rücken sollen. </w:t>
      </w:r>
    </w:p>
    <w:p w14:paraId="0979CCAB" w14:textId="77777777" w:rsidR="00372AB3" w:rsidRPr="00372AB3" w:rsidRDefault="00372AB3" w:rsidP="00372AB3">
      <w:pPr>
        <w:spacing w:line="276" w:lineRule="auto"/>
        <w:rPr>
          <w:rFonts w:ascii="Akkurat Pro" w:hAnsi="Akkurat Pro" w:cs="Arial"/>
          <w:color w:val="000000" w:themeColor="text1"/>
          <w:sz w:val="22"/>
          <w:szCs w:val="22"/>
        </w:rPr>
      </w:pPr>
    </w:p>
    <w:p w14:paraId="51CD06CD" w14:textId="77777777" w:rsidR="00372AB3" w:rsidRDefault="00372AB3" w:rsidP="00372AB3">
      <w:pPr>
        <w:spacing w:line="276" w:lineRule="auto"/>
        <w:rPr>
          <w:rFonts w:ascii="Akkurat Pro" w:hAnsi="Akkurat Pro" w:cs="Arial"/>
          <w:color w:val="000000" w:themeColor="text1"/>
          <w:sz w:val="22"/>
          <w:szCs w:val="22"/>
        </w:rPr>
      </w:pPr>
      <w:r w:rsidRPr="00372AB3">
        <w:rPr>
          <w:rFonts w:ascii="Akkurat Pro" w:hAnsi="Akkurat Pro" w:cs="Arial"/>
          <w:color w:val="000000" w:themeColor="text1"/>
          <w:sz w:val="22"/>
          <w:szCs w:val="22"/>
        </w:rPr>
        <w:t>Durch einfaches Hochschieben des Displays samt Kamera, Lautsprecher- und Mikrofoneinheit können auch Remote-Teilnehmende „aufstehen“, per Seitengriffen „an die Hand genommen“ und durch den Raum bewegt werden. Die aktive Teilhabe am Gruppengeschehen und die Integration durch die wechselseitige Beeinflussung der Aufmerksamkeit fördert neben der besseren Wahrnehmung und inhaltlichen Beteiligung auch die soziale Bindung und das Gemeinschaftsgefühl.</w:t>
      </w:r>
    </w:p>
    <w:p w14:paraId="36C7BE75" w14:textId="77777777" w:rsidR="00372AB3" w:rsidRPr="00372AB3" w:rsidRDefault="00372AB3" w:rsidP="00372AB3">
      <w:pPr>
        <w:spacing w:line="276" w:lineRule="auto"/>
        <w:rPr>
          <w:rFonts w:ascii="Akkurat Pro" w:hAnsi="Akkurat Pro" w:cs="Arial"/>
          <w:color w:val="000000" w:themeColor="text1"/>
          <w:sz w:val="22"/>
          <w:szCs w:val="22"/>
        </w:rPr>
      </w:pPr>
    </w:p>
    <w:p w14:paraId="418AD119" w14:textId="77777777" w:rsidR="00372AB3" w:rsidRPr="00372AB3" w:rsidRDefault="00372AB3" w:rsidP="00372AB3">
      <w:pPr>
        <w:spacing w:line="276" w:lineRule="auto"/>
        <w:rPr>
          <w:rFonts w:ascii="Akkurat Pro" w:hAnsi="Akkurat Pro" w:cs="Arial"/>
          <w:b/>
          <w:bCs/>
          <w:color w:val="000000" w:themeColor="text1"/>
          <w:sz w:val="22"/>
          <w:szCs w:val="22"/>
        </w:rPr>
      </w:pPr>
      <w:r w:rsidRPr="00372AB3">
        <w:rPr>
          <w:rFonts w:ascii="Akkurat Pro" w:hAnsi="Akkurat Pro" w:cs="Arial"/>
          <w:b/>
          <w:bCs/>
          <w:color w:val="000000" w:themeColor="text1"/>
          <w:sz w:val="22"/>
          <w:szCs w:val="22"/>
        </w:rPr>
        <w:t xml:space="preserve">Design und Technik des </w:t>
      </w:r>
      <w:proofErr w:type="spellStart"/>
      <w:r w:rsidRPr="00372AB3">
        <w:rPr>
          <w:rFonts w:ascii="Akkurat Pro" w:hAnsi="Akkurat Pro" w:cs="Arial"/>
          <w:b/>
          <w:bCs/>
          <w:color w:val="000000" w:themeColor="text1"/>
          <w:sz w:val="22"/>
          <w:szCs w:val="22"/>
        </w:rPr>
        <w:t>Confair</w:t>
      </w:r>
      <w:proofErr w:type="spellEnd"/>
      <w:r w:rsidRPr="00372AB3">
        <w:rPr>
          <w:rFonts w:ascii="Akkurat Pro" w:hAnsi="Akkurat Pro" w:cs="Arial"/>
          <w:b/>
          <w:bCs/>
          <w:color w:val="000000" w:themeColor="text1"/>
          <w:sz w:val="22"/>
          <w:szCs w:val="22"/>
        </w:rPr>
        <w:t xml:space="preserve"> Buddy</w:t>
      </w:r>
    </w:p>
    <w:p w14:paraId="058471C5" w14:textId="33A01B8E" w:rsidR="00372AB3" w:rsidRPr="00372AB3" w:rsidRDefault="00372AB3" w:rsidP="00372AB3">
      <w:pPr>
        <w:spacing w:line="276" w:lineRule="auto"/>
        <w:rPr>
          <w:rFonts w:ascii="Akkurat Pro" w:hAnsi="Akkurat Pro" w:cs="Arial"/>
          <w:color w:val="000000" w:themeColor="text1"/>
          <w:sz w:val="22"/>
          <w:szCs w:val="22"/>
        </w:rPr>
      </w:pPr>
      <w:r w:rsidRPr="00372AB3">
        <w:rPr>
          <w:rFonts w:ascii="Akkurat Pro" w:hAnsi="Akkurat Pro" w:cs="Arial"/>
          <w:color w:val="000000" w:themeColor="text1"/>
          <w:sz w:val="22"/>
          <w:szCs w:val="22"/>
        </w:rPr>
        <w:t xml:space="preserve">In die Gestaltung des </w:t>
      </w:r>
      <w:proofErr w:type="spellStart"/>
      <w:r w:rsidRPr="00372AB3">
        <w:rPr>
          <w:rFonts w:ascii="Akkurat Pro" w:hAnsi="Akkurat Pro" w:cs="Arial"/>
          <w:color w:val="000000" w:themeColor="text1"/>
          <w:sz w:val="22"/>
          <w:szCs w:val="22"/>
        </w:rPr>
        <w:t>Confair</w:t>
      </w:r>
      <w:proofErr w:type="spellEnd"/>
      <w:r w:rsidRPr="00372AB3">
        <w:rPr>
          <w:rFonts w:ascii="Akkurat Pro" w:hAnsi="Akkurat Pro" w:cs="Arial"/>
          <w:color w:val="000000" w:themeColor="text1"/>
          <w:sz w:val="22"/>
          <w:szCs w:val="22"/>
        </w:rPr>
        <w:t xml:space="preserve"> Buddy sind die Erfahrungen aus 25 Jahren Forschung und Entwicklung eingeflossen, die mit der zur Weltausstellung EXPO 2000 präsentierten „</w:t>
      </w:r>
      <w:proofErr w:type="spellStart"/>
      <w:r w:rsidRPr="00372AB3">
        <w:rPr>
          <w:rFonts w:ascii="Akkurat Pro" w:hAnsi="Akkurat Pro" w:cs="Arial"/>
          <w:color w:val="000000" w:themeColor="text1"/>
          <w:sz w:val="22"/>
          <w:szCs w:val="22"/>
        </w:rPr>
        <w:t>Roomware</w:t>
      </w:r>
      <w:proofErr w:type="spellEnd"/>
      <w:r w:rsidRPr="00372AB3">
        <w:rPr>
          <w:rFonts w:ascii="Akkurat Pro" w:hAnsi="Akkurat Pro" w:cs="Arial"/>
          <w:color w:val="000000" w:themeColor="text1"/>
          <w:sz w:val="22"/>
          <w:szCs w:val="22"/>
        </w:rPr>
        <w:t xml:space="preserve">“ initiiert wurden. Um eine selbstverständliche Integration in den Raum zu erzielen, ist er als mobile, hochwertige Stele gestaltet. Durch die Radien ihres Rahmens, der beidseits mit optional stoffbezogenem Akustikvlies beplankt ist, durch die formgleichen Fußausleger und durch die Farbgebung lässt sie sich perfekt auf die anderen </w:t>
      </w:r>
      <w:proofErr w:type="spellStart"/>
      <w:r w:rsidRPr="00372AB3">
        <w:rPr>
          <w:rFonts w:ascii="Akkurat Pro" w:hAnsi="Akkurat Pro" w:cs="Arial"/>
          <w:color w:val="000000" w:themeColor="text1"/>
          <w:sz w:val="22"/>
          <w:szCs w:val="22"/>
        </w:rPr>
        <w:t>Confair</w:t>
      </w:r>
      <w:proofErr w:type="spellEnd"/>
      <w:r w:rsidRPr="00372AB3">
        <w:rPr>
          <w:rFonts w:ascii="Akkurat Pro" w:hAnsi="Akkurat Pro" w:cs="Arial"/>
          <w:color w:val="000000" w:themeColor="text1"/>
          <w:sz w:val="22"/>
          <w:szCs w:val="22"/>
        </w:rPr>
        <w:t xml:space="preserve">-Next-Module abstimmen. Weil die rückseitige Beplankung mit Magneten befestigt ist, lässt sie sich für die Installation der Technik einfach abnehmen. </w:t>
      </w:r>
    </w:p>
    <w:p w14:paraId="66F6AF52" w14:textId="77777777" w:rsidR="00372AB3" w:rsidRDefault="00372AB3" w:rsidP="00372AB3">
      <w:pPr>
        <w:spacing w:line="276" w:lineRule="auto"/>
        <w:rPr>
          <w:rFonts w:ascii="Akkurat Pro" w:hAnsi="Akkurat Pro" w:cs="Arial"/>
          <w:color w:val="000000" w:themeColor="text1"/>
          <w:sz w:val="22"/>
          <w:szCs w:val="22"/>
        </w:rPr>
      </w:pPr>
    </w:p>
    <w:p w14:paraId="450D4332" w14:textId="204DE27E" w:rsidR="00372AB3" w:rsidRPr="00372AB3" w:rsidRDefault="00372AB3" w:rsidP="00372AB3">
      <w:pPr>
        <w:spacing w:line="276" w:lineRule="auto"/>
        <w:rPr>
          <w:rFonts w:ascii="Akkurat Pro" w:hAnsi="Akkurat Pro" w:cs="Arial"/>
          <w:color w:val="000000" w:themeColor="text1"/>
          <w:sz w:val="22"/>
          <w:szCs w:val="22"/>
        </w:rPr>
      </w:pPr>
      <w:r w:rsidRPr="00372AB3">
        <w:rPr>
          <w:rFonts w:ascii="Akkurat Pro" w:hAnsi="Akkurat Pro" w:cs="Arial"/>
          <w:color w:val="000000" w:themeColor="text1"/>
          <w:sz w:val="22"/>
          <w:szCs w:val="22"/>
        </w:rPr>
        <w:t>Herzstück ist die von Sitz- bis zur Stehhöhe verschiebbare „Kopfeinheit“ aus Tablet-Display, KI-Kamera, Mikrofon, Lautsprecher und vor dem Display positionierter, um 180° beweglicher Linse. Dadurch wird in jeder Position der Blick- und Tonkontakt auf realitätsnaher Augenhöhe gewährleistet. Die Linse der Kamera kann remote per gängiger Video-Konferenzanwendungen wie ZOOM oder Teams ferngesteuert werden oder aber durch Gesten in den KI-Automatik-Modus wechseln. Dann folgt sie per Auto-Tracking automatisch der vor der Kamera aktiven Person oder zoomt auf die Inhalte von Whiteboards.</w:t>
      </w:r>
    </w:p>
    <w:p w14:paraId="28D7AA96" w14:textId="77777777" w:rsidR="00372AB3" w:rsidRDefault="00372AB3" w:rsidP="00372AB3">
      <w:pPr>
        <w:spacing w:line="276" w:lineRule="auto"/>
        <w:rPr>
          <w:rFonts w:ascii="Akkurat Pro" w:hAnsi="Akkurat Pro" w:cs="Arial"/>
          <w:color w:val="000000" w:themeColor="text1"/>
          <w:sz w:val="22"/>
          <w:szCs w:val="22"/>
        </w:rPr>
      </w:pPr>
      <w:r w:rsidRPr="00372AB3">
        <w:rPr>
          <w:rFonts w:ascii="Akkurat Pro" w:hAnsi="Akkurat Pro" w:cs="Arial"/>
          <w:color w:val="000000" w:themeColor="text1"/>
          <w:sz w:val="22"/>
          <w:szCs w:val="22"/>
        </w:rPr>
        <w:lastRenderedPageBreak/>
        <w:t xml:space="preserve">Die Kamera- und Tontechnik ist nach den Prinzipien des „Invisible </w:t>
      </w:r>
      <w:proofErr w:type="spellStart"/>
      <w:r w:rsidRPr="00372AB3">
        <w:rPr>
          <w:rFonts w:ascii="Akkurat Pro" w:hAnsi="Akkurat Pro" w:cs="Arial"/>
          <w:color w:val="000000" w:themeColor="text1"/>
          <w:sz w:val="22"/>
          <w:szCs w:val="22"/>
        </w:rPr>
        <w:t>Computings</w:t>
      </w:r>
      <w:proofErr w:type="spellEnd"/>
      <w:r w:rsidRPr="00372AB3">
        <w:rPr>
          <w:rFonts w:ascii="Akkurat Pro" w:hAnsi="Akkurat Pro" w:cs="Arial"/>
          <w:color w:val="000000" w:themeColor="text1"/>
          <w:sz w:val="22"/>
          <w:szCs w:val="22"/>
        </w:rPr>
        <w:t xml:space="preserve">“ kompakt und formschön integriert, damit die Aufmerksamkeit ungestört auf dem fast in Lebensgröße darstellbaren Gesicht des Remote-Teilnehmenden liegen kann. Im Rahmen ist ein leistungsstarker Akku integriert, der den </w:t>
      </w:r>
      <w:proofErr w:type="spellStart"/>
      <w:r w:rsidRPr="00372AB3">
        <w:rPr>
          <w:rFonts w:ascii="Akkurat Pro" w:hAnsi="Akkurat Pro" w:cs="Arial"/>
          <w:color w:val="000000" w:themeColor="text1"/>
          <w:sz w:val="22"/>
          <w:szCs w:val="22"/>
        </w:rPr>
        <w:t>Confair</w:t>
      </w:r>
      <w:proofErr w:type="spellEnd"/>
      <w:r w:rsidRPr="00372AB3">
        <w:rPr>
          <w:rFonts w:ascii="Akkurat Pro" w:hAnsi="Akkurat Pro" w:cs="Arial"/>
          <w:color w:val="000000" w:themeColor="text1"/>
          <w:sz w:val="22"/>
          <w:szCs w:val="22"/>
        </w:rPr>
        <w:t xml:space="preserve"> Buddy für einen ganzen Tag kabellos mit der benötigten Energie versorgt. Per ausziehbarem Kabel lässt er sich direkt oder auf einer externen Ladestation aufladen. Durch die großen, feststellbaren Rollen und die seitlich angesetzten, haptisch angenehmen und formschönen Griffe kann der </w:t>
      </w:r>
      <w:proofErr w:type="spellStart"/>
      <w:r w:rsidRPr="00372AB3">
        <w:rPr>
          <w:rFonts w:ascii="Akkurat Pro" w:hAnsi="Akkurat Pro" w:cs="Arial"/>
          <w:color w:val="000000" w:themeColor="text1"/>
          <w:sz w:val="22"/>
          <w:szCs w:val="22"/>
        </w:rPr>
        <w:t>Confair</w:t>
      </w:r>
      <w:proofErr w:type="spellEnd"/>
      <w:r w:rsidRPr="00372AB3">
        <w:rPr>
          <w:rFonts w:ascii="Akkurat Pro" w:hAnsi="Akkurat Pro" w:cs="Arial"/>
          <w:color w:val="000000" w:themeColor="text1"/>
          <w:sz w:val="22"/>
          <w:szCs w:val="22"/>
        </w:rPr>
        <w:t xml:space="preserve">-Buddy kinderleicht von einer Person durch den Raum bewegt werden. </w:t>
      </w:r>
    </w:p>
    <w:p w14:paraId="3BECD004" w14:textId="77777777" w:rsidR="00372AB3" w:rsidRPr="00372AB3" w:rsidRDefault="00372AB3" w:rsidP="00372AB3">
      <w:pPr>
        <w:spacing w:line="276" w:lineRule="auto"/>
        <w:rPr>
          <w:rFonts w:ascii="Akkurat Pro" w:hAnsi="Akkurat Pro" w:cs="Arial"/>
          <w:color w:val="000000" w:themeColor="text1"/>
          <w:sz w:val="22"/>
          <w:szCs w:val="22"/>
        </w:rPr>
      </w:pPr>
    </w:p>
    <w:p w14:paraId="74B7F2AA" w14:textId="77777777" w:rsidR="00372AB3" w:rsidRDefault="00372AB3" w:rsidP="00372AB3">
      <w:pPr>
        <w:spacing w:line="276" w:lineRule="auto"/>
        <w:rPr>
          <w:rFonts w:ascii="Akkurat Pro" w:hAnsi="Akkurat Pro" w:cs="Arial"/>
          <w:color w:val="000000" w:themeColor="text1"/>
          <w:sz w:val="22"/>
          <w:szCs w:val="22"/>
        </w:rPr>
      </w:pPr>
      <w:r w:rsidRPr="00372AB3">
        <w:rPr>
          <w:rFonts w:ascii="Akkurat Pro" w:hAnsi="Akkurat Pro" w:cs="Arial"/>
          <w:color w:val="000000" w:themeColor="text1"/>
          <w:sz w:val="22"/>
          <w:szCs w:val="22"/>
        </w:rPr>
        <w:t xml:space="preserve">Diese Lösung hat gegenüber einer ungleich aufwendigeren Robotik zwei entscheidende Vorteile: eine Kollisions- und Unfallgefahr ist nahezu ausgeschlossen und durch die „Fürsorge“ vor Ort wird die soziale Integration in die Gruppe gestärkt.  </w:t>
      </w:r>
    </w:p>
    <w:p w14:paraId="7EDCF950" w14:textId="77777777" w:rsidR="00372AB3" w:rsidRPr="00372AB3" w:rsidRDefault="00372AB3" w:rsidP="00372AB3">
      <w:pPr>
        <w:spacing w:line="276" w:lineRule="auto"/>
        <w:rPr>
          <w:rFonts w:ascii="Akkurat Pro" w:hAnsi="Akkurat Pro" w:cs="Arial"/>
          <w:color w:val="000000" w:themeColor="text1"/>
          <w:sz w:val="22"/>
          <w:szCs w:val="22"/>
        </w:rPr>
      </w:pPr>
    </w:p>
    <w:p w14:paraId="4FE54A1C" w14:textId="77777777" w:rsidR="00372AB3" w:rsidRDefault="00372AB3" w:rsidP="00372AB3">
      <w:pPr>
        <w:spacing w:line="276" w:lineRule="auto"/>
        <w:rPr>
          <w:rFonts w:ascii="Akkurat Pro" w:hAnsi="Akkurat Pro" w:cs="Arial"/>
          <w:color w:val="000000" w:themeColor="text1"/>
          <w:sz w:val="22"/>
          <w:szCs w:val="22"/>
        </w:rPr>
      </w:pPr>
      <w:r w:rsidRPr="00372AB3">
        <w:rPr>
          <w:rFonts w:ascii="Akkurat Pro" w:hAnsi="Akkurat Pro" w:cs="Arial"/>
          <w:color w:val="000000" w:themeColor="text1"/>
          <w:sz w:val="22"/>
          <w:szCs w:val="22"/>
        </w:rPr>
        <w:t xml:space="preserve">Mit diesen Qualitäten ermöglicht der </w:t>
      </w:r>
      <w:proofErr w:type="spellStart"/>
      <w:r w:rsidRPr="00372AB3">
        <w:rPr>
          <w:rFonts w:ascii="Akkurat Pro" w:hAnsi="Akkurat Pro" w:cs="Arial"/>
          <w:color w:val="000000" w:themeColor="text1"/>
          <w:sz w:val="22"/>
          <w:szCs w:val="22"/>
        </w:rPr>
        <w:t>Confair</w:t>
      </w:r>
      <w:proofErr w:type="spellEnd"/>
      <w:r w:rsidRPr="00372AB3">
        <w:rPr>
          <w:rFonts w:ascii="Akkurat Pro" w:hAnsi="Akkurat Pro" w:cs="Arial"/>
          <w:color w:val="000000" w:themeColor="text1"/>
          <w:sz w:val="22"/>
          <w:szCs w:val="22"/>
        </w:rPr>
        <w:t xml:space="preserve"> Buddy eine hybride Form der Zusammenarbeit, die sich fast wie eine echte Präsenz anfühlt – für Meetingformen, die alle Teilnehmenden nahezu gleichberechtigt einbinden und echte Interaktionen ermöglichen.</w:t>
      </w:r>
    </w:p>
    <w:p w14:paraId="2FA2E5BA" w14:textId="77777777" w:rsidR="00372AB3" w:rsidRPr="00372AB3" w:rsidRDefault="00372AB3" w:rsidP="00372AB3">
      <w:pPr>
        <w:spacing w:line="276" w:lineRule="auto"/>
        <w:rPr>
          <w:rFonts w:ascii="Akkurat Pro" w:hAnsi="Akkurat Pro" w:cs="Arial"/>
          <w:color w:val="000000" w:themeColor="text1"/>
          <w:sz w:val="22"/>
          <w:szCs w:val="22"/>
        </w:rPr>
      </w:pPr>
    </w:p>
    <w:p w14:paraId="2A58F2A8" w14:textId="77777777" w:rsidR="00372AB3" w:rsidRPr="00372AB3" w:rsidRDefault="00372AB3" w:rsidP="00372AB3">
      <w:pPr>
        <w:spacing w:line="276" w:lineRule="auto"/>
        <w:rPr>
          <w:rFonts w:ascii="Akkurat Pro" w:hAnsi="Akkurat Pro" w:cs="Arial"/>
          <w:color w:val="000000" w:themeColor="text1"/>
          <w:sz w:val="22"/>
          <w:szCs w:val="22"/>
        </w:rPr>
      </w:pPr>
      <w:r w:rsidRPr="00372AB3">
        <w:rPr>
          <w:rFonts w:ascii="Akkurat Pro" w:hAnsi="Akkurat Pro" w:cs="Arial"/>
          <w:color w:val="000000" w:themeColor="text1"/>
          <w:sz w:val="22"/>
          <w:szCs w:val="22"/>
        </w:rPr>
        <w:t>In den kommenden Monaten werden von Wilkhahn das Messe-Feedback, mögliche Ausstattungen und entsprechende Geschäftsmodelle evaluiert, um über die weitere Vermarktung zu entscheiden.</w:t>
      </w:r>
    </w:p>
    <w:p w14:paraId="3161F2BF" w14:textId="77777777" w:rsidR="00372AB3" w:rsidRPr="00372AB3" w:rsidRDefault="00372AB3" w:rsidP="00372AB3">
      <w:pPr>
        <w:spacing w:line="276" w:lineRule="auto"/>
        <w:rPr>
          <w:rFonts w:ascii="Akkurat Pro" w:hAnsi="Akkurat Pro" w:cs="Arial"/>
          <w:b/>
          <w:bCs/>
          <w:color w:val="000000" w:themeColor="text1"/>
          <w:sz w:val="22"/>
          <w:szCs w:val="22"/>
        </w:rPr>
      </w:pPr>
    </w:p>
    <w:p w14:paraId="492DE0E6" w14:textId="77777777" w:rsidR="00502498" w:rsidRPr="002723CE" w:rsidRDefault="00502498" w:rsidP="00356504">
      <w:pPr>
        <w:spacing w:line="276" w:lineRule="auto"/>
        <w:rPr>
          <w:rFonts w:ascii="Akkurat Pro" w:hAnsi="Akkurat Pro" w:cs="Arial"/>
          <w:color w:val="000000" w:themeColor="text1"/>
          <w:sz w:val="22"/>
          <w:szCs w:val="22"/>
        </w:rPr>
      </w:pPr>
    </w:p>
    <w:p w14:paraId="333B5C4B" w14:textId="45E09857" w:rsidR="00502498" w:rsidRPr="00372AB3" w:rsidRDefault="00372AB3" w:rsidP="00502498">
      <w:pPr>
        <w:shd w:val="clear" w:color="auto" w:fill="FFFFFF" w:themeFill="background1"/>
        <w:spacing w:line="276" w:lineRule="auto"/>
        <w:rPr>
          <w:rFonts w:ascii="Akkurat Pro" w:hAnsi="Akkurat Pro" w:cs="Arial"/>
          <w:color w:val="000000" w:themeColor="text1"/>
          <w:sz w:val="22"/>
          <w:szCs w:val="22"/>
        </w:rPr>
      </w:pPr>
      <w:r w:rsidRPr="00372AB3">
        <w:rPr>
          <w:rFonts w:ascii="Akkurat Pro" w:hAnsi="Akkurat Pro" w:cs="Arial"/>
          <w:color w:val="000000" w:themeColor="text1"/>
          <w:sz w:val="22"/>
          <w:szCs w:val="22"/>
        </w:rPr>
        <w:t>Abbildungen:</w:t>
      </w:r>
    </w:p>
    <w:p w14:paraId="5EFD40D6" w14:textId="77777777" w:rsidR="00372AB3" w:rsidRDefault="00372AB3" w:rsidP="00502498">
      <w:pPr>
        <w:shd w:val="clear" w:color="auto" w:fill="FFFFFF" w:themeFill="background1"/>
        <w:spacing w:line="276" w:lineRule="auto"/>
        <w:rPr>
          <w:rFonts w:ascii="Akkurat Pro Light" w:hAnsi="Akkurat Pro Light"/>
        </w:rPr>
      </w:pPr>
    </w:p>
    <w:p w14:paraId="764D782E" w14:textId="2B79DFDD" w:rsidR="00372AB3" w:rsidRPr="00FF251B" w:rsidRDefault="00372AB3" w:rsidP="00FF251B">
      <w:pPr>
        <w:shd w:val="clear" w:color="auto" w:fill="FFFFFF" w:themeFill="background1"/>
        <w:spacing w:line="276" w:lineRule="auto"/>
        <w:rPr>
          <w:rFonts w:ascii="Akkurat Pro Light" w:hAnsi="Akkurat Pro Light"/>
          <w:sz w:val="28"/>
          <w:szCs w:val="28"/>
        </w:rPr>
      </w:pPr>
      <w:r>
        <w:rPr>
          <w:rFonts w:ascii="Akkurat Pro" w:hAnsi="Akkurat Pro"/>
          <w:noProof/>
          <w:lang w:val="en-US"/>
        </w:rPr>
        <w:drawing>
          <wp:inline distT="0" distB="0" distL="0" distR="0" wp14:anchorId="4E43C34B" wp14:editId="324A975D">
            <wp:extent cx="2160000" cy="2700000"/>
            <wp:effectExtent l="0" t="0" r="0" b="5715"/>
            <wp:docPr id="523975557"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3975557" name="Grafik 523975557"/>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160000" cy="2700000"/>
                    </a:xfrm>
                    <a:prstGeom prst="rect">
                      <a:avLst/>
                    </a:prstGeom>
                  </pic:spPr>
                </pic:pic>
              </a:graphicData>
            </a:graphic>
          </wp:inline>
        </w:drawing>
      </w:r>
      <w:r>
        <w:rPr>
          <w:rFonts w:ascii="Akkurat Pro Light" w:hAnsi="Akkurat Pro Light"/>
        </w:rPr>
        <w:t xml:space="preserve">  </w:t>
      </w:r>
      <w:r>
        <w:rPr>
          <w:rFonts w:ascii="Akkurat Pro" w:hAnsi="Akkurat Pro"/>
          <w:noProof/>
          <w:lang w:val="en-US"/>
        </w:rPr>
        <w:drawing>
          <wp:inline distT="0" distB="0" distL="0" distR="0" wp14:anchorId="7D8DFA99" wp14:editId="729D95C9">
            <wp:extent cx="2160000" cy="2700000"/>
            <wp:effectExtent l="0" t="0" r="0" b="5715"/>
            <wp:docPr id="1188024210"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8024210" name="Grafik 1188024210"/>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160000" cy="2700000"/>
                    </a:xfrm>
                    <a:prstGeom prst="rect">
                      <a:avLst/>
                    </a:prstGeom>
                  </pic:spPr>
                </pic:pic>
              </a:graphicData>
            </a:graphic>
          </wp:inline>
        </w:drawing>
      </w:r>
    </w:p>
    <w:p w14:paraId="4E97AA8E" w14:textId="1210BB57" w:rsidR="00502498" w:rsidRPr="00FF251B" w:rsidRDefault="0009507A" w:rsidP="00FF251B">
      <w:pPr>
        <w:shd w:val="clear" w:color="auto" w:fill="FFFFFF" w:themeFill="background1"/>
        <w:spacing w:line="276" w:lineRule="auto"/>
        <w:rPr>
          <w:rFonts w:ascii="Akkurat Pro" w:hAnsi="Akkurat Pro" w:cs="Arial"/>
          <w:color w:val="000000" w:themeColor="text1"/>
          <w:sz w:val="20"/>
          <w:szCs w:val="20"/>
        </w:rPr>
      </w:pPr>
      <w:r w:rsidRPr="00FF251B">
        <w:rPr>
          <w:rFonts w:ascii="Akkurat Pro" w:hAnsi="Akkurat Pro" w:cs="Arial"/>
          <w:color w:val="000000" w:themeColor="text1"/>
          <w:sz w:val="20"/>
          <w:szCs w:val="20"/>
        </w:rPr>
        <w:t xml:space="preserve">Durch die Höhenverschiebbarkeit der „Kopfeinheit“ mit Display, KI-Kamera, Mikrofon und Lautsprecher bringt die mobile Stele eine remote-teilnehmende Person sowohl am Tisch auf Augenhöhe wie auch im Stehen, etwa zur Besprechung von einer Darstellung am Whiteboard. Foto: Wilkhahn, </w:t>
      </w:r>
      <w:proofErr w:type="spellStart"/>
      <w:r w:rsidRPr="00FF251B">
        <w:rPr>
          <w:rFonts w:ascii="Akkurat Pro" w:hAnsi="Akkurat Pro" w:cs="Arial"/>
          <w:color w:val="000000" w:themeColor="text1"/>
          <w:sz w:val="20"/>
          <w:szCs w:val="20"/>
        </w:rPr>
        <w:t>Confair</w:t>
      </w:r>
      <w:proofErr w:type="spellEnd"/>
      <w:r w:rsidRPr="00FF251B">
        <w:rPr>
          <w:rFonts w:ascii="Akkurat Pro" w:hAnsi="Akkurat Pro" w:cs="Arial"/>
          <w:color w:val="000000" w:themeColor="text1"/>
          <w:sz w:val="20"/>
          <w:szCs w:val="20"/>
        </w:rPr>
        <w:t xml:space="preserve"> Buddy, Design: Wilkhahn</w:t>
      </w:r>
    </w:p>
    <w:p w14:paraId="37E4EEAF" w14:textId="77777777" w:rsidR="00C94882" w:rsidRDefault="00C94882" w:rsidP="00502498">
      <w:pPr>
        <w:shd w:val="clear" w:color="auto" w:fill="FFFFFF" w:themeFill="background1"/>
        <w:spacing w:line="276" w:lineRule="auto"/>
        <w:rPr>
          <w:rFonts w:ascii="Akkurat Pro" w:hAnsi="Akkurat Pro" w:cs="Arial"/>
          <w:color w:val="000000" w:themeColor="text1"/>
          <w:sz w:val="20"/>
          <w:szCs w:val="20"/>
        </w:rPr>
      </w:pPr>
    </w:p>
    <w:p w14:paraId="5A81B2C1" w14:textId="77777777" w:rsidR="0009507A" w:rsidRDefault="0009507A" w:rsidP="00502498">
      <w:pPr>
        <w:shd w:val="clear" w:color="auto" w:fill="FFFFFF" w:themeFill="background1"/>
        <w:spacing w:line="276" w:lineRule="auto"/>
        <w:rPr>
          <w:rFonts w:ascii="Akkurat Pro" w:hAnsi="Akkurat Pro" w:cs="Arial"/>
          <w:color w:val="000000" w:themeColor="text1"/>
          <w:sz w:val="20"/>
          <w:szCs w:val="20"/>
        </w:rPr>
      </w:pPr>
    </w:p>
    <w:p w14:paraId="4D27FACD" w14:textId="77777777" w:rsidR="0009507A" w:rsidRDefault="0009507A" w:rsidP="00502498">
      <w:pPr>
        <w:shd w:val="clear" w:color="auto" w:fill="FFFFFF" w:themeFill="background1"/>
        <w:spacing w:line="276" w:lineRule="auto"/>
        <w:rPr>
          <w:rFonts w:ascii="Akkurat Pro" w:hAnsi="Akkurat Pro" w:cs="Arial"/>
          <w:color w:val="000000" w:themeColor="text1"/>
          <w:sz w:val="20"/>
          <w:szCs w:val="20"/>
        </w:rPr>
      </w:pPr>
    </w:p>
    <w:p w14:paraId="0F5D44F0" w14:textId="082A578C" w:rsidR="0009507A" w:rsidRPr="00FF251B" w:rsidRDefault="0009507A" w:rsidP="00FF251B">
      <w:pPr>
        <w:shd w:val="clear" w:color="auto" w:fill="FFFFFF" w:themeFill="background1"/>
        <w:spacing w:line="276" w:lineRule="auto"/>
        <w:rPr>
          <w:rFonts w:ascii="Akkurat Pro" w:hAnsi="Akkurat Pro" w:cs="Arial"/>
          <w:color w:val="000000" w:themeColor="text1"/>
          <w:sz w:val="21"/>
          <w:szCs w:val="21"/>
        </w:rPr>
      </w:pPr>
      <w:r>
        <w:rPr>
          <w:rFonts w:ascii="Akkurat Pro" w:hAnsi="Akkurat Pro"/>
          <w:noProof/>
          <w:lang w:val="en-US"/>
        </w:rPr>
        <w:lastRenderedPageBreak/>
        <w:drawing>
          <wp:inline distT="0" distB="0" distL="0" distR="0" wp14:anchorId="5B6D5DB7" wp14:editId="0DB116BE">
            <wp:extent cx="4046400" cy="2700000"/>
            <wp:effectExtent l="0" t="0" r="5080" b="5715"/>
            <wp:docPr id="28316214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3162145" name="Grafik 283162145"/>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046400" cy="2700000"/>
                    </a:xfrm>
                    <a:prstGeom prst="rect">
                      <a:avLst/>
                    </a:prstGeom>
                  </pic:spPr>
                </pic:pic>
              </a:graphicData>
            </a:graphic>
          </wp:inline>
        </w:drawing>
      </w:r>
    </w:p>
    <w:p w14:paraId="3E6971C7" w14:textId="094C756F" w:rsidR="0009507A" w:rsidRPr="00FF251B" w:rsidRDefault="0009507A" w:rsidP="00FF251B">
      <w:pPr>
        <w:shd w:val="clear" w:color="auto" w:fill="FFFFFF" w:themeFill="background1"/>
        <w:spacing w:line="276" w:lineRule="auto"/>
        <w:rPr>
          <w:rFonts w:ascii="Akkurat Pro" w:hAnsi="Akkurat Pro" w:cs="Arial"/>
          <w:color w:val="000000" w:themeColor="text1"/>
          <w:sz w:val="20"/>
          <w:szCs w:val="20"/>
        </w:rPr>
      </w:pPr>
      <w:r w:rsidRPr="00FF251B">
        <w:rPr>
          <w:rFonts w:ascii="Akkurat Pro" w:hAnsi="Akkurat Pro" w:cs="Arial"/>
          <w:color w:val="000000" w:themeColor="text1"/>
          <w:sz w:val="20"/>
          <w:szCs w:val="20"/>
        </w:rPr>
        <w:t xml:space="preserve">Die im Rahmen der Stele integrierte Akku-Einheit versorgt den </w:t>
      </w:r>
      <w:proofErr w:type="spellStart"/>
      <w:r w:rsidRPr="00FF251B">
        <w:rPr>
          <w:rFonts w:ascii="Akkurat Pro" w:hAnsi="Akkurat Pro" w:cs="Arial"/>
          <w:color w:val="000000" w:themeColor="text1"/>
          <w:sz w:val="20"/>
          <w:szCs w:val="20"/>
        </w:rPr>
        <w:t>Confair</w:t>
      </w:r>
      <w:proofErr w:type="spellEnd"/>
      <w:r w:rsidRPr="00FF251B">
        <w:rPr>
          <w:rFonts w:ascii="Akkurat Pro" w:hAnsi="Akkurat Pro" w:cs="Arial"/>
          <w:color w:val="000000" w:themeColor="text1"/>
          <w:sz w:val="20"/>
          <w:szCs w:val="20"/>
        </w:rPr>
        <w:t xml:space="preserve"> Buddy über den gesamten Tag hinweg autark mit der benötigten Energie, ohne Kabel und entsprechende Stolperfallen. Per ausziehbarem Kabel lässt er sich danach an jeder normalen Steckdose wieder aufladen. Foto: Wilkhahn, </w:t>
      </w:r>
      <w:proofErr w:type="spellStart"/>
      <w:r w:rsidRPr="00FF251B">
        <w:rPr>
          <w:rFonts w:ascii="Akkurat Pro" w:hAnsi="Akkurat Pro" w:cs="Arial"/>
          <w:color w:val="000000" w:themeColor="text1"/>
          <w:sz w:val="20"/>
          <w:szCs w:val="20"/>
        </w:rPr>
        <w:t>Confair</w:t>
      </w:r>
      <w:proofErr w:type="spellEnd"/>
      <w:r w:rsidRPr="00FF251B">
        <w:rPr>
          <w:rFonts w:ascii="Akkurat Pro" w:hAnsi="Akkurat Pro" w:cs="Arial"/>
          <w:color w:val="000000" w:themeColor="text1"/>
          <w:sz w:val="20"/>
          <w:szCs w:val="20"/>
        </w:rPr>
        <w:t xml:space="preserve"> Buddy, Design: Wilkhahn</w:t>
      </w:r>
    </w:p>
    <w:p w14:paraId="650CED3A" w14:textId="567246CE" w:rsidR="00C14B55" w:rsidRDefault="00C14B55" w:rsidP="00E24DDA">
      <w:pPr>
        <w:rPr>
          <w:rFonts w:ascii="Akkurat Pro" w:hAnsi="Akkurat Pro" w:cs="Arial"/>
          <w:b/>
          <w:bCs/>
          <w:color w:val="000000" w:themeColor="text1"/>
          <w:sz w:val="22"/>
          <w:szCs w:val="22"/>
        </w:rPr>
      </w:pPr>
    </w:p>
    <w:p w14:paraId="5ED9B418" w14:textId="77777777" w:rsidR="00FF251B" w:rsidRDefault="00FF251B" w:rsidP="00E24DDA">
      <w:pPr>
        <w:rPr>
          <w:rFonts w:ascii="Akkurat Pro" w:hAnsi="Akkurat Pro" w:cs="Arial"/>
          <w:b/>
          <w:bCs/>
          <w:color w:val="000000" w:themeColor="text1"/>
          <w:sz w:val="22"/>
          <w:szCs w:val="22"/>
        </w:rPr>
      </w:pPr>
    </w:p>
    <w:p w14:paraId="07579E36" w14:textId="77777777" w:rsidR="0009507A" w:rsidRDefault="0009507A" w:rsidP="00E24DDA">
      <w:pPr>
        <w:rPr>
          <w:rFonts w:ascii="Akkurat Pro" w:hAnsi="Akkurat Pro" w:cs="Arial"/>
          <w:b/>
          <w:bCs/>
          <w:color w:val="000000" w:themeColor="text1"/>
          <w:sz w:val="22"/>
          <w:szCs w:val="22"/>
        </w:rPr>
      </w:pPr>
    </w:p>
    <w:p w14:paraId="380C21F6" w14:textId="447FBACD" w:rsidR="0009507A" w:rsidRPr="00FF251B" w:rsidRDefault="0009507A" w:rsidP="00FF251B">
      <w:pPr>
        <w:spacing w:line="276" w:lineRule="auto"/>
        <w:rPr>
          <w:rFonts w:ascii="Akkurat Pro" w:hAnsi="Akkurat Pro" w:cs="Arial"/>
          <w:b/>
          <w:bCs/>
          <w:color w:val="000000" w:themeColor="text1"/>
        </w:rPr>
      </w:pPr>
      <w:r>
        <w:rPr>
          <w:rFonts w:ascii="Akkurat Pro" w:hAnsi="Akkurat Pro"/>
          <w:noProof/>
        </w:rPr>
        <w:drawing>
          <wp:inline distT="0" distB="0" distL="0" distR="0" wp14:anchorId="732E1B8B" wp14:editId="51991415">
            <wp:extent cx="2160000" cy="2700000"/>
            <wp:effectExtent l="0" t="0" r="0" b="5715"/>
            <wp:docPr id="1692144313"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2144313" name="Grafik 1692144313"/>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160000" cy="2700000"/>
                    </a:xfrm>
                    <a:prstGeom prst="rect">
                      <a:avLst/>
                    </a:prstGeom>
                  </pic:spPr>
                </pic:pic>
              </a:graphicData>
            </a:graphic>
          </wp:inline>
        </w:drawing>
      </w:r>
    </w:p>
    <w:p w14:paraId="4AB0A119" w14:textId="68E231A4" w:rsidR="0009507A" w:rsidRPr="00FF251B" w:rsidRDefault="0009507A" w:rsidP="00FF251B">
      <w:pPr>
        <w:shd w:val="clear" w:color="auto" w:fill="FFFFFF" w:themeFill="background1"/>
        <w:spacing w:line="276" w:lineRule="auto"/>
        <w:rPr>
          <w:rFonts w:ascii="Akkurat Pro" w:hAnsi="Akkurat Pro" w:cs="Arial"/>
          <w:color w:val="000000" w:themeColor="text1"/>
          <w:sz w:val="20"/>
          <w:szCs w:val="20"/>
        </w:rPr>
      </w:pPr>
      <w:r w:rsidRPr="00FF251B">
        <w:rPr>
          <w:rFonts w:ascii="Akkurat Pro" w:hAnsi="Akkurat Pro" w:cs="Arial"/>
          <w:color w:val="000000" w:themeColor="text1"/>
          <w:sz w:val="20"/>
          <w:szCs w:val="20"/>
        </w:rPr>
        <w:t xml:space="preserve">Für einen Dauerbetrieb kann der tragbare Akku des </w:t>
      </w:r>
      <w:proofErr w:type="spellStart"/>
      <w:r w:rsidRPr="00FF251B">
        <w:rPr>
          <w:rFonts w:ascii="Akkurat Pro" w:hAnsi="Akkurat Pro" w:cs="Arial"/>
          <w:color w:val="000000" w:themeColor="text1"/>
          <w:sz w:val="20"/>
          <w:szCs w:val="20"/>
        </w:rPr>
        <w:t>Confair</w:t>
      </w:r>
      <w:proofErr w:type="spellEnd"/>
      <w:r w:rsidRPr="00FF251B">
        <w:rPr>
          <w:rFonts w:ascii="Akkurat Pro" w:hAnsi="Akkurat Pro" w:cs="Arial"/>
          <w:color w:val="000000" w:themeColor="text1"/>
          <w:sz w:val="20"/>
          <w:szCs w:val="20"/>
        </w:rPr>
        <w:t xml:space="preserve"> Buddy auch einfach entnommen und ausgetauscht werden, um ihn auf einer separaten Ladestation wieder aufzuladen.  Das sorgt für Sicherheit, wenn vergessen wurde, den </w:t>
      </w:r>
      <w:proofErr w:type="spellStart"/>
      <w:r w:rsidRPr="00FF251B">
        <w:rPr>
          <w:rFonts w:ascii="Akkurat Pro" w:hAnsi="Akkurat Pro" w:cs="Arial"/>
          <w:color w:val="000000" w:themeColor="text1"/>
          <w:sz w:val="20"/>
          <w:szCs w:val="20"/>
        </w:rPr>
        <w:t>Confair</w:t>
      </w:r>
      <w:proofErr w:type="spellEnd"/>
      <w:r w:rsidRPr="00FF251B">
        <w:rPr>
          <w:rFonts w:ascii="Akkurat Pro" w:hAnsi="Akkurat Pro" w:cs="Arial"/>
          <w:color w:val="000000" w:themeColor="text1"/>
          <w:sz w:val="20"/>
          <w:szCs w:val="20"/>
        </w:rPr>
        <w:t xml:space="preserve"> Buddy zwischendurch am Stromnetz aufzuladen. </w:t>
      </w:r>
      <w:r w:rsidRPr="00FF251B">
        <w:rPr>
          <w:rFonts w:ascii="Akkurat Pro" w:hAnsi="Akkurat Pro" w:cs="Arial"/>
          <w:color w:val="000000" w:themeColor="text1"/>
          <w:sz w:val="20"/>
          <w:szCs w:val="20"/>
          <w:lang w:val="en-US"/>
        </w:rPr>
        <w:t>Foto: Wilkhahn, Confair Buddy, Design: Wilkhahn</w:t>
      </w:r>
    </w:p>
    <w:p w14:paraId="4398CE75" w14:textId="77777777" w:rsidR="0009507A" w:rsidRDefault="0009507A" w:rsidP="0009507A">
      <w:pPr>
        <w:shd w:val="clear" w:color="auto" w:fill="FFFFFF" w:themeFill="background1"/>
        <w:spacing w:line="276" w:lineRule="auto"/>
        <w:rPr>
          <w:rFonts w:ascii="Akkurat Pro" w:hAnsi="Akkurat Pro" w:cs="Arial"/>
          <w:color w:val="000000" w:themeColor="text1"/>
          <w:sz w:val="19"/>
          <w:szCs w:val="19"/>
        </w:rPr>
      </w:pPr>
    </w:p>
    <w:p w14:paraId="1ED0F390" w14:textId="77777777" w:rsidR="00FF251B" w:rsidRDefault="0009507A" w:rsidP="00FF251B">
      <w:pPr>
        <w:shd w:val="clear" w:color="auto" w:fill="FFFFFF" w:themeFill="background1"/>
        <w:spacing w:line="276" w:lineRule="auto"/>
        <w:rPr>
          <w:rFonts w:ascii="Akkurat Pro" w:hAnsi="Akkurat Pro" w:cs="Arial"/>
          <w:color w:val="000000" w:themeColor="text1"/>
          <w:sz w:val="19"/>
          <w:szCs w:val="19"/>
        </w:rPr>
      </w:pPr>
      <w:r>
        <w:rPr>
          <w:rFonts w:ascii="Akkurat Pro" w:hAnsi="Akkurat Pro"/>
          <w:noProof/>
          <w:lang w:val="en-US"/>
        </w:rPr>
        <w:lastRenderedPageBreak/>
        <w:drawing>
          <wp:inline distT="0" distB="0" distL="0" distR="0" wp14:anchorId="50DD1700" wp14:editId="511C9023">
            <wp:extent cx="1800000" cy="2700000"/>
            <wp:effectExtent l="0" t="0" r="3810" b="5715"/>
            <wp:docPr id="862455961"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2455961" name="Grafik 862455961"/>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800000" cy="2700000"/>
                    </a:xfrm>
                    <a:prstGeom prst="rect">
                      <a:avLst/>
                    </a:prstGeom>
                  </pic:spPr>
                </pic:pic>
              </a:graphicData>
            </a:graphic>
          </wp:inline>
        </w:drawing>
      </w:r>
    </w:p>
    <w:p w14:paraId="7F66061A" w14:textId="19051EA8" w:rsidR="0009507A" w:rsidRDefault="0009507A" w:rsidP="00FF251B">
      <w:pPr>
        <w:shd w:val="clear" w:color="auto" w:fill="FFFFFF" w:themeFill="background1"/>
        <w:spacing w:line="276" w:lineRule="auto"/>
        <w:rPr>
          <w:rFonts w:ascii="Akkurat Pro" w:hAnsi="Akkurat Pro" w:cs="Arial"/>
          <w:color w:val="000000" w:themeColor="text1"/>
          <w:sz w:val="20"/>
          <w:szCs w:val="20"/>
        </w:rPr>
      </w:pPr>
      <w:r w:rsidRPr="00FF251B">
        <w:rPr>
          <w:rFonts w:ascii="Akkurat Pro" w:hAnsi="Akkurat Pro" w:cs="Arial"/>
          <w:color w:val="000000" w:themeColor="text1"/>
          <w:sz w:val="20"/>
          <w:szCs w:val="20"/>
        </w:rPr>
        <w:t xml:space="preserve">Nicht nur das Design des </w:t>
      </w:r>
      <w:proofErr w:type="spellStart"/>
      <w:r w:rsidRPr="00FF251B">
        <w:rPr>
          <w:rFonts w:ascii="Akkurat Pro" w:hAnsi="Akkurat Pro" w:cs="Arial"/>
          <w:color w:val="000000" w:themeColor="text1"/>
          <w:sz w:val="20"/>
          <w:szCs w:val="20"/>
        </w:rPr>
        <w:t>Confair</w:t>
      </w:r>
      <w:proofErr w:type="spellEnd"/>
      <w:r w:rsidRPr="00FF251B">
        <w:rPr>
          <w:rFonts w:ascii="Akkurat Pro" w:hAnsi="Akkurat Pro" w:cs="Arial"/>
          <w:color w:val="000000" w:themeColor="text1"/>
          <w:sz w:val="20"/>
          <w:szCs w:val="20"/>
        </w:rPr>
        <w:t xml:space="preserve"> Buddy ist analog zu </w:t>
      </w:r>
      <w:proofErr w:type="spellStart"/>
      <w:r w:rsidRPr="00FF251B">
        <w:rPr>
          <w:rFonts w:ascii="Akkurat Pro" w:hAnsi="Akkurat Pro" w:cs="Arial"/>
          <w:color w:val="000000" w:themeColor="text1"/>
          <w:sz w:val="20"/>
          <w:szCs w:val="20"/>
        </w:rPr>
        <w:t>Confair</w:t>
      </w:r>
      <w:proofErr w:type="spellEnd"/>
      <w:r w:rsidRPr="00FF251B">
        <w:rPr>
          <w:rFonts w:ascii="Akkurat Pro" w:hAnsi="Akkurat Pro" w:cs="Arial"/>
          <w:color w:val="000000" w:themeColor="text1"/>
          <w:sz w:val="20"/>
          <w:szCs w:val="20"/>
        </w:rPr>
        <w:t xml:space="preserve"> Next ausgeführt, sondern auch die Zugänglichkeit der Technik: Die Rückseite des gerundeten Rahmens ist mit einem optional stoffbezogenen Akustikvlies beplankt, das sich durch die magnetische Befestigung abnehmen lässt. So ist die gesamte Installationstechnik unsichtbar integriert und gleichzeitig einfach zugänglich. </w:t>
      </w:r>
      <w:r w:rsidR="00422D43">
        <w:rPr>
          <w:rFonts w:ascii="Akkurat Pro" w:hAnsi="Akkurat Pro" w:cs="Arial"/>
          <w:color w:val="000000" w:themeColor="text1"/>
          <w:sz w:val="20"/>
          <w:szCs w:val="20"/>
          <w:lang w:val="en-US"/>
        </w:rPr>
        <w:t>Foto</w:t>
      </w:r>
      <w:r w:rsidRPr="00FF251B">
        <w:rPr>
          <w:rFonts w:ascii="Akkurat Pro" w:hAnsi="Akkurat Pro" w:cs="Arial"/>
          <w:color w:val="000000" w:themeColor="text1"/>
          <w:sz w:val="20"/>
          <w:szCs w:val="20"/>
          <w:lang w:val="en-US"/>
        </w:rPr>
        <w:t>: Wilkhahn, Confair Buddy, Design: Wilkhahn</w:t>
      </w:r>
    </w:p>
    <w:p w14:paraId="6ABC6C58" w14:textId="77777777" w:rsidR="00B81427" w:rsidRDefault="00B81427" w:rsidP="00FF251B">
      <w:pPr>
        <w:shd w:val="clear" w:color="auto" w:fill="FFFFFF" w:themeFill="background1"/>
        <w:spacing w:line="276" w:lineRule="auto"/>
        <w:rPr>
          <w:rFonts w:ascii="Akkurat Pro" w:hAnsi="Akkurat Pro" w:cs="Arial"/>
          <w:color w:val="000000" w:themeColor="text1"/>
          <w:sz w:val="20"/>
          <w:szCs w:val="20"/>
        </w:rPr>
      </w:pPr>
    </w:p>
    <w:p w14:paraId="788B5573" w14:textId="77777777" w:rsidR="00B81427" w:rsidRDefault="00B81427" w:rsidP="00FF251B">
      <w:pPr>
        <w:shd w:val="clear" w:color="auto" w:fill="FFFFFF" w:themeFill="background1"/>
        <w:spacing w:line="276" w:lineRule="auto"/>
        <w:rPr>
          <w:rFonts w:ascii="Akkurat Pro" w:hAnsi="Akkurat Pro" w:cs="Arial"/>
          <w:color w:val="000000" w:themeColor="text1"/>
          <w:sz w:val="20"/>
          <w:szCs w:val="20"/>
        </w:rPr>
      </w:pPr>
    </w:p>
    <w:p w14:paraId="71ACE93E" w14:textId="77777777" w:rsidR="00B81427" w:rsidRDefault="00B81427" w:rsidP="00B81427">
      <w:pPr>
        <w:spacing w:line="276" w:lineRule="auto"/>
        <w:rPr>
          <w:rFonts w:ascii="Akkurat Pro" w:hAnsi="Akkurat Pro" w:cs="Arial"/>
          <w:b/>
          <w:bCs/>
          <w:color w:val="000000" w:themeColor="text1"/>
          <w:sz w:val="22"/>
          <w:szCs w:val="22"/>
          <w:lang w:val="en-US"/>
        </w:rPr>
      </w:pPr>
      <w:r>
        <w:rPr>
          <w:rFonts w:ascii="Akkurat Pro" w:hAnsi="Akkurat Pro" w:cs="Arial"/>
          <w:b/>
          <w:bCs/>
          <w:noProof/>
          <w:color w:val="000000" w:themeColor="text1"/>
          <w:sz w:val="22"/>
          <w:szCs w:val="22"/>
          <w:lang w:val="en-US"/>
        </w:rPr>
        <w:drawing>
          <wp:inline distT="0" distB="0" distL="0" distR="0" wp14:anchorId="7E98A03F" wp14:editId="40489F67">
            <wp:extent cx="4392000" cy="2700000"/>
            <wp:effectExtent l="0" t="0" r="2540" b="5715"/>
            <wp:docPr id="74815705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8157059" name="Grafik 748157059"/>
                    <pic:cNvPicPr/>
                  </pic:nvPicPr>
                  <pic:blipFill>
                    <a:blip r:embed="rId15">
                      <a:extLst>
                        <a:ext uri="{28A0092B-C50C-407E-A947-70E740481C1C}">
                          <a14:useLocalDpi xmlns:a14="http://schemas.microsoft.com/office/drawing/2010/main" val="0"/>
                        </a:ext>
                      </a:extLst>
                    </a:blip>
                    <a:stretch>
                      <a:fillRect/>
                    </a:stretch>
                  </pic:blipFill>
                  <pic:spPr>
                    <a:xfrm>
                      <a:off x="0" y="0"/>
                      <a:ext cx="4392000" cy="2700000"/>
                    </a:xfrm>
                    <a:prstGeom prst="rect">
                      <a:avLst/>
                    </a:prstGeom>
                  </pic:spPr>
                </pic:pic>
              </a:graphicData>
            </a:graphic>
          </wp:inline>
        </w:drawing>
      </w:r>
    </w:p>
    <w:p w14:paraId="48E87467" w14:textId="27C3978A" w:rsidR="00B81427" w:rsidRDefault="00422D43" w:rsidP="00A05544">
      <w:pPr>
        <w:spacing w:after="200" w:line="276" w:lineRule="auto"/>
        <w:rPr>
          <w:rFonts w:ascii="Akkurat Pro" w:hAnsi="Akkurat Pro"/>
          <w:sz w:val="20"/>
          <w:szCs w:val="20"/>
          <w:lang w:val="en-US"/>
        </w:rPr>
      </w:pPr>
      <w:r w:rsidRPr="00422D43">
        <w:rPr>
          <w:rFonts w:ascii="Akkurat Pro" w:hAnsi="Akkurat Pro"/>
          <w:sz w:val="20"/>
          <w:szCs w:val="20"/>
          <w:lang w:val="en-US"/>
        </w:rPr>
        <w:t>Foto: Wilkhahn, Confair Buddy, Design: Wilkhahn</w:t>
      </w:r>
    </w:p>
    <w:p w14:paraId="30865627" w14:textId="77777777" w:rsidR="00422D43" w:rsidRPr="00422D43" w:rsidRDefault="00422D43" w:rsidP="00422D43">
      <w:pPr>
        <w:spacing w:line="276" w:lineRule="auto"/>
        <w:rPr>
          <w:rFonts w:ascii="Akkurat Pro" w:hAnsi="Akkurat Pro" w:cs="Arial"/>
          <w:b/>
          <w:bCs/>
          <w:color w:val="000000" w:themeColor="text1"/>
          <w:sz w:val="22"/>
          <w:szCs w:val="22"/>
          <w:lang w:val="en-US"/>
        </w:rPr>
      </w:pPr>
    </w:p>
    <w:p w14:paraId="7F44DBCC" w14:textId="7056B19B" w:rsidR="00E24DDA" w:rsidRPr="009A67E6" w:rsidRDefault="00E24DDA" w:rsidP="00A05544">
      <w:pPr>
        <w:spacing w:after="200" w:line="276" w:lineRule="auto"/>
        <w:rPr>
          <w:rFonts w:ascii="Akkurat Pro" w:hAnsi="Akkurat Pro" w:cs="Arial"/>
          <w:b/>
          <w:bCs/>
          <w:color w:val="000000" w:themeColor="text1"/>
          <w:sz w:val="22"/>
          <w:szCs w:val="22"/>
        </w:rPr>
      </w:pPr>
      <w:r w:rsidRPr="009A67E6">
        <w:rPr>
          <w:rFonts w:ascii="Akkurat Pro" w:hAnsi="Akkurat Pro" w:cs="Arial"/>
          <w:b/>
          <w:bCs/>
          <w:color w:val="000000" w:themeColor="text1"/>
          <w:sz w:val="22"/>
          <w:szCs w:val="22"/>
        </w:rPr>
        <w:t>Pressekontakt:</w:t>
      </w:r>
      <w:r w:rsidR="00BC0312" w:rsidRPr="009A67E6">
        <w:rPr>
          <w:rFonts w:ascii="Akkurat Pro" w:hAnsi="Akkurat Pro" w:cs="Arial"/>
          <w:b/>
          <w:bCs/>
          <w:color w:val="000000" w:themeColor="text1"/>
          <w:sz w:val="22"/>
          <w:szCs w:val="22"/>
        </w:rPr>
        <w:tab/>
      </w:r>
    </w:p>
    <w:p w14:paraId="3E3F1521" w14:textId="743D0717" w:rsidR="00C94882" w:rsidRPr="00C94882" w:rsidRDefault="00E24DDA" w:rsidP="00397947">
      <w:pPr>
        <w:rPr>
          <w:rFonts w:ascii="Akkurat Pro" w:hAnsi="Akkurat Pro" w:cs="Arial"/>
          <w:color w:val="000000" w:themeColor="text1"/>
          <w:sz w:val="22"/>
          <w:szCs w:val="22"/>
          <w:lang w:val="nb-NO"/>
        </w:rPr>
      </w:pPr>
      <w:r w:rsidRPr="00C94882">
        <w:rPr>
          <w:rFonts w:ascii="Akkurat Pro" w:hAnsi="Akkurat Pro" w:cs="Arial"/>
          <w:color w:val="000000" w:themeColor="text1"/>
          <w:sz w:val="22"/>
          <w:szCs w:val="22"/>
        </w:rPr>
        <w:t>Wilkhahn</w:t>
      </w:r>
      <w:r w:rsidRPr="00C94882">
        <w:rPr>
          <w:rFonts w:ascii="Akkurat Pro" w:hAnsi="Akkurat Pro" w:cs="Arial"/>
          <w:color w:val="000000" w:themeColor="text1"/>
          <w:sz w:val="22"/>
          <w:szCs w:val="22"/>
        </w:rPr>
        <w:tab/>
      </w:r>
      <w:r w:rsidRPr="00C94882">
        <w:rPr>
          <w:rFonts w:ascii="Akkurat Pro" w:hAnsi="Akkurat Pro" w:cs="Arial"/>
          <w:color w:val="000000" w:themeColor="text1"/>
          <w:sz w:val="22"/>
          <w:szCs w:val="22"/>
        </w:rPr>
        <w:tab/>
      </w:r>
      <w:r w:rsidRPr="00C94882">
        <w:rPr>
          <w:rFonts w:ascii="Akkurat Pro" w:hAnsi="Akkurat Pro" w:cs="Arial"/>
          <w:color w:val="000000" w:themeColor="text1"/>
          <w:sz w:val="22"/>
          <w:szCs w:val="22"/>
        </w:rPr>
        <w:tab/>
      </w:r>
      <w:r w:rsidRPr="00C94882">
        <w:rPr>
          <w:rFonts w:ascii="Akkurat Pro" w:hAnsi="Akkurat Pro" w:cs="Arial"/>
          <w:color w:val="000000" w:themeColor="text1"/>
          <w:sz w:val="22"/>
          <w:szCs w:val="22"/>
        </w:rPr>
        <w:tab/>
      </w:r>
      <w:r w:rsidRPr="00C94882">
        <w:rPr>
          <w:rFonts w:ascii="Akkurat Pro" w:hAnsi="Akkurat Pro" w:cs="Arial"/>
          <w:color w:val="000000" w:themeColor="text1"/>
          <w:sz w:val="22"/>
          <w:szCs w:val="22"/>
        </w:rPr>
        <w:tab/>
      </w:r>
      <w:r w:rsidRPr="00C94882">
        <w:rPr>
          <w:rFonts w:ascii="Akkurat Pro" w:hAnsi="Akkurat Pro" w:cs="Arial"/>
          <w:color w:val="000000" w:themeColor="text1"/>
          <w:sz w:val="22"/>
          <w:szCs w:val="22"/>
        </w:rPr>
        <w:tab/>
      </w:r>
      <w:r w:rsidRPr="00C94882">
        <w:rPr>
          <w:rFonts w:ascii="Akkurat Pro" w:hAnsi="Akkurat Pro" w:cs="Arial"/>
          <w:color w:val="000000" w:themeColor="text1"/>
          <w:sz w:val="22"/>
          <w:szCs w:val="22"/>
        </w:rPr>
        <w:tab/>
      </w:r>
      <w:proofErr w:type="spellStart"/>
      <w:r w:rsidRPr="00C94882">
        <w:rPr>
          <w:rFonts w:ascii="Akkurat Pro" w:hAnsi="Akkurat Pro" w:cs="Arial"/>
          <w:color w:val="000000" w:themeColor="text1"/>
          <w:sz w:val="22"/>
          <w:szCs w:val="22"/>
        </w:rPr>
        <w:t>mai</w:t>
      </w:r>
      <w:proofErr w:type="spellEnd"/>
      <w:r w:rsidRPr="00C94882">
        <w:rPr>
          <w:rFonts w:ascii="Akkurat Pro" w:hAnsi="Akkurat Pro" w:cs="Arial"/>
          <w:color w:val="000000" w:themeColor="text1"/>
          <w:sz w:val="22"/>
          <w:szCs w:val="22"/>
        </w:rPr>
        <w:t xml:space="preserve"> </w:t>
      </w:r>
      <w:proofErr w:type="spellStart"/>
      <w:r w:rsidRPr="00C94882">
        <w:rPr>
          <w:rFonts w:ascii="Akkurat Pro" w:hAnsi="Akkurat Pro" w:cs="Arial"/>
          <w:color w:val="000000" w:themeColor="text1"/>
          <w:sz w:val="22"/>
          <w:szCs w:val="22"/>
        </w:rPr>
        <w:t>public</w:t>
      </w:r>
      <w:proofErr w:type="spellEnd"/>
      <w:r w:rsidRPr="00C94882">
        <w:rPr>
          <w:rFonts w:ascii="Akkurat Pro" w:hAnsi="Akkurat Pro" w:cs="Arial"/>
          <w:color w:val="000000" w:themeColor="text1"/>
          <w:sz w:val="22"/>
          <w:szCs w:val="22"/>
        </w:rPr>
        <w:t xml:space="preserve"> </w:t>
      </w:r>
      <w:proofErr w:type="spellStart"/>
      <w:r w:rsidRPr="00C94882">
        <w:rPr>
          <w:rFonts w:ascii="Akkurat Pro" w:hAnsi="Akkurat Pro" w:cs="Arial"/>
          <w:color w:val="000000" w:themeColor="text1"/>
          <w:sz w:val="22"/>
          <w:szCs w:val="22"/>
        </w:rPr>
        <w:t>relations</w:t>
      </w:r>
      <w:proofErr w:type="spellEnd"/>
      <w:r w:rsidRPr="00C94882">
        <w:rPr>
          <w:rFonts w:ascii="Akkurat Pro" w:hAnsi="Akkurat Pro" w:cs="Arial"/>
          <w:color w:val="000000" w:themeColor="text1"/>
          <w:sz w:val="22"/>
          <w:szCs w:val="22"/>
        </w:rPr>
        <w:t xml:space="preserve"> GmbH</w:t>
      </w:r>
      <w:r w:rsidRPr="00C94882">
        <w:rPr>
          <w:rFonts w:ascii="Akkurat Pro" w:hAnsi="Akkurat Pro" w:cs="Arial"/>
          <w:color w:val="000000" w:themeColor="text1"/>
          <w:sz w:val="22"/>
          <w:szCs w:val="22"/>
        </w:rPr>
        <w:br/>
        <w:t>Wilkening + Hahne GmbH+Co.KG</w:t>
      </w:r>
      <w:r w:rsidRPr="00C94882">
        <w:rPr>
          <w:rFonts w:ascii="Akkurat Pro" w:hAnsi="Akkurat Pro" w:cs="Arial"/>
          <w:color w:val="000000" w:themeColor="text1"/>
          <w:sz w:val="22"/>
          <w:szCs w:val="22"/>
        </w:rPr>
        <w:tab/>
      </w:r>
      <w:r w:rsidRPr="00C94882">
        <w:rPr>
          <w:rFonts w:ascii="Akkurat Pro" w:hAnsi="Akkurat Pro" w:cs="Arial"/>
          <w:color w:val="000000" w:themeColor="text1"/>
          <w:sz w:val="22"/>
          <w:szCs w:val="22"/>
        </w:rPr>
        <w:tab/>
      </w:r>
      <w:r w:rsidRPr="00C94882">
        <w:rPr>
          <w:rFonts w:ascii="Akkurat Pro" w:hAnsi="Akkurat Pro" w:cs="Arial"/>
          <w:color w:val="000000" w:themeColor="text1"/>
          <w:sz w:val="22"/>
          <w:szCs w:val="22"/>
        </w:rPr>
        <w:tab/>
      </w:r>
      <w:r w:rsidR="00B63A2C" w:rsidRPr="00C94882">
        <w:rPr>
          <w:rFonts w:ascii="Akkurat Pro" w:hAnsi="Akkurat Pro" w:cs="Arial"/>
          <w:color w:val="000000" w:themeColor="text1"/>
          <w:sz w:val="22"/>
          <w:szCs w:val="22"/>
        </w:rPr>
        <w:tab/>
      </w:r>
      <w:r w:rsidR="00516192" w:rsidRPr="00C94882">
        <w:rPr>
          <w:rFonts w:ascii="Akkurat Pro" w:hAnsi="Akkurat Pro" w:cs="Arial"/>
          <w:color w:val="000000" w:themeColor="text1"/>
          <w:sz w:val="22"/>
          <w:szCs w:val="22"/>
        </w:rPr>
        <w:t>Arno Heitland</w:t>
      </w:r>
      <w:r w:rsidR="00B42E9A" w:rsidRPr="00C94882">
        <w:rPr>
          <w:rFonts w:ascii="Akkurat Pro" w:hAnsi="Akkurat Pro" w:cs="Arial"/>
          <w:color w:val="000000" w:themeColor="text1"/>
          <w:sz w:val="22"/>
          <w:szCs w:val="22"/>
        </w:rPr>
        <w:t xml:space="preserve"> </w:t>
      </w:r>
      <w:r w:rsidRPr="00C94882">
        <w:rPr>
          <w:rFonts w:ascii="Akkurat Pro" w:hAnsi="Akkurat Pro" w:cs="Arial"/>
          <w:color w:val="000000" w:themeColor="text1"/>
          <w:sz w:val="22"/>
          <w:szCs w:val="22"/>
        </w:rPr>
        <w:br/>
      </w:r>
      <w:proofErr w:type="gramStart"/>
      <w:r w:rsidR="00502498" w:rsidRPr="00C94882">
        <w:rPr>
          <w:rFonts w:ascii="Akkurat Pro" w:hAnsi="Akkurat Pro" w:cs="Arial"/>
          <w:color w:val="000000" w:themeColor="text1"/>
          <w:sz w:val="22"/>
          <w:szCs w:val="22"/>
        </w:rPr>
        <w:t>Burkhard Remmers</w:t>
      </w:r>
      <w:r w:rsidR="0010365B" w:rsidRPr="00C94882">
        <w:rPr>
          <w:rFonts w:ascii="Akkurat Pro" w:hAnsi="Akkurat Pro" w:cs="Arial"/>
          <w:color w:val="000000" w:themeColor="text1"/>
          <w:sz w:val="22"/>
          <w:szCs w:val="22"/>
        </w:rPr>
        <w:tab/>
      </w:r>
      <w:r w:rsidR="0010365B" w:rsidRPr="00C94882">
        <w:rPr>
          <w:rFonts w:ascii="Akkurat Pro" w:hAnsi="Akkurat Pro" w:cs="Arial"/>
          <w:color w:val="000000" w:themeColor="text1"/>
          <w:sz w:val="22"/>
          <w:szCs w:val="22"/>
        </w:rPr>
        <w:tab/>
      </w:r>
      <w:r w:rsidRPr="00C94882">
        <w:rPr>
          <w:rFonts w:ascii="Akkurat Pro" w:hAnsi="Akkurat Pro" w:cs="Arial"/>
          <w:color w:val="000000" w:themeColor="text1"/>
          <w:sz w:val="22"/>
          <w:szCs w:val="22"/>
        </w:rPr>
        <w:tab/>
      </w:r>
      <w:r w:rsidRPr="00C94882">
        <w:rPr>
          <w:rFonts w:ascii="Akkurat Pro" w:hAnsi="Akkurat Pro" w:cs="Arial"/>
          <w:color w:val="000000" w:themeColor="text1"/>
          <w:sz w:val="22"/>
          <w:szCs w:val="22"/>
        </w:rPr>
        <w:tab/>
      </w:r>
      <w:r w:rsidRPr="00C94882">
        <w:rPr>
          <w:rFonts w:ascii="Akkurat Pro" w:hAnsi="Akkurat Pro" w:cs="Arial"/>
          <w:color w:val="000000" w:themeColor="text1"/>
          <w:sz w:val="22"/>
          <w:szCs w:val="22"/>
        </w:rPr>
        <w:tab/>
      </w:r>
      <w:r w:rsidRPr="00C94882">
        <w:rPr>
          <w:rFonts w:ascii="Akkurat Pro" w:hAnsi="Akkurat Pro" w:cs="Arial"/>
          <w:color w:val="000000" w:themeColor="text1"/>
          <w:sz w:val="22"/>
          <w:szCs w:val="22"/>
        </w:rPr>
        <w:tab/>
        <w:t>Leuschnerdamm</w:t>
      </w:r>
      <w:proofErr w:type="gramEnd"/>
      <w:r w:rsidRPr="00C94882">
        <w:rPr>
          <w:rFonts w:ascii="Akkurat Pro" w:hAnsi="Akkurat Pro" w:cs="Arial"/>
          <w:color w:val="000000" w:themeColor="text1"/>
          <w:sz w:val="22"/>
          <w:szCs w:val="22"/>
        </w:rPr>
        <w:t xml:space="preserve"> 13</w:t>
      </w:r>
      <w:r w:rsidRPr="00C94882">
        <w:rPr>
          <w:rFonts w:ascii="Akkurat Pro" w:hAnsi="Akkurat Pro" w:cs="Arial"/>
          <w:color w:val="000000" w:themeColor="text1"/>
          <w:sz w:val="22"/>
          <w:szCs w:val="22"/>
        </w:rPr>
        <w:br/>
        <w:t>Fritz-Hahne-Straße 8</w:t>
      </w:r>
      <w:r w:rsidRPr="00C94882">
        <w:rPr>
          <w:rFonts w:ascii="Akkurat Pro" w:hAnsi="Akkurat Pro" w:cs="Arial"/>
          <w:color w:val="000000" w:themeColor="text1"/>
          <w:sz w:val="22"/>
          <w:szCs w:val="22"/>
        </w:rPr>
        <w:tab/>
      </w:r>
      <w:r w:rsidRPr="00C94882">
        <w:rPr>
          <w:rFonts w:ascii="Akkurat Pro" w:hAnsi="Akkurat Pro" w:cs="Arial"/>
          <w:color w:val="000000" w:themeColor="text1"/>
          <w:sz w:val="22"/>
          <w:szCs w:val="22"/>
        </w:rPr>
        <w:tab/>
      </w:r>
      <w:r w:rsidRPr="00C94882">
        <w:rPr>
          <w:rFonts w:ascii="Akkurat Pro" w:hAnsi="Akkurat Pro" w:cs="Arial"/>
          <w:color w:val="000000" w:themeColor="text1"/>
          <w:sz w:val="22"/>
          <w:szCs w:val="22"/>
        </w:rPr>
        <w:tab/>
      </w:r>
      <w:r w:rsidRPr="00C94882">
        <w:rPr>
          <w:rFonts w:ascii="Akkurat Pro" w:hAnsi="Akkurat Pro" w:cs="Arial"/>
          <w:color w:val="000000" w:themeColor="text1"/>
          <w:sz w:val="22"/>
          <w:szCs w:val="22"/>
        </w:rPr>
        <w:tab/>
      </w:r>
      <w:r w:rsidRPr="00C94882">
        <w:rPr>
          <w:rFonts w:ascii="Akkurat Pro" w:hAnsi="Akkurat Pro" w:cs="Arial"/>
          <w:color w:val="000000" w:themeColor="text1"/>
          <w:sz w:val="22"/>
          <w:szCs w:val="22"/>
        </w:rPr>
        <w:tab/>
        <w:t>10999 Berlin</w:t>
      </w:r>
      <w:r w:rsidRPr="00C94882">
        <w:rPr>
          <w:rFonts w:ascii="Akkurat Pro" w:hAnsi="Akkurat Pro" w:cs="Arial"/>
          <w:color w:val="000000" w:themeColor="text1"/>
          <w:sz w:val="22"/>
          <w:szCs w:val="22"/>
        </w:rPr>
        <w:br/>
        <w:t>31848 Bad Münder</w:t>
      </w:r>
      <w:r w:rsidRPr="00C94882">
        <w:rPr>
          <w:rFonts w:ascii="Akkurat Pro" w:hAnsi="Akkurat Pro" w:cs="Arial"/>
          <w:color w:val="000000" w:themeColor="text1"/>
          <w:sz w:val="22"/>
          <w:szCs w:val="22"/>
        </w:rPr>
        <w:tab/>
      </w:r>
      <w:r w:rsidRPr="00C94882">
        <w:rPr>
          <w:rFonts w:ascii="Akkurat Pro" w:hAnsi="Akkurat Pro" w:cs="Arial"/>
          <w:color w:val="000000" w:themeColor="text1"/>
          <w:sz w:val="22"/>
          <w:szCs w:val="22"/>
        </w:rPr>
        <w:tab/>
      </w:r>
      <w:r w:rsidRPr="00C94882">
        <w:rPr>
          <w:rFonts w:ascii="Akkurat Pro" w:hAnsi="Akkurat Pro" w:cs="Arial"/>
          <w:color w:val="000000" w:themeColor="text1"/>
          <w:sz w:val="22"/>
          <w:szCs w:val="22"/>
        </w:rPr>
        <w:tab/>
      </w:r>
      <w:r w:rsidRPr="00C94882">
        <w:rPr>
          <w:rFonts w:ascii="Akkurat Pro" w:hAnsi="Akkurat Pro" w:cs="Arial"/>
          <w:color w:val="000000" w:themeColor="text1"/>
          <w:sz w:val="22"/>
          <w:szCs w:val="22"/>
        </w:rPr>
        <w:tab/>
      </w:r>
      <w:r w:rsidRPr="00C94882">
        <w:rPr>
          <w:rFonts w:ascii="Akkurat Pro" w:hAnsi="Akkurat Pro" w:cs="Arial"/>
          <w:color w:val="000000" w:themeColor="text1"/>
          <w:sz w:val="22"/>
          <w:szCs w:val="22"/>
        </w:rPr>
        <w:tab/>
      </w:r>
      <w:r w:rsidRPr="00C94882">
        <w:rPr>
          <w:rFonts w:ascii="Akkurat Pro" w:hAnsi="Akkurat Pro" w:cs="Arial"/>
          <w:color w:val="000000" w:themeColor="text1"/>
          <w:sz w:val="22"/>
          <w:szCs w:val="22"/>
        </w:rPr>
        <w:tab/>
        <w:t>Tel.</w:t>
      </w:r>
      <w:r w:rsidR="0012357A" w:rsidRPr="00C94882">
        <w:rPr>
          <w:rFonts w:ascii="Akkurat Pro" w:hAnsi="Akkurat Pro" w:cs="Arial"/>
          <w:color w:val="000000" w:themeColor="text1"/>
          <w:sz w:val="22"/>
          <w:szCs w:val="22"/>
        </w:rPr>
        <w:t xml:space="preserve">  </w:t>
      </w:r>
      <w:r w:rsidRPr="00C94882">
        <w:rPr>
          <w:rFonts w:ascii="Akkurat Pro" w:hAnsi="Akkurat Pro" w:cs="Arial"/>
          <w:color w:val="000000" w:themeColor="text1"/>
          <w:sz w:val="22"/>
          <w:szCs w:val="22"/>
          <w:lang w:val="nb-NO"/>
        </w:rPr>
        <w:t>+49 (0)</w:t>
      </w:r>
      <w:r w:rsidR="007A421E" w:rsidRPr="00C94882">
        <w:rPr>
          <w:rFonts w:ascii="Akkurat Pro" w:hAnsi="Akkurat Pro" w:cs="Arial"/>
          <w:color w:val="000000" w:themeColor="text1"/>
          <w:sz w:val="22"/>
          <w:szCs w:val="22"/>
          <w:lang w:val="nb-NO"/>
        </w:rPr>
        <w:t xml:space="preserve"> </w:t>
      </w:r>
      <w:r w:rsidRPr="00C94882">
        <w:rPr>
          <w:rFonts w:ascii="Akkurat Pro" w:hAnsi="Akkurat Pro" w:cs="Arial"/>
          <w:color w:val="000000" w:themeColor="text1"/>
          <w:sz w:val="22"/>
          <w:szCs w:val="22"/>
          <w:lang w:val="nb-NO"/>
        </w:rPr>
        <w:t>30 66 40 40</w:t>
      </w:r>
      <w:r w:rsidR="007A421E" w:rsidRPr="00C94882">
        <w:rPr>
          <w:rFonts w:ascii="Akkurat Pro" w:hAnsi="Akkurat Pro" w:cs="Arial"/>
          <w:color w:val="000000" w:themeColor="text1"/>
          <w:sz w:val="22"/>
          <w:szCs w:val="22"/>
          <w:lang w:val="nb-NO"/>
        </w:rPr>
        <w:t xml:space="preserve"> </w:t>
      </w:r>
      <w:r w:rsidRPr="00C94882">
        <w:rPr>
          <w:rFonts w:ascii="Akkurat Pro" w:hAnsi="Akkurat Pro" w:cs="Arial"/>
          <w:color w:val="000000" w:themeColor="text1"/>
          <w:sz w:val="22"/>
          <w:szCs w:val="22"/>
          <w:lang w:val="nb-NO"/>
        </w:rPr>
        <w:t>5</w:t>
      </w:r>
      <w:r w:rsidR="00B42E9A" w:rsidRPr="00C94882">
        <w:rPr>
          <w:rFonts w:ascii="Akkurat Pro" w:hAnsi="Akkurat Pro" w:cs="Arial"/>
          <w:color w:val="000000" w:themeColor="text1"/>
          <w:sz w:val="22"/>
          <w:szCs w:val="22"/>
          <w:lang w:val="nb-NO"/>
        </w:rPr>
        <w:t>5</w:t>
      </w:r>
      <w:r w:rsidR="00502498" w:rsidRPr="00C94882">
        <w:rPr>
          <w:rFonts w:ascii="Akkurat Pro" w:hAnsi="Akkurat Pro" w:cs="Arial"/>
          <w:color w:val="000000" w:themeColor="text1"/>
          <w:sz w:val="22"/>
          <w:szCs w:val="22"/>
          <w:lang w:val="nb-NO"/>
        </w:rPr>
        <w:t>3</w:t>
      </w:r>
      <w:r w:rsidRPr="00C94882">
        <w:rPr>
          <w:rFonts w:ascii="Akkurat Pro" w:hAnsi="Akkurat Pro" w:cs="Arial"/>
          <w:color w:val="000000" w:themeColor="text1"/>
          <w:sz w:val="22"/>
          <w:szCs w:val="22"/>
          <w:lang w:val="nb-NO"/>
        </w:rPr>
        <w:br/>
        <w:t>Tel.</w:t>
      </w:r>
      <w:r w:rsidR="0012357A" w:rsidRPr="00C94882">
        <w:rPr>
          <w:rFonts w:ascii="Akkurat Pro" w:hAnsi="Akkurat Pro" w:cs="Arial"/>
          <w:color w:val="000000" w:themeColor="text1"/>
          <w:sz w:val="22"/>
          <w:szCs w:val="22"/>
          <w:lang w:val="nb-NO"/>
        </w:rPr>
        <w:t xml:space="preserve">   </w:t>
      </w:r>
      <w:r w:rsidRPr="00C94882">
        <w:rPr>
          <w:rFonts w:ascii="Akkurat Pro" w:hAnsi="Akkurat Pro" w:cs="Arial"/>
          <w:color w:val="000000" w:themeColor="text1"/>
          <w:sz w:val="22"/>
          <w:szCs w:val="22"/>
          <w:lang w:val="nb-NO"/>
        </w:rPr>
        <w:t>+49 (0)</w:t>
      </w:r>
      <w:r w:rsidR="007A421E" w:rsidRPr="00C94882">
        <w:rPr>
          <w:rFonts w:ascii="Akkurat Pro" w:hAnsi="Akkurat Pro" w:cs="Arial"/>
          <w:color w:val="000000" w:themeColor="text1"/>
          <w:sz w:val="22"/>
          <w:szCs w:val="22"/>
          <w:lang w:val="nb-NO"/>
        </w:rPr>
        <w:t xml:space="preserve"> </w:t>
      </w:r>
      <w:r w:rsidRPr="00C94882">
        <w:rPr>
          <w:rFonts w:ascii="Akkurat Pro" w:hAnsi="Akkurat Pro" w:cs="Arial"/>
          <w:color w:val="000000" w:themeColor="text1"/>
          <w:sz w:val="22"/>
          <w:szCs w:val="22"/>
          <w:lang w:val="nb-NO"/>
        </w:rPr>
        <w:t xml:space="preserve">5042 999 </w:t>
      </w:r>
      <w:r w:rsidR="00186E51">
        <w:rPr>
          <w:rFonts w:ascii="Akkurat Pro" w:hAnsi="Akkurat Pro" w:cs="Arial"/>
          <w:color w:val="000000" w:themeColor="text1"/>
          <w:sz w:val="22"/>
          <w:szCs w:val="22"/>
          <w:lang w:val="nb-NO"/>
        </w:rPr>
        <w:t>169</w:t>
      </w:r>
      <w:r w:rsidRPr="00C94882">
        <w:rPr>
          <w:rFonts w:ascii="Akkurat Pro" w:hAnsi="Akkurat Pro" w:cs="Arial"/>
          <w:color w:val="000000" w:themeColor="text1"/>
          <w:sz w:val="22"/>
          <w:szCs w:val="22"/>
          <w:lang w:val="nb-NO"/>
        </w:rPr>
        <w:tab/>
      </w:r>
      <w:r w:rsidRPr="00C94882">
        <w:rPr>
          <w:rFonts w:ascii="Akkurat Pro" w:hAnsi="Akkurat Pro" w:cs="Arial"/>
          <w:color w:val="000000" w:themeColor="text1"/>
          <w:sz w:val="22"/>
          <w:szCs w:val="22"/>
          <w:lang w:val="nb-NO"/>
        </w:rPr>
        <w:tab/>
      </w:r>
      <w:r w:rsidRPr="00C94882">
        <w:rPr>
          <w:rFonts w:ascii="Akkurat Pro" w:hAnsi="Akkurat Pro" w:cs="Arial"/>
          <w:color w:val="000000" w:themeColor="text1"/>
          <w:sz w:val="22"/>
          <w:szCs w:val="22"/>
          <w:lang w:val="nb-NO"/>
        </w:rPr>
        <w:tab/>
      </w:r>
      <w:r w:rsidRPr="00C94882">
        <w:rPr>
          <w:rFonts w:ascii="Akkurat Pro" w:hAnsi="Akkurat Pro" w:cs="Arial"/>
          <w:color w:val="000000" w:themeColor="text1"/>
          <w:sz w:val="22"/>
          <w:szCs w:val="22"/>
          <w:lang w:val="nb-NO"/>
        </w:rPr>
        <w:tab/>
      </w:r>
      <w:r w:rsidR="00B63A2C" w:rsidRPr="00C94882">
        <w:rPr>
          <w:rFonts w:ascii="Akkurat Pro" w:hAnsi="Akkurat Pro" w:cs="Arial"/>
          <w:color w:val="0070C0"/>
          <w:sz w:val="22"/>
          <w:szCs w:val="22"/>
          <w:lang w:val="nb-NO"/>
        </w:rPr>
        <w:tab/>
      </w:r>
      <w:hyperlink r:id="rId16" w:history="1">
        <w:r w:rsidR="00B63A2C" w:rsidRPr="00FF251B">
          <w:rPr>
            <w:rStyle w:val="Hyperlink"/>
            <w:rFonts w:ascii="Akkurat Pro" w:hAnsi="Akkurat Pro" w:cs="Arial"/>
            <w:color w:val="4F81BD" w:themeColor="accent1"/>
            <w:sz w:val="22"/>
            <w:szCs w:val="22"/>
            <w:lang w:val="nb-NO"/>
          </w:rPr>
          <w:t>wilkhahn@maipr.com</w:t>
        </w:r>
      </w:hyperlink>
      <w:r w:rsidR="009A67E6" w:rsidRPr="00FF251B">
        <w:rPr>
          <w:rStyle w:val="Hyperlink"/>
          <w:rFonts w:ascii="Akkurat Pro" w:hAnsi="Akkurat Pro" w:cs="Arial"/>
          <w:color w:val="4F81BD" w:themeColor="accent1"/>
          <w:sz w:val="22"/>
          <w:szCs w:val="22"/>
          <w:lang w:val="nb-NO"/>
        </w:rPr>
        <w:t xml:space="preserve"> </w:t>
      </w:r>
      <w:r w:rsidRPr="00C94882">
        <w:rPr>
          <w:rFonts w:ascii="Akkurat Pro" w:hAnsi="Akkurat Pro" w:cs="Arial"/>
          <w:color w:val="0070C0"/>
          <w:sz w:val="22"/>
          <w:szCs w:val="22"/>
          <w:lang w:val="nb-NO"/>
        </w:rPr>
        <w:br/>
      </w:r>
      <w:r w:rsidR="00C94882" w:rsidRPr="00C94882">
        <w:rPr>
          <w:rFonts w:ascii="Akkurat Pro" w:hAnsi="Akkurat Pro" w:cs="Arial"/>
          <w:color w:val="000000" w:themeColor="text1"/>
          <w:sz w:val="22"/>
          <w:szCs w:val="22"/>
          <w:lang w:val="nb-NO"/>
        </w:rPr>
        <w:t>Mobil: +49 172 544 99 75</w:t>
      </w:r>
    </w:p>
    <w:p w14:paraId="41A2A5AD" w14:textId="145A1E8E" w:rsidR="00C94882" w:rsidRPr="00B81427" w:rsidRDefault="00000000" w:rsidP="00397947">
      <w:pPr>
        <w:rPr>
          <w:rFonts w:ascii="Akkurat Pro" w:hAnsi="Akkurat Pro" w:cs="Arial"/>
          <w:color w:val="4F81BD" w:themeColor="accent1"/>
          <w:sz w:val="22"/>
          <w:szCs w:val="22"/>
          <w:lang w:val="nb-NO"/>
        </w:rPr>
      </w:pPr>
      <w:hyperlink r:id="rId17" w:history="1">
        <w:r w:rsidR="00C94882" w:rsidRPr="00FF251B">
          <w:rPr>
            <w:rStyle w:val="Hyperlink"/>
            <w:rFonts w:ascii="Akkurat Pro" w:hAnsi="Akkurat Pro" w:cs="Arial"/>
            <w:color w:val="4F81BD" w:themeColor="accent1"/>
            <w:sz w:val="22"/>
            <w:szCs w:val="22"/>
            <w:lang w:val="nb-NO"/>
          </w:rPr>
          <w:t>burkhard.remmers@wilkhahn.de</w:t>
        </w:r>
      </w:hyperlink>
    </w:p>
    <w:sectPr w:rsidR="00C94882" w:rsidRPr="00B81427" w:rsidSect="00306672">
      <w:headerReference w:type="default" r:id="rId18"/>
      <w:pgSz w:w="11906" w:h="16838"/>
      <w:pgMar w:top="1702" w:right="1416"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9C873F8" w14:textId="77777777" w:rsidR="00251562" w:rsidRDefault="00251562" w:rsidP="000B15B8">
      <w:r>
        <w:separator/>
      </w:r>
    </w:p>
  </w:endnote>
  <w:endnote w:type="continuationSeparator" w:id="0">
    <w:p w14:paraId="6C0C5E90" w14:textId="77777777" w:rsidR="00251562" w:rsidRDefault="00251562" w:rsidP="000B15B8">
      <w:r>
        <w:continuationSeparator/>
      </w:r>
    </w:p>
  </w:endnote>
  <w:endnote w:type="continuationNotice" w:id="1">
    <w:p w14:paraId="2D493F3A" w14:textId="77777777" w:rsidR="00251562" w:rsidRDefault="0025156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Segoe UI">
    <w:altName w:val="Arial"/>
    <w:panose1 w:val="020B0502040204020203"/>
    <w:charset w:val="00"/>
    <w:family w:val="swiss"/>
    <w:pitch w:val="variable"/>
    <w:sig w:usb0="E4002EFF" w:usb1="C000E47F" w:usb2="00000009" w:usb3="00000000" w:csb0="000001FF" w:csb1="00000000"/>
  </w:font>
  <w:font w:name="Consolas">
    <w:panose1 w:val="020B0609020204030204"/>
    <w:charset w:val="00"/>
    <w:family w:val="modern"/>
    <w:pitch w:val="fixed"/>
    <w:sig w:usb0="E10002FF" w:usb1="4000FCFF" w:usb2="00000009" w:usb3="00000000" w:csb0="0000019F" w:csb1="00000000"/>
  </w:font>
  <w:font w:name="Akkurat Pro Light">
    <w:panose1 w:val="020B0404020101020102"/>
    <w:charset w:val="00"/>
    <w:family w:val="swiss"/>
    <w:notTrueType/>
    <w:pitch w:val="variable"/>
    <w:sig w:usb0="A00000AF" w:usb1="4000316A" w:usb2="00000000" w:usb3="00000000" w:csb0="00000093" w:csb1="00000000"/>
  </w:font>
  <w:font w:name="Akkurat Pro">
    <w:panose1 w:val="020B0504020101020102"/>
    <w:charset w:val="00"/>
    <w:family w:val="swiss"/>
    <w:notTrueType/>
    <w:pitch w:val="variable"/>
    <w:sig w:usb0="A00000AF" w:usb1="4000316A" w:usb2="00000000" w:usb3="00000000" w:csb0="00000093"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D8384FE" w14:textId="77777777" w:rsidR="00251562" w:rsidRDefault="00251562" w:rsidP="000B15B8">
      <w:r>
        <w:separator/>
      </w:r>
    </w:p>
  </w:footnote>
  <w:footnote w:type="continuationSeparator" w:id="0">
    <w:p w14:paraId="38FD92FF" w14:textId="77777777" w:rsidR="00251562" w:rsidRDefault="00251562" w:rsidP="000B15B8">
      <w:r>
        <w:continuationSeparator/>
      </w:r>
    </w:p>
  </w:footnote>
  <w:footnote w:type="continuationNotice" w:id="1">
    <w:p w14:paraId="7243F39F" w14:textId="77777777" w:rsidR="00251562" w:rsidRDefault="00251562"/>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9930778" w14:textId="77777777" w:rsidR="000B15B8" w:rsidRDefault="000B15B8" w:rsidP="000B15B8">
    <w:pPr>
      <w:pStyle w:val="Kopfzeile"/>
      <w:jc w:val="right"/>
    </w:pPr>
    <w:r>
      <w:tab/>
    </w:r>
    <w:r>
      <w:rPr>
        <w:noProof/>
      </w:rPr>
      <w:drawing>
        <wp:inline distT="0" distB="0" distL="0" distR="0" wp14:anchorId="31526806" wp14:editId="416D8C37">
          <wp:extent cx="1752600" cy="315668"/>
          <wp:effectExtent l="0" t="0" r="0" b="8255"/>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khahn_logo_gruen_coated.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768742" cy="318575"/>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7C"/>
    <w:multiLevelType w:val="singleLevel"/>
    <w:tmpl w:val="A75CE22C"/>
    <w:lvl w:ilvl="0">
      <w:start w:val="1"/>
      <w:numFmt w:val="decimal"/>
      <w:pStyle w:val="Listennummer5"/>
      <w:lvlText w:val="%1."/>
      <w:lvlJc w:val="left"/>
      <w:pPr>
        <w:tabs>
          <w:tab w:val="num" w:pos="1492"/>
        </w:tabs>
        <w:ind w:left="1492" w:hanging="360"/>
      </w:pPr>
    </w:lvl>
  </w:abstractNum>
  <w:abstractNum w:abstractNumId="1" w15:restartNumberingAfterBreak="0">
    <w:nsid w:val="FFFFFF7D"/>
    <w:multiLevelType w:val="singleLevel"/>
    <w:tmpl w:val="C820036C"/>
    <w:lvl w:ilvl="0">
      <w:start w:val="1"/>
      <w:numFmt w:val="decimal"/>
      <w:pStyle w:val="Listennummer4"/>
      <w:lvlText w:val="%1."/>
      <w:lvlJc w:val="left"/>
      <w:pPr>
        <w:tabs>
          <w:tab w:val="num" w:pos="1209"/>
        </w:tabs>
        <w:ind w:left="1209" w:hanging="360"/>
      </w:pPr>
    </w:lvl>
  </w:abstractNum>
  <w:abstractNum w:abstractNumId="2" w15:restartNumberingAfterBreak="0">
    <w:nsid w:val="FFFFFF7E"/>
    <w:multiLevelType w:val="singleLevel"/>
    <w:tmpl w:val="4392C998"/>
    <w:lvl w:ilvl="0">
      <w:start w:val="1"/>
      <w:numFmt w:val="decimal"/>
      <w:pStyle w:val="Listennummer3"/>
      <w:lvlText w:val="%1."/>
      <w:lvlJc w:val="left"/>
      <w:pPr>
        <w:tabs>
          <w:tab w:val="num" w:pos="926"/>
        </w:tabs>
        <w:ind w:left="926" w:hanging="360"/>
      </w:pPr>
    </w:lvl>
  </w:abstractNum>
  <w:abstractNum w:abstractNumId="3" w15:restartNumberingAfterBreak="0">
    <w:nsid w:val="FFFFFF7F"/>
    <w:multiLevelType w:val="singleLevel"/>
    <w:tmpl w:val="8998F8AA"/>
    <w:lvl w:ilvl="0">
      <w:start w:val="1"/>
      <w:numFmt w:val="decimal"/>
      <w:pStyle w:val="Listennummer2"/>
      <w:lvlText w:val="%1."/>
      <w:lvlJc w:val="left"/>
      <w:pPr>
        <w:tabs>
          <w:tab w:val="num" w:pos="643"/>
        </w:tabs>
        <w:ind w:left="643" w:hanging="360"/>
      </w:pPr>
    </w:lvl>
  </w:abstractNum>
  <w:abstractNum w:abstractNumId="4" w15:restartNumberingAfterBreak="0">
    <w:nsid w:val="FFFFFF80"/>
    <w:multiLevelType w:val="singleLevel"/>
    <w:tmpl w:val="2F96EB8E"/>
    <w:lvl w:ilvl="0">
      <w:start w:val="1"/>
      <w:numFmt w:val="bullet"/>
      <w:pStyle w:val="Aufzhlungszeichen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164EF148"/>
    <w:lvl w:ilvl="0">
      <w:start w:val="1"/>
      <w:numFmt w:val="bullet"/>
      <w:pStyle w:val="Aufzhlungszeichen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501CB572"/>
    <w:lvl w:ilvl="0">
      <w:start w:val="1"/>
      <w:numFmt w:val="bullet"/>
      <w:pStyle w:val="Aufzhlungszeichen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FE1283B0"/>
    <w:lvl w:ilvl="0">
      <w:start w:val="1"/>
      <w:numFmt w:val="bullet"/>
      <w:pStyle w:val="Aufzhlungszeichen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8870AE3E"/>
    <w:lvl w:ilvl="0">
      <w:start w:val="1"/>
      <w:numFmt w:val="decimal"/>
      <w:pStyle w:val="Listennummer"/>
      <w:lvlText w:val="%1."/>
      <w:lvlJc w:val="left"/>
      <w:pPr>
        <w:tabs>
          <w:tab w:val="num" w:pos="360"/>
        </w:tabs>
        <w:ind w:left="360" w:hanging="360"/>
      </w:pPr>
    </w:lvl>
  </w:abstractNum>
  <w:abstractNum w:abstractNumId="9" w15:restartNumberingAfterBreak="0">
    <w:nsid w:val="FFFFFF89"/>
    <w:multiLevelType w:val="singleLevel"/>
    <w:tmpl w:val="0E3A2994"/>
    <w:lvl w:ilvl="0">
      <w:start w:val="1"/>
      <w:numFmt w:val="bullet"/>
      <w:pStyle w:val="Aufzhlungszeichen"/>
      <w:lvlText w:val=""/>
      <w:lvlJc w:val="left"/>
      <w:pPr>
        <w:tabs>
          <w:tab w:val="num" w:pos="360"/>
        </w:tabs>
        <w:ind w:left="360" w:hanging="360"/>
      </w:pPr>
      <w:rPr>
        <w:rFonts w:ascii="Symbol" w:hAnsi="Symbol" w:hint="default"/>
      </w:rPr>
    </w:lvl>
  </w:abstractNum>
  <w:abstractNum w:abstractNumId="10" w15:restartNumberingAfterBreak="0">
    <w:nsid w:val="2B411EF3"/>
    <w:multiLevelType w:val="hybridMultilevel"/>
    <w:tmpl w:val="1BCA9732"/>
    <w:lvl w:ilvl="0" w:tplc="87BCCA28">
      <w:start w:val="2"/>
      <w:numFmt w:val="bullet"/>
      <w:lvlText w:val=""/>
      <w:lvlJc w:val="left"/>
      <w:pPr>
        <w:ind w:left="720" w:hanging="360"/>
      </w:pPr>
      <w:rPr>
        <w:rFonts w:ascii="Wingdings" w:eastAsiaTheme="minorHAnsi" w:hAnsi="Wingdings"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3B833E1A"/>
    <w:multiLevelType w:val="hybridMultilevel"/>
    <w:tmpl w:val="1966A9F8"/>
    <w:lvl w:ilvl="0" w:tplc="7C08DD08">
      <w:start w:val="2"/>
      <w:numFmt w:val="bullet"/>
      <w:lvlText w:val=""/>
      <w:lvlJc w:val="left"/>
      <w:pPr>
        <w:ind w:left="720" w:hanging="360"/>
      </w:pPr>
      <w:rPr>
        <w:rFonts w:ascii="Wingdings" w:eastAsia="Times New Roman" w:hAnsi="Wingdings"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490F1456"/>
    <w:multiLevelType w:val="hybridMultilevel"/>
    <w:tmpl w:val="095C840C"/>
    <w:lvl w:ilvl="0" w:tplc="E89419FA">
      <w:start w:val="2"/>
      <w:numFmt w:val="bullet"/>
      <w:lvlText w:val=""/>
      <w:lvlJc w:val="left"/>
      <w:pPr>
        <w:ind w:left="720" w:hanging="360"/>
      </w:pPr>
      <w:rPr>
        <w:rFonts w:ascii="Wingdings" w:eastAsia="Times New Roman" w:hAnsi="Wingdings"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213730297">
    <w:abstractNumId w:val="10"/>
  </w:num>
  <w:num w:numId="2" w16cid:durableId="1630014826">
    <w:abstractNumId w:val="11"/>
  </w:num>
  <w:num w:numId="3" w16cid:durableId="131364050">
    <w:abstractNumId w:val="12"/>
  </w:num>
  <w:num w:numId="4" w16cid:durableId="1987317303">
    <w:abstractNumId w:val="9"/>
  </w:num>
  <w:num w:numId="5" w16cid:durableId="1061321962">
    <w:abstractNumId w:val="7"/>
  </w:num>
  <w:num w:numId="6" w16cid:durableId="644548495">
    <w:abstractNumId w:val="6"/>
  </w:num>
  <w:num w:numId="7" w16cid:durableId="2134787753">
    <w:abstractNumId w:val="5"/>
  </w:num>
  <w:num w:numId="8" w16cid:durableId="990214969">
    <w:abstractNumId w:val="4"/>
  </w:num>
  <w:num w:numId="9" w16cid:durableId="1358197372">
    <w:abstractNumId w:val="8"/>
  </w:num>
  <w:num w:numId="10" w16cid:durableId="1057507300">
    <w:abstractNumId w:val="3"/>
  </w:num>
  <w:num w:numId="11" w16cid:durableId="39139335">
    <w:abstractNumId w:val="2"/>
  </w:num>
  <w:num w:numId="12" w16cid:durableId="1687436791">
    <w:abstractNumId w:val="1"/>
  </w:num>
  <w:num w:numId="13" w16cid:durableId="15684727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trackRevisions/>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B15B8"/>
    <w:rsid w:val="0000656E"/>
    <w:rsid w:val="00016298"/>
    <w:rsid w:val="00030D50"/>
    <w:rsid w:val="00030E10"/>
    <w:rsid w:val="00037255"/>
    <w:rsid w:val="000408E1"/>
    <w:rsid w:val="00041DA3"/>
    <w:rsid w:val="000430BF"/>
    <w:rsid w:val="000466BD"/>
    <w:rsid w:val="000474D0"/>
    <w:rsid w:val="00052EB5"/>
    <w:rsid w:val="00054E7E"/>
    <w:rsid w:val="0005654C"/>
    <w:rsid w:val="000571B0"/>
    <w:rsid w:val="0006132E"/>
    <w:rsid w:val="000665FE"/>
    <w:rsid w:val="0006711C"/>
    <w:rsid w:val="00071711"/>
    <w:rsid w:val="00072C60"/>
    <w:rsid w:val="00074BD9"/>
    <w:rsid w:val="00085172"/>
    <w:rsid w:val="0009507A"/>
    <w:rsid w:val="00095F89"/>
    <w:rsid w:val="000A1EBD"/>
    <w:rsid w:val="000A753F"/>
    <w:rsid w:val="000B15B8"/>
    <w:rsid w:val="000B1B5B"/>
    <w:rsid w:val="000B39AE"/>
    <w:rsid w:val="000B3B39"/>
    <w:rsid w:val="000C0D2E"/>
    <w:rsid w:val="000C46C0"/>
    <w:rsid w:val="000C52D2"/>
    <w:rsid w:val="000C6275"/>
    <w:rsid w:val="000D301A"/>
    <w:rsid w:val="000D33AA"/>
    <w:rsid w:val="000D4CB8"/>
    <w:rsid w:val="000E447D"/>
    <w:rsid w:val="000F0052"/>
    <w:rsid w:val="000F3B99"/>
    <w:rsid w:val="000F732C"/>
    <w:rsid w:val="00102AD3"/>
    <w:rsid w:val="0010365B"/>
    <w:rsid w:val="00113D16"/>
    <w:rsid w:val="00115589"/>
    <w:rsid w:val="00116443"/>
    <w:rsid w:val="00121E99"/>
    <w:rsid w:val="00122361"/>
    <w:rsid w:val="001225A4"/>
    <w:rsid w:val="0012357A"/>
    <w:rsid w:val="001270BF"/>
    <w:rsid w:val="00134B67"/>
    <w:rsid w:val="00135137"/>
    <w:rsid w:val="00135E39"/>
    <w:rsid w:val="001369F8"/>
    <w:rsid w:val="0013702B"/>
    <w:rsid w:val="00142C8C"/>
    <w:rsid w:val="00144091"/>
    <w:rsid w:val="001472C6"/>
    <w:rsid w:val="00157BD2"/>
    <w:rsid w:val="00160A47"/>
    <w:rsid w:val="00173E8D"/>
    <w:rsid w:val="001770FD"/>
    <w:rsid w:val="00181449"/>
    <w:rsid w:val="00186E51"/>
    <w:rsid w:val="00190891"/>
    <w:rsid w:val="00190C0A"/>
    <w:rsid w:val="001914B6"/>
    <w:rsid w:val="00192169"/>
    <w:rsid w:val="001939F9"/>
    <w:rsid w:val="00196124"/>
    <w:rsid w:val="001A005E"/>
    <w:rsid w:val="001A4DE6"/>
    <w:rsid w:val="001A6CA2"/>
    <w:rsid w:val="001B0640"/>
    <w:rsid w:val="001B1FC8"/>
    <w:rsid w:val="001C70B8"/>
    <w:rsid w:val="001D7B3F"/>
    <w:rsid w:val="001E0778"/>
    <w:rsid w:val="001E4A9D"/>
    <w:rsid w:val="001F03F8"/>
    <w:rsid w:val="00203B4A"/>
    <w:rsid w:val="00205965"/>
    <w:rsid w:val="002067AB"/>
    <w:rsid w:val="00210BDD"/>
    <w:rsid w:val="00210D29"/>
    <w:rsid w:val="00213347"/>
    <w:rsid w:val="00216226"/>
    <w:rsid w:val="00226B17"/>
    <w:rsid w:val="00227036"/>
    <w:rsid w:val="0022740A"/>
    <w:rsid w:val="00227DAF"/>
    <w:rsid w:val="00232554"/>
    <w:rsid w:val="00232872"/>
    <w:rsid w:val="00236F80"/>
    <w:rsid w:val="00243F07"/>
    <w:rsid w:val="00251562"/>
    <w:rsid w:val="00252B13"/>
    <w:rsid w:val="0025391A"/>
    <w:rsid w:val="0025524D"/>
    <w:rsid w:val="00257EC9"/>
    <w:rsid w:val="0026775A"/>
    <w:rsid w:val="00270E2B"/>
    <w:rsid w:val="00271081"/>
    <w:rsid w:val="002723CE"/>
    <w:rsid w:val="00272670"/>
    <w:rsid w:val="0027445C"/>
    <w:rsid w:val="0028145F"/>
    <w:rsid w:val="002823F1"/>
    <w:rsid w:val="00286A75"/>
    <w:rsid w:val="00287EC2"/>
    <w:rsid w:val="002922DA"/>
    <w:rsid w:val="00294C14"/>
    <w:rsid w:val="00295B02"/>
    <w:rsid w:val="00296005"/>
    <w:rsid w:val="002A04B0"/>
    <w:rsid w:val="002A5577"/>
    <w:rsid w:val="002A64C0"/>
    <w:rsid w:val="002B5BB9"/>
    <w:rsid w:val="002C1ECE"/>
    <w:rsid w:val="002C346F"/>
    <w:rsid w:val="002C594C"/>
    <w:rsid w:val="002D1735"/>
    <w:rsid w:val="002D6A77"/>
    <w:rsid w:val="002E7D90"/>
    <w:rsid w:val="002F2CE8"/>
    <w:rsid w:val="002F38CE"/>
    <w:rsid w:val="002F3F14"/>
    <w:rsid w:val="002F4FE9"/>
    <w:rsid w:val="002F5F80"/>
    <w:rsid w:val="002F649B"/>
    <w:rsid w:val="00306672"/>
    <w:rsid w:val="00321FE7"/>
    <w:rsid w:val="00334ABB"/>
    <w:rsid w:val="00343CDF"/>
    <w:rsid w:val="0034575C"/>
    <w:rsid w:val="00350FBA"/>
    <w:rsid w:val="0035298F"/>
    <w:rsid w:val="00356504"/>
    <w:rsid w:val="00361475"/>
    <w:rsid w:val="00370254"/>
    <w:rsid w:val="003702FD"/>
    <w:rsid w:val="00372AB3"/>
    <w:rsid w:val="00372FE9"/>
    <w:rsid w:val="003741B5"/>
    <w:rsid w:val="003750D5"/>
    <w:rsid w:val="0038087E"/>
    <w:rsid w:val="0038243F"/>
    <w:rsid w:val="00391951"/>
    <w:rsid w:val="00392283"/>
    <w:rsid w:val="003934C2"/>
    <w:rsid w:val="00397947"/>
    <w:rsid w:val="003A608B"/>
    <w:rsid w:val="003B08A1"/>
    <w:rsid w:val="003B71DE"/>
    <w:rsid w:val="003B75F8"/>
    <w:rsid w:val="003C0B09"/>
    <w:rsid w:val="003C0F96"/>
    <w:rsid w:val="003C1665"/>
    <w:rsid w:val="003D2217"/>
    <w:rsid w:val="003D296D"/>
    <w:rsid w:val="003D2E04"/>
    <w:rsid w:val="003E6EBD"/>
    <w:rsid w:val="003F01DF"/>
    <w:rsid w:val="003F48E6"/>
    <w:rsid w:val="003F50A5"/>
    <w:rsid w:val="004044DA"/>
    <w:rsid w:val="00406E39"/>
    <w:rsid w:val="00411C09"/>
    <w:rsid w:val="00413840"/>
    <w:rsid w:val="00422D43"/>
    <w:rsid w:val="00423B04"/>
    <w:rsid w:val="004355D3"/>
    <w:rsid w:val="004405F3"/>
    <w:rsid w:val="0044164A"/>
    <w:rsid w:val="00441C6E"/>
    <w:rsid w:val="00444D3B"/>
    <w:rsid w:val="00446D04"/>
    <w:rsid w:val="004550A6"/>
    <w:rsid w:val="00457153"/>
    <w:rsid w:val="00465120"/>
    <w:rsid w:val="00466B4B"/>
    <w:rsid w:val="00486855"/>
    <w:rsid w:val="00492769"/>
    <w:rsid w:val="00492BFA"/>
    <w:rsid w:val="004949D5"/>
    <w:rsid w:val="00496F24"/>
    <w:rsid w:val="00497AB3"/>
    <w:rsid w:val="004A1729"/>
    <w:rsid w:val="004A35A1"/>
    <w:rsid w:val="004A62A5"/>
    <w:rsid w:val="004A6E11"/>
    <w:rsid w:val="004B21F0"/>
    <w:rsid w:val="004C0B99"/>
    <w:rsid w:val="004C0BB4"/>
    <w:rsid w:val="004C146A"/>
    <w:rsid w:val="004C1DFF"/>
    <w:rsid w:val="004C27E4"/>
    <w:rsid w:val="004D11DC"/>
    <w:rsid w:val="004D30B7"/>
    <w:rsid w:val="004D34E2"/>
    <w:rsid w:val="004D4491"/>
    <w:rsid w:val="004D4B01"/>
    <w:rsid w:val="004D54FB"/>
    <w:rsid w:val="004D60C4"/>
    <w:rsid w:val="004E239E"/>
    <w:rsid w:val="004F0916"/>
    <w:rsid w:val="004F1CF9"/>
    <w:rsid w:val="00502498"/>
    <w:rsid w:val="005040B2"/>
    <w:rsid w:val="00506E12"/>
    <w:rsid w:val="00510AC4"/>
    <w:rsid w:val="00512449"/>
    <w:rsid w:val="00516192"/>
    <w:rsid w:val="00516A01"/>
    <w:rsid w:val="00517FEE"/>
    <w:rsid w:val="00522885"/>
    <w:rsid w:val="00527EAC"/>
    <w:rsid w:val="00535AFA"/>
    <w:rsid w:val="005414BA"/>
    <w:rsid w:val="00542742"/>
    <w:rsid w:val="00545477"/>
    <w:rsid w:val="00550B8C"/>
    <w:rsid w:val="00550DFC"/>
    <w:rsid w:val="00552431"/>
    <w:rsid w:val="00555C1C"/>
    <w:rsid w:val="00557610"/>
    <w:rsid w:val="005602CF"/>
    <w:rsid w:val="005614B6"/>
    <w:rsid w:val="00565E4D"/>
    <w:rsid w:val="005715F0"/>
    <w:rsid w:val="005726BE"/>
    <w:rsid w:val="0057787A"/>
    <w:rsid w:val="005809E7"/>
    <w:rsid w:val="00596292"/>
    <w:rsid w:val="005A1408"/>
    <w:rsid w:val="005A4ADA"/>
    <w:rsid w:val="005A7709"/>
    <w:rsid w:val="005A77BD"/>
    <w:rsid w:val="005A7E6E"/>
    <w:rsid w:val="005B399A"/>
    <w:rsid w:val="005B479E"/>
    <w:rsid w:val="005B5192"/>
    <w:rsid w:val="005B786A"/>
    <w:rsid w:val="005C09E4"/>
    <w:rsid w:val="005C143C"/>
    <w:rsid w:val="005C1F1B"/>
    <w:rsid w:val="005C2F00"/>
    <w:rsid w:val="005C57D2"/>
    <w:rsid w:val="005C7216"/>
    <w:rsid w:val="005D1774"/>
    <w:rsid w:val="005D34E6"/>
    <w:rsid w:val="005E2907"/>
    <w:rsid w:val="005E7031"/>
    <w:rsid w:val="005F12FF"/>
    <w:rsid w:val="005F15FD"/>
    <w:rsid w:val="005F240B"/>
    <w:rsid w:val="005F766E"/>
    <w:rsid w:val="00604770"/>
    <w:rsid w:val="00605CDE"/>
    <w:rsid w:val="00607C6B"/>
    <w:rsid w:val="00610635"/>
    <w:rsid w:val="006110C5"/>
    <w:rsid w:val="00621B86"/>
    <w:rsid w:val="0063174F"/>
    <w:rsid w:val="00632FBC"/>
    <w:rsid w:val="00640155"/>
    <w:rsid w:val="006401B1"/>
    <w:rsid w:val="0064467B"/>
    <w:rsid w:val="006446CB"/>
    <w:rsid w:val="00645DF0"/>
    <w:rsid w:val="006461BA"/>
    <w:rsid w:val="0065093F"/>
    <w:rsid w:val="0065222C"/>
    <w:rsid w:val="006533F6"/>
    <w:rsid w:val="0065561B"/>
    <w:rsid w:val="0065566C"/>
    <w:rsid w:val="00661AC8"/>
    <w:rsid w:val="006629F7"/>
    <w:rsid w:val="006630CA"/>
    <w:rsid w:val="006634EE"/>
    <w:rsid w:val="00665A16"/>
    <w:rsid w:val="00667F62"/>
    <w:rsid w:val="006737C6"/>
    <w:rsid w:val="00682E5C"/>
    <w:rsid w:val="0068426F"/>
    <w:rsid w:val="00685EA8"/>
    <w:rsid w:val="006866CE"/>
    <w:rsid w:val="00694725"/>
    <w:rsid w:val="00697F2D"/>
    <w:rsid w:val="006B0739"/>
    <w:rsid w:val="006B18C5"/>
    <w:rsid w:val="006B71C3"/>
    <w:rsid w:val="006C2A1A"/>
    <w:rsid w:val="006D31A2"/>
    <w:rsid w:val="006E31B3"/>
    <w:rsid w:val="006E59E2"/>
    <w:rsid w:val="006E6D0B"/>
    <w:rsid w:val="006F55B8"/>
    <w:rsid w:val="006F64AB"/>
    <w:rsid w:val="00704E2E"/>
    <w:rsid w:val="00720200"/>
    <w:rsid w:val="00731967"/>
    <w:rsid w:val="00737125"/>
    <w:rsid w:val="00740DB3"/>
    <w:rsid w:val="00743F40"/>
    <w:rsid w:val="0074696F"/>
    <w:rsid w:val="00752FBE"/>
    <w:rsid w:val="007531DC"/>
    <w:rsid w:val="00754F75"/>
    <w:rsid w:val="00757819"/>
    <w:rsid w:val="0076591B"/>
    <w:rsid w:val="00767467"/>
    <w:rsid w:val="00770724"/>
    <w:rsid w:val="007715BE"/>
    <w:rsid w:val="00771BFC"/>
    <w:rsid w:val="007777FF"/>
    <w:rsid w:val="00777F59"/>
    <w:rsid w:val="00781627"/>
    <w:rsid w:val="0078468D"/>
    <w:rsid w:val="00790EC1"/>
    <w:rsid w:val="007A0568"/>
    <w:rsid w:val="007A3DFA"/>
    <w:rsid w:val="007A421E"/>
    <w:rsid w:val="007B20D8"/>
    <w:rsid w:val="007B4146"/>
    <w:rsid w:val="007B4C3F"/>
    <w:rsid w:val="007C2C3C"/>
    <w:rsid w:val="007C5281"/>
    <w:rsid w:val="007C549D"/>
    <w:rsid w:val="007C7DB3"/>
    <w:rsid w:val="007D45EC"/>
    <w:rsid w:val="007D671C"/>
    <w:rsid w:val="007D6CA0"/>
    <w:rsid w:val="007D73F4"/>
    <w:rsid w:val="007E61BF"/>
    <w:rsid w:val="007F1961"/>
    <w:rsid w:val="007F55A4"/>
    <w:rsid w:val="007F71EE"/>
    <w:rsid w:val="007F772D"/>
    <w:rsid w:val="00806019"/>
    <w:rsid w:val="008079C0"/>
    <w:rsid w:val="008158E7"/>
    <w:rsid w:val="00820243"/>
    <w:rsid w:val="00820EB6"/>
    <w:rsid w:val="00822B84"/>
    <w:rsid w:val="00824E39"/>
    <w:rsid w:val="00827E73"/>
    <w:rsid w:val="008400DD"/>
    <w:rsid w:val="008400E0"/>
    <w:rsid w:val="008452A7"/>
    <w:rsid w:val="00845E49"/>
    <w:rsid w:val="00847585"/>
    <w:rsid w:val="00847E30"/>
    <w:rsid w:val="0085286A"/>
    <w:rsid w:val="00852A89"/>
    <w:rsid w:val="008533B0"/>
    <w:rsid w:val="00855CFE"/>
    <w:rsid w:val="00862477"/>
    <w:rsid w:val="00863E48"/>
    <w:rsid w:val="00872557"/>
    <w:rsid w:val="00874879"/>
    <w:rsid w:val="008756D1"/>
    <w:rsid w:val="00876ABB"/>
    <w:rsid w:val="00886655"/>
    <w:rsid w:val="0089299D"/>
    <w:rsid w:val="008947FD"/>
    <w:rsid w:val="008951E8"/>
    <w:rsid w:val="008A33EB"/>
    <w:rsid w:val="008B57B0"/>
    <w:rsid w:val="008B5B33"/>
    <w:rsid w:val="008B6C36"/>
    <w:rsid w:val="008B7716"/>
    <w:rsid w:val="008C021E"/>
    <w:rsid w:val="008C25F2"/>
    <w:rsid w:val="008C4FD9"/>
    <w:rsid w:val="008C58E6"/>
    <w:rsid w:val="008D09E0"/>
    <w:rsid w:val="008D4D7A"/>
    <w:rsid w:val="008E1D85"/>
    <w:rsid w:val="008E2C7B"/>
    <w:rsid w:val="008E54DF"/>
    <w:rsid w:val="008F1577"/>
    <w:rsid w:val="00904481"/>
    <w:rsid w:val="00906D7C"/>
    <w:rsid w:val="009076DD"/>
    <w:rsid w:val="00912872"/>
    <w:rsid w:val="00916FE4"/>
    <w:rsid w:val="00917B27"/>
    <w:rsid w:val="0092267B"/>
    <w:rsid w:val="009239E8"/>
    <w:rsid w:val="0092462E"/>
    <w:rsid w:val="009261F9"/>
    <w:rsid w:val="00926AD3"/>
    <w:rsid w:val="00933A31"/>
    <w:rsid w:val="009558FF"/>
    <w:rsid w:val="0096036A"/>
    <w:rsid w:val="0096139C"/>
    <w:rsid w:val="00963BE8"/>
    <w:rsid w:val="00971055"/>
    <w:rsid w:val="0097120B"/>
    <w:rsid w:val="0097262D"/>
    <w:rsid w:val="009729E0"/>
    <w:rsid w:val="009731C8"/>
    <w:rsid w:val="00981027"/>
    <w:rsid w:val="00982355"/>
    <w:rsid w:val="0098341E"/>
    <w:rsid w:val="0098561F"/>
    <w:rsid w:val="0098679A"/>
    <w:rsid w:val="009905CC"/>
    <w:rsid w:val="00990618"/>
    <w:rsid w:val="009910E6"/>
    <w:rsid w:val="00993262"/>
    <w:rsid w:val="0099635B"/>
    <w:rsid w:val="00997253"/>
    <w:rsid w:val="0099787E"/>
    <w:rsid w:val="009A35B7"/>
    <w:rsid w:val="009A67E6"/>
    <w:rsid w:val="009A7141"/>
    <w:rsid w:val="009B1C6C"/>
    <w:rsid w:val="009B45CD"/>
    <w:rsid w:val="009B4D6D"/>
    <w:rsid w:val="009C1A76"/>
    <w:rsid w:val="009C203F"/>
    <w:rsid w:val="009D6AEC"/>
    <w:rsid w:val="009D7295"/>
    <w:rsid w:val="009D7866"/>
    <w:rsid w:val="009E0C91"/>
    <w:rsid w:val="009F08B7"/>
    <w:rsid w:val="009F1E28"/>
    <w:rsid w:val="009F4509"/>
    <w:rsid w:val="009F5B76"/>
    <w:rsid w:val="009F5D4D"/>
    <w:rsid w:val="009F6656"/>
    <w:rsid w:val="009F6941"/>
    <w:rsid w:val="00A03B90"/>
    <w:rsid w:val="00A04247"/>
    <w:rsid w:val="00A0549A"/>
    <w:rsid w:val="00A05544"/>
    <w:rsid w:val="00A058AC"/>
    <w:rsid w:val="00A06A5E"/>
    <w:rsid w:val="00A10AB5"/>
    <w:rsid w:val="00A17161"/>
    <w:rsid w:val="00A208D5"/>
    <w:rsid w:val="00A23642"/>
    <w:rsid w:val="00A24AC9"/>
    <w:rsid w:val="00A25F89"/>
    <w:rsid w:val="00A3694B"/>
    <w:rsid w:val="00A42695"/>
    <w:rsid w:val="00A42D06"/>
    <w:rsid w:val="00A470B7"/>
    <w:rsid w:val="00A507F1"/>
    <w:rsid w:val="00A51C3E"/>
    <w:rsid w:val="00A51D1C"/>
    <w:rsid w:val="00A5210A"/>
    <w:rsid w:val="00A52283"/>
    <w:rsid w:val="00A537BA"/>
    <w:rsid w:val="00A546B5"/>
    <w:rsid w:val="00A54A8F"/>
    <w:rsid w:val="00A57569"/>
    <w:rsid w:val="00A6301D"/>
    <w:rsid w:val="00A632A3"/>
    <w:rsid w:val="00A65B5D"/>
    <w:rsid w:val="00A65E8A"/>
    <w:rsid w:val="00A67DC9"/>
    <w:rsid w:val="00A71D48"/>
    <w:rsid w:val="00A73AF6"/>
    <w:rsid w:val="00A746BA"/>
    <w:rsid w:val="00A74876"/>
    <w:rsid w:val="00A750A2"/>
    <w:rsid w:val="00A8447B"/>
    <w:rsid w:val="00A84826"/>
    <w:rsid w:val="00A94A49"/>
    <w:rsid w:val="00A94CCB"/>
    <w:rsid w:val="00A963E1"/>
    <w:rsid w:val="00AA351C"/>
    <w:rsid w:val="00AA4C39"/>
    <w:rsid w:val="00AA69BA"/>
    <w:rsid w:val="00AB64A5"/>
    <w:rsid w:val="00AB6D2F"/>
    <w:rsid w:val="00AC193E"/>
    <w:rsid w:val="00AC6126"/>
    <w:rsid w:val="00AD541A"/>
    <w:rsid w:val="00AE345D"/>
    <w:rsid w:val="00AE593E"/>
    <w:rsid w:val="00AE60FB"/>
    <w:rsid w:val="00AF2FEA"/>
    <w:rsid w:val="00AF3006"/>
    <w:rsid w:val="00AF43FA"/>
    <w:rsid w:val="00AF5D44"/>
    <w:rsid w:val="00B007CF"/>
    <w:rsid w:val="00B014F8"/>
    <w:rsid w:val="00B02734"/>
    <w:rsid w:val="00B07A6C"/>
    <w:rsid w:val="00B1561F"/>
    <w:rsid w:val="00B17156"/>
    <w:rsid w:val="00B22865"/>
    <w:rsid w:val="00B23BF4"/>
    <w:rsid w:val="00B23C5B"/>
    <w:rsid w:val="00B31239"/>
    <w:rsid w:val="00B3129E"/>
    <w:rsid w:val="00B33CA0"/>
    <w:rsid w:val="00B41E7A"/>
    <w:rsid w:val="00B42E9A"/>
    <w:rsid w:val="00B50127"/>
    <w:rsid w:val="00B50C2C"/>
    <w:rsid w:val="00B51E0B"/>
    <w:rsid w:val="00B560E6"/>
    <w:rsid w:val="00B604B5"/>
    <w:rsid w:val="00B6253E"/>
    <w:rsid w:val="00B63A2C"/>
    <w:rsid w:val="00B641E2"/>
    <w:rsid w:val="00B70726"/>
    <w:rsid w:val="00B805C5"/>
    <w:rsid w:val="00B8088C"/>
    <w:rsid w:val="00B81427"/>
    <w:rsid w:val="00B87166"/>
    <w:rsid w:val="00B954D4"/>
    <w:rsid w:val="00B9766B"/>
    <w:rsid w:val="00B978AD"/>
    <w:rsid w:val="00BA0326"/>
    <w:rsid w:val="00BA1F2F"/>
    <w:rsid w:val="00BA4EB2"/>
    <w:rsid w:val="00BA6537"/>
    <w:rsid w:val="00BB3F03"/>
    <w:rsid w:val="00BC0312"/>
    <w:rsid w:val="00BD0260"/>
    <w:rsid w:val="00BD410B"/>
    <w:rsid w:val="00BD4282"/>
    <w:rsid w:val="00BD538F"/>
    <w:rsid w:val="00BE2EB1"/>
    <w:rsid w:val="00BE6B57"/>
    <w:rsid w:val="00BF29D4"/>
    <w:rsid w:val="00BF3E7E"/>
    <w:rsid w:val="00BF5D35"/>
    <w:rsid w:val="00BF7336"/>
    <w:rsid w:val="00C001B7"/>
    <w:rsid w:val="00C0238D"/>
    <w:rsid w:val="00C04B0C"/>
    <w:rsid w:val="00C04C99"/>
    <w:rsid w:val="00C11AE9"/>
    <w:rsid w:val="00C125C9"/>
    <w:rsid w:val="00C1276E"/>
    <w:rsid w:val="00C13A79"/>
    <w:rsid w:val="00C14B55"/>
    <w:rsid w:val="00C17D65"/>
    <w:rsid w:val="00C21135"/>
    <w:rsid w:val="00C22AFA"/>
    <w:rsid w:val="00C244FA"/>
    <w:rsid w:val="00C26C33"/>
    <w:rsid w:val="00C30A00"/>
    <w:rsid w:val="00C30FEC"/>
    <w:rsid w:val="00C36F14"/>
    <w:rsid w:val="00C411F9"/>
    <w:rsid w:val="00C4277C"/>
    <w:rsid w:val="00C44546"/>
    <w:rsid w:val="00C44700"/>
    <w:rsid w:val="00C4527B"/>
    <w:rsid w:val="00C47E71"/>
    <w:rsid w:val="00C54AA4"/>
    <w:rsid w:val="00C77090"/>
    <w:rsid w:val="00C801F4"/>
    <w:rsid w:val="00C84766"/>
    <w:rsid w:val="00C90C35"/>
    <w:rsid w:val="00C911A0"/>
    <w:rsid w:val="00C93E33"/>
    <w:rsid w:val="00C94882"/>
    <w:rsid w:val="00C95382"/>
    <w:rsid w:val="00C971EA"/>
    <w:rsid w:val="00CA3E11"/>
    <w:rsid w:val="00CB51F2"/>
    <w:rsid w:val="00CC3A76"/>
    <w:rsid w:val="00CD20A9"/>
    <w:rsid w:val="00CD2127"/>
    <w:rsid w:val="00CD6601"/>
    <w:rsid w:val="00CF025C"/>
    <w:rsid w:val="00CF0E03"/>
    <w:rsid w:val="00CF305D"/>
    <w:rsid w:val="00CF5880"/>
    <w:rsid w:val="00D04530"/>
    <w:rsid w:val="00D16298"/>
    <w:rsid w:val="00D17CDE"/>
    <w:rsid w:val="00D236AA"/>
    <w:rsid w:val="00D272A5"/>
    <w:rsid w:val="00D346CA"/>
    <w:rsid w:val="00D34803"/>
    <w:rsid w:val="00D364E3"/>
    <w:rsid w:val="00D369C3"/>
    <w:rsid w:val="00D42FAE"/>
    <w:rsid w:val="00D45A9D"/>
    <w:rsid w:val="00D45BF3"/>
    <w:rsid w:val="00D45EC1"/>
    <w:rsid w:val="00D50277"/>
    <w:rsid w:val="00D55B14"/>
    <w:rsid w:val="00D55DF9"/>
    <w:rsid w:val="00D5666A"/>
    <w:rsid w:val="00D60A15"/>
    <w:rsid w:val="00D62EE2"/>
    <w:rsid w:val="00D631DC"/>
    <w:rsid w:val="00D7006D"/>
    <w:rsid w:val="00D708A9"/>
    <w:rsid w:val="00D716AF"/>
    <w:rsid w:val="00D719B0"/>
    <w:rsid w:val="00D72649"/>
    <w:rsid w:val="00D80E32"/>
    <w:rsid w:val="00D83879"/>
    <w:rsid w:val="00D903DC"/>
    <w:rsid w:val="00D90B75"/>
    <w:rsid w:val="00D97385"/>
    <w:rsid w:val="00D97C66"/>
    <w:rsid w:val="00DA4DCC"/>
    <w:rsid w:val="00DB0E5C"/>
    <w:rsid w:val="00DB2856"/>
    <w:rsid w:val="00DB3F06"/>
    <w:rsid w:val="00DB6737"/>
    <w:rsid w:val="00DC2A61"/>
    <w:rsid w:val="00DC2FA5"/>
    <w:rsid w:val="00DC328B"/>
    <w:rsid w:val="00DC3E2F"/>
    <w:rsid w:val="00DC714A"/>
    <w:rsid w:val="00DD147F"/>
    <w:rsid w:val="00DD7D8A"/>
    <w:rsid w:val="00DE7E3B"/>
    <w:rsid w:val="00DF79C2"/>
    <w:rsid w:val="00E05884"/>
    <w:rsid w:val="00E05D44"/>
    <w:rsid w:val="00E07B51"/>
    <w:rsid w:val="00E1219C"/>
    <w:rsid w:val="00E146A7"/>
    <w:rsid w:val="00E1712A"/>
    <w:rsid w:val="00E21DEF"/>
    <w:rsid w:val="00E232AA"/>
    <w:rsid w:val="00E24596"/>
    <w:rsid w:val="00E24DDA"/>
    <w:rsid w:val="00E345B7"/>
    <w:rsid w:val="00E417F1"/>
    <w:rsid w:val="00E443A5"/>
    <w:rsid w:val="00E47C9E"/>
    <w:rsid w:val="00E64BBD"/>
    <w:rsid w:val="00E64CBB"/>
    <w:rsid w:val="00E70660"/>
    <w:rsid w:val="00E71095"/>
    <w:rsid w:val="00E76C3A"/>
    <w:rsid w:val="00E82B77"/>
    <w:rsid w:val="00E83664"/>
    <w:rsid w:val="00E8513F"/>
    <w:rsid w:val="00E93169"/>
    <w:rsid w:val="00E93F34"/>
    <w:rsid w:val="00E96533"/>
    <w:rsid w:val="00E97789"/>
    <w:rsid w:val="00EA2278"/>
    <w:rsid w:val="00EA3970"/>
    <w:rsid w:val="00EA6C18"/>
    <w:rsid w:val="00EB2E72"/>
    <w:rsid w:val="00EB7C53"/>
    <w:rsid w:val="00EC1538"/>
    <w:rsid w:val="00EC1D3A"/>
    <w:rsid w:val="00EC3AD5"/>
    <w:rsid w:val="00EC4764"/>
    <w:rsid w:val="00EC6EC8"/>
    <w:rsid w:val="00ED4AF2"/>
    <w:rsid w:val="00ED749E"/>
    <w:rsid w:val="00ED7CEE"/>
    <w:rsid w:val="00EE084D"/>
    <w:rsid w:val="00EE13F5"/>
    <w:rsid w:val="00EE22F4"/>
    <w:rsid w:val="00EF3633"/>
    <w:rsid w:val="00EF7B03"/>
    <w:rsid w:val="00F03661"/>
    <w:rsid w:val="00F03FED"/>
    <w:rsid w:val="00F11871"/>
    <w:rsid w:val="00F12905"/>
    <w:rsid w:val="00F161A7"/>
    <w:rsid w:val="00F1790B"/>
    <w:rsid w:val="00F20825"/>
    <w:rsid w:val="00F2101D"/>
    <w:rsid w:val="00F217A8"/>
    <w:rsid w:val="00F249F8"/>
    <w:rsid w:val="00F40E2D"/>
    <w:rsid w:val="00F4542D"/>
    <w:rsid w:val="00F47395"/>
    <w:rsid w:val="00F5111C"/>
    <w:rsid w:val="00F514E0"/>
    <w:rsid w:val="00F51C59"/>
    <w:rsid w:val="00F535E1"/>
    <w:rsid w:val="00F55526"/>
    <w:rsid w:val="00F56FBB"/>
    <w:rsid w:val="00F60134"/>
    <w:rsid w:val="00F65985"/>
    <w:rsid w:val="00F65A7D"/>
    <w:rsid w:val="00F66BB5"/>
    <w:rsid w:val="00F70294"/>
    <w:rsid w:val="00F739A3"/>
    <w:rsid w:val="00F7422E"/>
    <w:rsid w:val="00F74615"/>
    <w:rsid w:val="00F74E36"/>
    <w:rsid w:val="00F77FB8"/>
    <w:rsid w:val="00F800A7"/>
    <w:rsid w:val="00F85D78"/>
    <w:rsid w:val="00F90EE1"/>
    <w:rsid w:val="00F92C10"/>
    <w:rsid w:val="00F9526D"/>
    <w:rsid w:val="00FA03BC"/>
    <w:rsid w:val="00FA0AB3"/>
    <w:rsid w:val="00FA1A2A"/>
    <w:rsid w:val="00FA4D3D"/>
    <w:rsid w:val="00FB1A07"/>
    <w:rsid w:val="00FB1C71"/>
    <w:rsid w:val="00FB5ABE"/>
    <w:rsid w:val="00FC4DD7"/>
    <w:rsid w:val="00FD4087"/>
    <w:rsid w:val="00FD6916"/>
    <w:rsid w:val="00FD71DE"/>
    <w:rsid w:val="00FE1900"/>
    <w:rsid w:val="00FE5286"/>
    <w:rsid w:val="00FF24BF"/>
    <w:rsid w:val="00FF251B"/>
    <w:rsid w:val="00FF2A60"/>
    <w:rsid w:val="00FF3289"/>
    <w:rsid w:val="00FF691B"/>
    <w:rsid w:val="02D1C4C4"/>
    <w:rsid w:val="08A706E3"/>
    <w:rsid w:val="08C02F40"/>
    <w:rsid w:val="09BB51DE"/>
    <w:rsid w:val="09C1DDA3"/>
    <w:rsid w:val="0A3394AB"/>
    <w:rsid w:val="0B009FE8"/>
    <w:rsid w:val="0D83C652"/>
    <w:rsid w:val="105E76B8"/>
    <w:rsid w:val="1612DEB5"/>
    <w:rsid w:val="192C61DF"/>
    <w:rsid w:val="19CF72D2"/>
    <w:rsid w:val="1C90A79B"/>
    <w:rsid w:val="1E6C16EC"/>
    <w:rsid w:val="21C33984"/>
    <w:rsid w:val="21DA0401"/>
    <w:rsid w:val="22041BF3"/>
    <w:rsid w:val="25FFA523"/>
    <w:rsid w:val="26FD64A9"/>
    <w:rsid w:val="2B29FB2D"/>
    <w:rsid w:val="2C2B2F13"/>
    <w:rsid w:val="3225387F"/>
    <w:rsid w:val="336F56CB"/>
    <w:rsid w:val="3490F9F7"/>
    <w:rsid w:val="3859DFD1"/>
    <w:rsid w:val="396B269C"/>
    <w:rsid w:val="39CBFA5D"/>
    <w:rsid w:val="3CBDBC86"/>
    <w:rsid w:val="400C9F1F"/>
    <w:rsid w:val="40B1D9A0"/>
    <w:rsid w:val="472E1932"/>
    <w:rsid w:val="483673B5"/>
    <w:rsid w:val="493A10B9"/>
    <w:rsid w:val="4A0CBDC9"/>
    <w:rsid w:val="4C43C272"/>
    <w:rsid w:val="4C71B17B"/>
    <w:rsid w:val="4CF200C9"/>
    <w:rsid w:val="4DCFB95D"/>
    <w:rsid w:val="4F0F303F"/>
    <w:rsid w:val="4F6D4D90"/>
    <w:rsid w:val="5384C305"/>
    <w:rsid w:val="587BE077"/>
    <w:rsid w:val="589A237E"/>
    <w:rsid w:val="59370C26"/>
    <w:rsid w:val="5B001FEE"/>
    <w:rsid w:val="5B3529B8"/>
    <w:rsid w:val="5B658139"/>
    <w:rsid w:val="5CD0FA19"/>
    <w:rsid w:val="601916FC"/>
    <w:rsid w:val="60BA2C86"/>
    <w:rsid w:val="6264E251"/>
    <w:rsid w:val="66016522"/>
    <w:rsid w:val="6789354A"/>
    <w:rsid w:val="69CEE05E"/>
    <w:rsid w:val="69DD1978"/>
    <w:rsid w:val="6D0B0A8B"/>
    <w:rsid w:val="6F8FE42C"/>
    <w:rsid w:val="703AFCB9"/>
    <w:rsid w:val="719FD35E"/>
    <w:rsid w:val="7269FD1A"/>
    <w:rsid w:val="75C6D611"/>
    <w:rsid w:val="7A5A180F"/>
    <w:rsid w:val="7E0D9F4D"/>
    <w:rsid w:val="7EDB9CDC"/>
  </w:rsids>
  <m:mathPr>
    <m:mathFont m:val="Cambria Math"/>
    <m:brkBin m:val="before"/>
    <m:brkBinSub m:val="--"/>
    <m:smallFrac m:val="0"/>
    <m:dispDef/>
    <m:lMargin m:val="0"/>
    <m:rMargin m:val="0"/>
    <m:defJc m:val="centerGroup"/>
    <m:wrapIndent m:val="1440"/>
    <m:intLim m:val="subSup"/>
    <m:naryLim m:val="undOvr"/>
  </m:mathPr>
  <w:themeFontLang w:val="de-DE"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0F10460"/>
  <w15:docId w15:val="{532C198D-0F9A-495D-8853-E866A4299CB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6629F7"/>
    <w:pPr>
      <w:spacing w:after="0" w:line="240" w:lineRule="auto"/>
    </w:pPr>
    <w:rPr>
      <w:rFonts w:ascii="Times New Roman" w:eastAsia="Times New Roman" w:hAnsi="Times New Roman" w:cs="Times New Roman"/>
      <w:sz w:val="24"/>
      <w:szCs w:val="24"/>
      <w:lang w:eastAsia="de-DE"/>
    </w:rPr>
  </w:style>
  <w:style w:type="paragraph" w:styleId="berschrift1">
    <w:name w:val="heading 1"/>
    <w:basedOn w:val="Standard"/>
    <w:next w:val="Standard"/>
    <w:link w:val="berschrift1Zchn"/>
    <w:uiPriority w:val="9"/>
    <w:qFormat/>
    <w:rsid w:val="008B57B0"/>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Standard"/>
    <w:next w:val="Standard"/>
    <w:link w:val="berschrift2Zchn"/>
    <w:uiPriority w:val="9"/>
    <w:semiHidden/>
    <w:unhideWhenUsed/>
    <w:qFormat/>
    <w:rsid w:val="008B57B0"/>
    <w:pPr>
      <w:keepNext/>
      <w:keepLines/>
      <w:spacing w:before="40"/>
      <w:outlineLvl w:val="1"/>
    </w:pPr>
    <w:rPr>
      <w:rFonts w:asciiTheme="majorHAnsi" w:eastAsiaTheme="majorEastAsia" w:hAnsiTheme="majorHAnsi" w:cstheme="majorBidi"/>
      <w:color w:val="365F91" w:themeColor="accent1" w:themeShade="BF"/>
      <w:sz w:val="26"/>
      <w:szCs w:val="26"/>
    </w:rPr>
  </w:style>
  <w:style w:type="paragraph" w:styleId="berschrift3">
    <w:name w:val="heading 3"/>
    <w:basedOn w:val="Standard"/>
    <w:next w:val="Standard"/>
    <w:link w:val="berschrift3Zchn"/>
    <w:uiPriority w:val="9"/>
    <w:semiHidden/>
    <w:unhideWhenUsed/>
    <w:qFormat/>
    <w:rsid w:val="008B57B0"/>
    <w:pPr>
      <w:keepNext/>
      <w:keepLines/>
      <w:spacing w:before="40"/>
      <w:outlineLvl w:val="2"/>
    </w:pPr>
    <w:rPr>
      <w:rFonts w:asciiTheme="majorHAnsi" w:eastAsiaTheme="majorEastAsia" w:hAnsiTheme="majorHAnsi" w:cstheme="majorBidi"/>
      <w:color w:val="243F60" w:themeColor="accent1" w:themeShade="7F"/>
    </w:rPr>
  </w:style>
  <w:style w:type="paragraph" w:styleId="berschrift4">
    <w:name w:val="heading 4"/>
    <w:basedOn w:val="Standard"/>
    <w:next w:val="Standard"/>
    <w:link w:val="berschrift4Zchn"/>
    <w:uiPriority w:val="9"/>
    <w:semiHidden/>
    <w:unhideWhenUsed/>
    <w:qFormat/>
    <w:rsid w:val="008B57B0"/>
    <w:pPr>
      <w:keepNext/>
      <w:keepLines/>
      <w:spacing w:before="40"/>
      <w:outlineLvl w:val="3"/>
    </w:pPr>
    <w:rPr>
      <w:rFonts w:asciiTheme="majorHAnsi" w:eastAsiaTheme="majorEastAsia" w:hAnsiTheme="majorHAnsi" w:cstheme="majorBidi"/>
      <w:i/>
      <w:iCs/>
      <w:color w:val="365F91" w:themeColor="accent1" w:themeShade="BF"/>
    </w:rPr>
  </w:style>
  <w:style w:type="paragraph" w:styleId="berschrift5">
    <w:name w:val="heading 5"/>
    <w:basedOn w:val="Standard"/>
    <w:next w:val="Standard"/>
    <w:link w:val="berschrift5Zchn"/>
    <w:uiPriority w:val="9"/>
    <w:semiHidden/>
    <w:unhideWhenUsed/>
    <w:qFormat/>
    <w:rsid w:val="008B57B0"/>
    <w:pPr>
      <w:keepNext/>
      <w:keepLines/>
      <w:spacing w:before="40"/>
      <w:outlineLvl w:val="4"/>
    </w:pPr>
    <w:rPr>
      <w:rFonts w:asciiTheme="majorHAnsi" w:eastAsiaTheme="majorEastAsia" w:hAnsiTheme="majorHAnsi" w:cstheme="majorBidi"/>
      <w:color w:val="365F91" w:themeColor="accent1" w:themeShade="BF"/>
    </w:rPr>
  </w:style>
  <w:style w:type="paragraph" w:styleId="berschrift6">
    <w:name w:val="heading 6"/>
    <w:basedOn w:val="Standard"/>
    <w:next w:val="Standard"/>
    <w:link w:val="berschrift6Zchn"/>
    <w:uiPriority w:val="9"/>
    <w:semiHidden/>
    <w:unhideWhenUsed/>
    <w:qFormat/>
    <w:rsid w:val="008B57B0"/>
    <w:pPr>
      <w:keepNext/>
      <w:keepLines/>
      <w:spacing w:before="40"/>
      <w:outlineLvl w:val="5"/>
    </w:pPr>
    <w:rPr>
      <w:rFonts w:asciiTheme="majorHAnsi" w:eastAsiaTheme="majorEastAsia" w:hAnsiTheme="majorHAnsi" w:cstheme="majorBidi"/>
      <w:color w:val="243F60" w:themeColor="accent1" w:themeShade="7F"/>
    </w:rPr>
  </w:style>
  <w:style w:type="paragraph" w:styleId="berschrift7">
    <w:name w:val="heading 7"/>
    <w:basedOn w:val="Standard"/>
    <w:next w:val="Standard"/>
    <w:link w:val="berschrift7Zchn"/>
    <w:uiPriority w:val="9"/>
    <w:semiHidden/>
    <w:unhideWhenUsed/>
    <w:qFormat/>
    <w:rsid w:val="008B57B0"/>
    <w:pPr>
      <w:keepNext/>
      <w:keepLines/>
      <w:spacing w:before="40"/>
      <w:outlineLvl w:val="6"/>
    </w:pPr>
    <w:rPr>
      <w:rFonts w:asciiTheme="majorHAnsi" w:eastAsiaTheme="majorEastAsia" w:hAnsiTheme="majorHAnsi" w:cstheme="majorBidi"/>
      <w:i/>
      <w:iCs/>
      <w:color w:val="243F60" w:themeColor="accent1" w:themeShade="7F"/>
    </w:rPr>
  </w:style>
  <w:style w:type="paragraph" w:styleId="berschrift8">
    <w:name w:val="heading 8"/>
    <w:basedOn w:val="Standard"/>
    <w:next w:val="Standard"/>
    <w:link w:val="berschrift8Zchn"/>
    <w:uiPriority w:val="9"/>
    <w:semiHidden/>
    <w:unhideWhenUsed/>
    <w:qFormat/>
    <w:rsid w:val="008B57B0"/>
    <w:pPr>
      <w:keepNext/>
      <w:keepLines/>
      <w:spacing w:before="40"/>
      <w:outlineLvl w:val="7"/>
    </w:pPr>
    <w:rPr>
      <w:rFonts w:asciiTheme="majorHAnsi" w:eastAsiaTheme="majorEastAsia" w:hAnsiTheme="majorHAnsi" w:cstheme="majorBidi"/>
      <w:color w:val="272727" w:themeColor="text1" w:themeTint="D8"/>
      <w:sz w:val="21"/>
      <w:szCs w:val="21"/>
    </w:rPr>
  </w:style>
  <w:style w:type="paragraph" w:styleId="berschrift9">
    <w:name w:val="heading 9"/>
    <w:basedOn w:val="Standard"/>
    <w:next w:val="Standard"/>
    <w:link w:val="berschrift9Zchn"/>
    <w:uiPriority w:val="9"/>
    <w:semiHidden/>
    <w:unhideWhenUsed/>
    <w:qFormat/>
    <w:rsid w:val="008B57B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0B15B8"/>
    <w:pPr>
      <w:tabs>
        <w:tab w:val="center" w:pos="4536"/>
        <w:tab w:val="right" w:pos="9072"/>
      </w:tabs>
    </w:pPr>
  </w:style>
  <w:style w:type="character" w:customStyle="1" w:styleId="KopfzeileZchn">
    <w:name w:val="Kopfzeile Zchn"/>
    <w:basedOn w:val="Absatz-Standardschriftart"/>
    <w:link w:val="Kopfzeile"/>
    <w:uiPriority w:val="99"/>
    <w:rsid w:val="000B15B8"/>
  </w:style>
  <w:style w:type="paragraph" w:styleId="Fuzeile">
    <w:name w:val="footer"/>
    <w:basedOn w:val="Standard"/>
    <w:link w:val="FuzeileZchn"/>
    <w:uiPriority w:val="99"/>
    <w:unhideWhenUsed/>
    <w:rsid w:val="000B15B8"/>
    <w:pPr>
      <w:tabs>
        <w:tab w:val="center" w:pos="4536"/>
        <w:tab w:val="right" w:pos="9072"/>
      </w:tabs>
    </w:pPr>
  </w:style>
  <w:style w:type="character" w:customStyle="1" w:styleId="FuzeileZchn">
    <w:name w:val="Fußzeile Zchn"/>
    <w:basedOn w:val="Absatz-Standardschriftart"/>
    <w:link w:val="Fuzeile"/>
    <w:uiPriority w:val="99"/>
    <w:rsid w:val="000B15B8"/>
  </w:style>
  <w:style w:type="paragraph" w:styleId="Sprechblasentext">
    <w:name w:val="Balloon Text"/>
    <w:basedOn w:val="Standard"/>
    <w:link w:val="SprechblasentextZchn"/>
    <w:uiPriority w:val="99"/>
    <w:semiHidden/>
    <w:unhideWhenUsed/>
    <w:rsid w:val="000B15B8"/>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B15B8"/>
    <w:rPr>
      <w:rFonts w:ascii="Tahoma" w:hAnsi="Tahoma" w:cs="Tahoma"/>
      <w:sz w:val="16"/>
      <w:szCs w:val="16"/>
    </w:rPr>
  </w:style>
  <w:style w:type="character" w:styleId="Hyperlink">
    <w:name w:val="Hyperlink"/>
    <w:basedOn w:val="Absatz-Standardschriftart"/>
    <w:uiPriority w:val="99"/>
    <w:unhideWhenUsed/>
    <w:rsid w:val="00446D04"/>
    <w:rPr>
      <w:color w:val="0000FF" w:themeColor="hyperlink"/>
      <w:u w:val="single"/>
    </w:rPr>
  </w:style>
  <w:style w:type="character" w:customStyle="1" w:styleId="NichtaufgelsteErwhnung1">
    <w:name w:val="Nicht aufgelöste Erwähnung1"/>
    <w:basedOn w:val="Absatz-Standardschriftart"/>
    <w:uiPriority w:val="99"/>
    <w:semiHidden/>
    <w:unhideWhenUsed/>
    <w:rsid w:val="00446D04"/>
    <w:rPr>
      <w:color w:val="605E5C"/>
      <w:shd w:val="clear" w:color="auto" w:fill="E1DFDD"/>
    </w:rPr>
  </w:style>
  <w:style w:type="character" w:customStyle="1" w:styleId="NichtaufgelsteErwhnung2">
    <w:name w:val="Nicht aufgelöste Erwähnung2"/>
    <w:basedOn w:val="Absatz-Standardschriftart"/>
    <w:uiPriority w:val="99"/>
    <w:semiHidden/>
    <w:unhideWhenUsed/>
    <w:rsid w:val="003B08A1"/>
    <w:rPr>
      <w:color w:val="605E5C"/>
      <w:shd w:val="clear" w:color="auto" w:fill="E1DFDD"/>
    </w:rPr>
  </w:style>
  <w:style w:type="character" w:styleId="NichtaufgelsteErwhnung">
    <w:name w:val="Unresolved Mention"/>
    <w:basedOn w:val="Absatz-Standardschriftart"/>
    <w:uiPriority w:val="99"/>
    <w:semiHidden/>
    <w:unhideWhenUsed/>
    <w:rsid w:val="00847E30"/>
    <w:rPr>
      <w:color w:val="605E5C"/>
      <w:shd w:val="clear" w:color="auto" w:fill="E1DFDD"/>
    </w:rPr>
  </w:style>
  <w:style w:type="paragraph" w:styleId="Listenabsatz">
    <w:name w:val="List Paragraph"/>
    <w:basedOn w:val="Standard"/>
    <w:uiPriority w:val="34"/>
    <w:qFormat/>
    <w:rsid w:val="005F766E"/>
    <w:pPr>
      <w:ind w:left="720"/>
      <w:contextualSpacing/>
    </w:pPr>
  </w:style>
  <w:style w:type="character" w:styleId="BesuchterLink">
    <w:name w:val="FollowedHyperlink"/>
    <w:basedOn w:val="Absatz-Standardschriftart"/>
    <w:uiPriority w:val="99"/>
    <w:semiHidden/>
    <w:unhideWhenUsed/>
    <w:rsid w:val="005F766E"/>
    <w:rPr>
      <w:color w:val="800080" w:themeColor="followedHyperlink"/>
      <w:u w:val="single"/>
    </w:rPr>
  </w:style>
  <w:style w:type="paragraph" w:styleId="berarbeitung">
    <w:name w:val="Revision"/>
    <w:hidden/>
    <w:uiPriority w:val="99"/>
    <w:semiHidden/>
    <w:rsid w:val="00F2101D"/>
    <w:pPr>
      <w:spacing w:after="0" w:line="240" w:lineRule="auto"/>
    </w:pPr>
    <w:rPr>
      <w:rFonts w:ascii="Times New Roman" w:eastAsia="Times New Roman" w:hAnsi="Times New Roman" w:cs="Times New Roman"/>
      <w:sz w:val="24"/>
      <w:szCs w:val="24"/>
      <w:lang w:eastAsia="de-DE"/>
    </w:rPr>
  </w:style>
  <w:style w:type="character" w:styleId="Kommentarzeichen">
    <w:name w:val="annotation reference"/>
    <w:basedOn w:val="Absatz-Standardschriftart"/>
    <w:uiPriority w:val="99"/>
    <w:semiHidden/>
    <w:unhideWhenUsed/>
    <w:rsid w:val="000430BF"/>
    <w:rPr>
      <w:sz w:val="16"/>
      <w:szCs w:val="16"/>
    </w:rPr>
  </w:style>
  <w:style w:type="paragraph" w:styleId="Kommentartext">
    <w:name w:val="annotation text"/>
    <w:basedOn w:val="Standard"/>
    <w:link w:val="KommentartextZchn"/>
    <w:uiPriority w:val="99"/>
    <w:semiHidden/>
    <w:unhideWhenUsed/>
    <w:rsid w:val="000430BF"/>
    <w:rPr>
      <w:sz w:val="20"/>
      <w:szCs w:val="20"/>
    </w:rPr>
  </w:style>
  <w:style w:type="character" w:customStyle="1" w:styleId="KommentartextZchn">
    <w:name w:val="Kommentartext Zchn"/>
    <w:basedOn w:val="Absatz-Standardschriftart"/>
    <w:link w:val="Kommentartext"/>
    <w:uiPriority w:val="99"/>
    <w:semiHidden/>
    <w:rsid w:val="000430BF"/>
    <w:rPr>
      <w:rFonts w:ascii="Times New Roman" w:eastAsia="Times New Roman" w:hAnsi="Times New Roman" w:cs="Times New Roman"/>
      <w:sz w:val="20"/>
      <w:szCs w:val="20"/>
      <w:lang w:eastAsia="de-DE"/>
    </w:rPr>
  </w:style>
  <w:style w:type="paragraph" w:styleId="Kommentarthema">
    <w:name w:val="annotation subject"/>
    <w:basedOn w:val="Kommentartext"/>
    <w:next w:val="Kommentartext"/>
    <w:link w:val="KommentarthemaZchn"/>
    <w:uiPriority w:val="99"/>
    <w:semiHidden/>
    <w:unhideWhenUsed/>
    <w:rsid w:val="000430BF"/>
    <w:rPr>
      <w:b/>
      <w:bCs/>
    </w:rPr>
  </w:style>
  <w:style w:type="character" w:customStyle="1" w:styleId="KommentarthemaZchn">
    <w:name w:val="Kommentarthema Zchn"/>
    <w:basedOn w:val="KommentartextZchn"/>
    <w:link w:val="Kommentarthema"/>
    <w:uiPriority w:val="99"/>
    <w:semiHidden/>
    <w:rsid w:val="000430BF"/>
    <w:rPr>
      <w:rFonts w:ascii="Times New Roman" w:eastAsia="Times New Roman" w:hAnsi="Times New Roman" w:cs="Times New Roman"/>
      <w:b/>
      <w:bCs/>
      <w:sz w:val="20"/>
      <w:szCs w:val="20"/>
      <w:lang w:eastAsia="de-DE"/>
    </w:rPr>
  </w:style>
  <w:style w:type="paragraph" w:styleId="Abbildungsverzeichnis">
    <w:name w:val="table of figures"/>
    <w:basedOn w:val="Standard"/>
    <w:next w:val="Standard"/>
    <w:uiPriority w:val="99"/>
    <w:semiHidden/>
    <w:unhideWhenUsed/>
    <w:rsid w:val="008B57B0"/>
  </w:style>
  <w:style w:type="paragraph" w:styleId="Anrede">
    <w:name w:val="Salutation"/>
    <w:basedOn w:val="Standard"/>
    <w:next w:val="Standard"/>
    <w:link w:val="AnredeZchn"/>
    <w:uiPriority w:val="99"/>
    <w:semiHidden/>
    <w:unhideWhenUsed/>
    <w:rsid w:val="008B57B0"/>
  </w:style>
  <w:style w:type="character" w:customStyle="1" w:styleId="AnredeZchn">
    <w:name w:val="Anrede Zchn"/>
    <w:basedOn w:val="Absatz-Standardschriftart"/>
    <w:link w:val="Anrede"/>
    <w:uiPriority w:val="99"/>
    <w:semiHidden/>
    <w:rsid w:val="008B57B0"/>
    <w:rPr>
      <w:rFonts w:ascii="Times New Roman" w:eastAsia="Times New Roman" w:hAnsi="Times New Roman" w:cs="Times New Roman"/>
      <w:sz w:val="24"/>
      <w:szCs w:val="24"/>
      <w:lang w:eastAsia="de-DE"/>
    </w:rPr>
  </w:style>
  <w:style w:type="paragraph" w:styleId="Aufzhlungszeichen">
    <w:name w:val="List Bullet"/>
    <w:basedOn w:val="Standard"/>
    <w:uiPriority w:val="99"/>
    <w:semiHidden/>
    <w:unhideWhenUsed/>
    <w:rsid w:val="008B57B0"/>
    <w:pPr>
      <w:numPr>
        <w:numId w:val="4"/>
      </w:numPr>
      <w:contextualSpacing/>
    </w:pPr>
  </w:style>
  <w:style w:type="paragraph" w:styleId="Aufzhlungszeichen2">
    <w:name w:val="List Bullet 2"/>
    <w:basedOn w:val="Standard"/>
    <w:uiPriority w:val="99"/>
    <w:semiHidden/>
    <w:unhideWhenUsed/>
    <w:rsid w:val="008B57B0"/>
    <w:pPr>
      <w:numPr>
        <w:numId w:val="5"/>
      </w:numPr>
      <w:contextualSpacing/>
    </w:pPr>
  </w:style>
  <w:style w:type="paragraph" w:styleId="Aufzhlungszeichen3">
    <w:name w:val="List Bullet 3"/>
    <w:basedOn w:val="Standard"/>
    <w:uiPriority w:val="99"/>
    <w:semiHidden/>
    <w:unhideWhenUsed/>
    <w:rsid w:val="008B57B0"/>
    <w:pPr>
      <w:numPr>
        <w:numId w:val="6"/>
      </w:numPr>
      <w:contextualSpacing/>
    </w:pPr>
  </w:style>
  <w:style w:type="paragraph" w:styleId="Aufzhlungszeichen4">
    <w:name w:val="List Bullet 4"/>
    <w:basedOn w:val="Standard"/>
    <w:uiPriority w:val="99"/>
    <w:semiHidden/>
    <w:unhideWhenUsed/>
    <w:rsid w:val="008B57B0"/>
    <w:pPr>
      <w:numPr>
        <w:numId w:val="7"/>
      </w:numPr>
      <w:contextualSpacing/>
    </w:pPr>
  </w:style>
  <w:style w:type="paragraph" w:styleId="Aufzhlungszeichen5">
    <w:name w:val="List Bullet 5"/>
    <w:basedOn w:val="Standard"/>
    <w:uiPriority w:val="99"/>
    <w:semiHidden/>
    <w:unhideWhenUsed/>
    <w:rsid w:val="008B57B0"/>
    <w:pPr>
      <w:numPr>
        <w:numId w:val="8"/>
      </w:numPr>
      <w:contextualSpacing/>
    </w:pPr>
  </w:style>
  <w:style w:type="paragraph" w:styleId="Beschriftung">
    <w:name w:val="caption"/>
    <w:basedOn w:val="Standard"/>
    <w:next w:val="Standard"/>
    <w:uiPriority w:val="35"/>
    <w:semiHidden/>
    <w:unhideWhenUsed/>
    <w:qFormat/>
    <w:rsid w:val="008B57B0"/>
    <w:pPr>
      <w:spacing w:after="200"/>
    </w:pPr>
    <w:rPr>
      <w:i/>
      <w:iCs/>
      <w:color w:val="1F497D" w:themeColor="text2"/>
      <w:sz w:val="18"/>
      <w:szCs w:val="18"/>
    </w:rPr>
  </w:style>
  <w:style w:type="paragraph" w:styleId="Blocktext">
    <w:name w:val="Block Text"/>
    <w:basedOn w:val="Standard"/>
    <w:uiPriority w:val="99"/>
    <w:semiHidden/>
    <w:unhideWhenUsed/>
    <w:rsid w:val="008B57B0"/>
    <w:pPr>
      <w:pBdr>
        <w:top w:val="single" w:sz="2" w:space="10" w:color="4F81BD" w:themeColor="accent1"/>
        <w:left w:val="single" w:sz="2" w:space="10" w:color="4F81BD" w:themeColor="accent1"/>
        <w:bottom w:val="single" w:sz="2" w:space="10" w:color="4F81BD" w:themeColor="accent1"/>
        <w:right w:val="single" w:sz="2" w:space="10" w:color="4F81BD" w:themeColor="accent1"/>
      </w:pBdr>
      <w:ind w:left="1152" w:right="1152"/>
    </w:pPr>
    <w:rPr>
      <w:rFonts w:asciiTheme="minorHAnsi" w:eastAsiaTheme="minorEastAsia" w:hAnsiTheme="minorHAnsi" w:cstheme="minorBidi"/>
      <w:i/>
      <w:iCs/>
      <w:color w:val="4F81BD" w:themeColor="accent1"/>
    </w:rPr>
  </w:style>
  <w:style w:type="paragraph" w:styleId="Datum">
    <w:name w:val="Date"/>
    <w:basedOn w:val="Standard"/>
    <w:next w:val="Standard"/>
    <w:link w:val="DatumZchn"/>
    <w:uiPriority w:val="99"/>
    <w:semiHidden/>
    <w:unhideWhenUsed/>
    <w:rsid w:val="008B57B0"/>
  </w:style>
  <w:style w:type="character" w:customStyle="1" w:styleId="DatumZchn">
    <w:name w:val="Datum Zchn"/>
    <w:basedOn w:val="Absatz-Standardschriftart"/>
    <w:link w:val="Datum"/>
    <w:uiPriority w:val="99"/>
    <w:semiHidden/>
    <w:rsid w:val="008B57B0"/>
    <w:rPr>
      <w:rFonts w:ascii="Times New Roman" w:eastAsia="Times New Roman" w:hAnsi="Times New Roman" w:cs="Times New Roman"/>
      <w:sz w:val="24"/>
      <w:szCs w:val="24"/>
      <w:lang w:eastAsia="de-DE"/>
    </w:rPr>
  </w:style>
  <w:style w:type="paragraph" w:styleId="Dokumentstruktur">
    <w:name w:val="Document Map"/>
    <w:basedOn w:val="Standard"/>
    <w:link w:val="DokumentstrukturZchn"/>
    <w:uiPriority w:val="99"/>
    <w:semiHidden/>
    <w:unhideWhenUsed/>
    <w:rsid w:val="008B57B0"/>
    <w:rPr>
      <w:rFonts w:ascii="Segoe UI" w:hAnsi="Segoe UI" w:cs="Segoe UI"/>
      <w:sz w:val="16"/>
      <w:szCs w:val="16"/>
    </w:rPr>
  </w:style>
  <w:style w:type="character" w:customStyle="1" w:styleId="DokumentstrukturZchn">
    <w:name w:val="Dokumentstruktur Zchn"/>
    <w:basedOn w:val="Absatz-Standardschriftart"/>
    <w:link w:val="Dokumentstruktur"/>
    <w:uiPriority w:val="99"/>
    <w:semiHidden/>
    <w:rsid w:val="008B57B0"/>
    <w:rPr>
      <w:rFonts w:ascii="Segoe UI" w:eastAsia="Times New Roman" w:hAnsi="Segoe UI" w:cs="Segoe UI"/>
      <w:sz w:val="16"/>
      <w:szCs w:val="16"/>
      <w:lang w:eastAsia="de-DE"/>
    </w:rPr>
  </w:style>
  <w:style w:type="paragraph" w:styleId="E-Mail-Signatur">
    <w:name w:val="E-mail Signature"/>
    <w:basedOn w:val="Standard"/>
    <w:link w:val="E-Mail-SignaturZchn"/>
    <w:uiPriority w:val="99"/>
    <w:semiHidden/>
    <w:unhideWhenUsed/>
    <w:rsid w:val="008B57B0"/>
  </w:style>
  <w:style w:type="character" w:customStyle="1" w:styleId="E-Mail-SignaturZchn">
    <w:name w:val="E-Mail-Signatur Zchn"/>
    <w:basedOn w:val="Absatz-Standardschriftart"/>
    <w:link w:val="E-Mail-Signatur"/>
    <w:uiPriority w:val="99"/>
    <w:semiHidden/>
    <w:rsid w:val="008B57B0"/>
    <w:rPr>
      <w:rFonts w:ascii="Times New Roman" w:eastAsia="Times New Roman" w:hAnsi="Times New Roman" w:cs="Times New Roman"/>
      <w:sz w:val="24"/>
      <w:szCs w:val="24"/>
      <w:lang w:eastAsia="de-DE"/>
    </w:rPr>
  </w:style>
  <w:style w:type="paragraph" w:styleId="Endnotentext">
    <w:name w:val="endnote text"/>
    <w:basedOn w:val="Standard"/>
    <w:link w:val="EndnotentextZchn"/>
    <w:uiPriority w:val="99"/>
    <w:semiHidden/>
    <w:unhideWhenUsed/>
    <w:rsid w:val="008B57B0"/>
    <w:rPr>
      <w:sz w:val="20"/>
      <w:szCs w:val="20"/>
    </w:rPr>
  </w:style>
  <w:style w:type="character" w:customStyle="1" w:styleId="EndnotentextZchn">
    <w:name w:val="Endnotentext Zchn"/>
    <w:basedOn w:val="Absatz-Standardschriftart"/>
    <w:link w:val="Endnotentext"/>
    <w:uiPriority w:val="99"/>
    <w:semiHidden/>
    <w:rsid w:val="008B57B0"/>
    <w:rPr>
      <w:rFonts w:ascii="Times New Roman" w:eastAsia="Times New Roman" w:hAnsi="Times New Roman" w:cs="Times New Roman"/>
      <w:sz w:val="20"/>
      <w:szCs w:val="20"/>
      <w:lang w:eastAsia="de-DE"/>
    </w:rPr>
  </w:style>
  <w:style w:type="paragraph" w:styleId="Fu-Endnotenberschrift">
    <w:name w:val="Note Heading"/>
    <w:basedOn w:val="Standard"/>
    <w:next w:val="Standard"/>
    <w:link w:val="Fu-EndnotenberschriftZchn"/>
    <w:uiPriority w:val="99"/>
    <w:semiHidden/>
    <w:unhideWhenUsed/>
    <w:rsid w:val="008B57B0"/>
  </w:style>
  <w:style w:type="character" w:customStyle="1" w:styleId="Fu-EndnotenberschriftZchn">
    <w:name w:val="Fuß/-Endnotenüberschrift Zchn"/>
    <w:basedOn w:val="Absatz-Standardschriftart"/>
    <w:link w:val="Fu-Endnotenberschrift"/>
    <w:uiPriority w:val="99"/>
    <w:semiHidden/>
    <w:rsid w:val="008B57B0"/>
    <w:rPr>
      <w:rFonts w:ascii="Times New Roman" w:eastAsia="Times New Roman" w:hAnsi="Times New Roman" w:cs="Times New Roman"/>
      <w:sz w:val="24"/>
      <w:szCs w:val="24"/>
      <w:lang w:eastAsia="de-DE"/>
    </w:rPr>
  </w:style>
  <w:style w:type="paragraph" w:styleId="Funotentext">
    <w:name w:val="footnote text"/>
    <w:basedOn w:val="Standard"/>
    <w:link w:val="FunotentextZchn"/>
    <w:uiPriority w:val="99"/>
    <w:semiHidden/>
    <w:unhideWhenUsed/>
    <w:rsid w:val="008B57B0"/>
    <w:rPr>
      <w:sz w:val="20"/>
      <w:szCs w:val="20"/>
    </w:rPr>
  </w:style>
  <w:style w:type="character" w:customStyle="1" w:styleId="FunotentextZchn">
    <w:name w:val="Fußnotentext Zchn"/>
    <w:basedOn w:val="Absatz-Standardschriftart"/>
    <w:link w:val="Funotentext"/>
    <w:uiPriority w:val="99"/>
    <w:semiHidden/>
    <w:rsid w:val="008B57B0"/>
    <w:rPr>
      <w:rFonts w:ascii="Times New Roman" w:eastAsia="Times New Roman" w:hAnsi="Times New Roman" w:cs="Times New Roman"/>
      <w:sz w:val="20"/>
      <w:szCs w:val="20"/>
      <w:lang w:eastAsia="de-DE"/>
    </w:rPr>
  </w:style>
  <w:style w:type="paragraph" w:styleId="Gruformel">
    <w:name w:val="Closing"/>
    <w:basedOn w:val="Standard"/>
    <w:link w:val="GruformelZchn"/>
    <w:uiPriority w:val="99"/>
    <w:semiHidden/>
    <w:unhideWhenUsed/>
    <w:rsid w:val="008B57B0"/>
    <w:pPr>
      <w:ind w:left="4252"/>
    </w:pPr>
  </w:style>
  <w:style w:type="character" w:customStyle="1" w:styleId="GruformelZchn">
    <w:name w:val="Grußformel Zchn"/>
    <w:basedOn w:val="Absatz-Standardschriftart"/>
    <w:link w:val="Gruformel"/>
    <w:uiPriority w:val="99"/>
    <w:semiHidden/>
    <w:rsid w:val="008B57B0"/>
    <w:rPr>
      <w:rFonts w:ascii="Times New Roman" w:eastAsia="Times New Roman" w:hAnsi="Times New Roman" w:cs="Times New Roman"/>
      <w:sz w:val="24"/>
      <w:szCs w:val="24"/>
      <w:lang w:eastAsia="de-DE"/>
    </w:rPr>
  </w:style>
  <w:style w:type="paragraph" w:styleId="HTMLAdresse">
    <w:name w:val="HTML Address"/>
    <w:basedOn w:val="Standard"/>
    <w:link w:val="HTMLAdresseZchn"/>
    <w:uiPriority w:val="99"/>
    <w:semiHidden/>
    <w:unhideWhenUsed/>
    <w:rsid w:val="008B57B0"/>
    <w:rPr>
      <w:i/>
      <w:iCs/>
    </w:rPr>
  </w:style>
  <w:style w:type="character" w:customStyle="1" w:styleId="HTMLAdresseZchn">
    <w:name w:val="HTML Adresse Zchn"/>
    <w:basedOn w:val="Absatz-Standardschriftart"/>
    <w:link w:val="HTMLAdresse"/>
    <w:uiPriority w:val="99"/>
    <w:semiHidden/>
    <w:rsid w:val="008B57B0"/>
    <w:rPr>
      <w:rFonts w:ascii="Times New Roman" w:eastAsia="Times New Roman" w:hAnsi="Times New Roman" w:cs="Times New Roman"/>
      <w:i/>
      <w:iCs/>
      <w:sz w:val="24"/>
      <w:szCs w:val="24"/>
      <w:lang w:eastAsia="de-DE"/>
    </w:rPr>
  </w:style>
  <w:style w:type="paragraph" w:styleId="HTMLVorformatiert">
    <w:name w:val="HTML Preformatted"/>
    <w:basedOn w:val="Standard"/>
    <w:link w:val="HTMLVorformatiertZchn"/>
    <w:uiPriority w:val="99"/>
    <w:semiHidden/>
    <w:unhideWhenUsed/>
    <w:rsid w:val="008B57B0"/>
    <w:rPr>
      <w:rFonts w:ascii="Consolas" w:hAnsi="Consolas"/>
      <w:sz w:val="20"/>
      <w:szCs w:val="20"/>
    </w:rPr>
  </w:style>
  <w:style w:type="character" w:customStyle="1" w:styleId="HTMLVorformatiertZchn">
    <w:name w:val="HTML Vorformatiert Zchn"/>
    <w:basedOn w:val="Absatz-Standardschriftart"/>
    <w:link w:val="HTMLVorformatiert"/>
    <w:uiPriority w:val="99"/>
    <w:semiHidden/>
    <w:rsid w:val="008B57B0"/>
    <w:rPr>
      <w:rFonts w:ascii="Consolas" w:eastAsia="Times New Roman" w:hAnsi="Consolas" w:cs="Times New Roman"/>
      <w:sz w:val="20"/>
      <w:szCs w:val="20"/>
      <w:lang w:eastAsia="de-DE"/>
    </w:rPr>
  </w:style>
  <w:style w:type="paragraph" w:styleId="Index1">
    <w:name w:val="index 1"/>
    <w:basedOn w:val="Standard"/>
    <w:next w:val="Standard"/>
    <w:autoRedefine/>
    <w:uiPriority w:val="99"/>
    <w:semiHidden/>
    <w:unhideWhenUsed/>
    <w:rsid w:val="008B57B0"/>
    <w:pPr>
      <w:ind w:left="240" w:hanging="240"/>
    </w:pPr>
  </w:style>
  <w:style w:type="paragraph" w:styleId="Index2">
    <w:name w:val="index 2"/>
    <w:basedOn w:val="Standard"/>
    <w:next w:val="Standard"/>
    <w:autoRedefine/>
    <w:uiPriority w:val="99"/>
    <w:semiHidden/>
    <w:unhideWhenUsed/>
    <w:rsid w:val="008B57B0"/>
    <w:pPr>
      <w:ind w:left="480" w:hanging="240"/>
    </w:pPr>
  </w:style>
  <w:style w:type="paragraph" w:styleId="Index3">
    <w:name w:val="index 3"/>
    <w:basedOn w:val="Standard"/>
    <w:next w:val="Standard"/>
    <w:autoRedefine/>
    <w:uiPriority w:val="99"/>
    <w:semiHidden/>
    <w:unhideWhenUsed/>
    <w:rsid w:val="008B57B0"/>
    <w:pPr>
      <w:ind w:left="720" w:hanging="240"/>
    </w:pPr>
  </w:style>
  <w:style w:type="paragraph" w:styleId="Index4">
    <w:name w:val="index 4"/>
    <w:basedOn w:val="Standard"/>
    <w:next w:val="Standard"/>
    <w:autoRedefine/>
    <w:uiPriority w:val="99"/>
    <w:semiHidden/>
    <w:unhideWhenUsed/>
    <w:rsid w:val="008B57B0"/>
    <w:pPr>
      <w:ind w:left="960" w:hanging="240"/>
    </w:pPr>
  </w:style>
  <w:style w:type="paragraph" w:styleId="Index5">
    <w:name w:val="index 5"/>
    <w:basedOn w:val="Standard"/>
    <w:next w:val="Standard"/>
    <w:autoRedefine/>
    <w:uiPriority w:val="99"/>
    <w:semiHidden/>
    <w:unhideWhenUsed/>
    <w:rsid w:val="008B57B0"/>
    <w:pPr>
      <w:ind w:left="1200" w:hanging="240"/>
    </w:pPr>
  </w:style>
  <w:style w:type="paragraph" w:styleId="Index6">
    <w:name w:val="index 6"/>
    <w:basedOn w:val="Standard"/>
    <w:next w:val="Standard"/>
    <w:autoRedefine/>
    <w:uiPriority w:val="99"/>
    <w:semiHidden/>
    <w:unhideWhenUsed/>
    <w:rsid w:val="008B57B0"/>
    <w:pPr>
      <w:ind w:left="1440" w:hanging="240"/>
    </w:pPr>
  </w:style>
  <w:style w:type="paragraph" w:styleId="Index7">
    <w:name w:val="index 7"/>
    <w:basedOn w:val="Standard"/>
    <w:next w:val="Standard"/>
    <w:autoRedefine/>
    <w:uiPriority w:val="99"/>
    <w:semiHidden/>
    <w:unhideWhenUsed/>
    <w:rsid w:val="008B57B0"/>
    <w:pPr>
      <w:ind w:left="1680" w:hanging="240"/>
    </w:pPr>
  </w:style>
  <w:style w:type="paragraph" w:styleId="Index8">
    <w:name w:val="index 8"/>
    <w:basedOn w:val="Standard"/>
    <w:next w:val="Standard"/>
    <w:autoRedefine/>
    <w:uiPriority w:val="99"/>
    <w:semiHidden/>
    <w:unhideWhenUsed/>
    <w:rsid w:val="008B57B0"/>
    <w:pPr>
      <w:ind w:left="1920" w:hanging="240"/>
    </w:pPr>
  </w:style>
  <w:style w:type="paragraph" w:styleId="Index9">
    <w:name w:val="index 9"/>
    <w:basedOn w:val="Standard"/>
    <w:next w:val="Standard"/>
    <w:autoRedefine/>
    <w:uiPriority w:val="99"/>
    <w:semiHidden/>
    <w:unhideWhenUsed/>
    <w:rsid w:val="008B57B0"/>
    <w:pPr>
      <w:ind w:left="2160" w:hanging="240"/>
    </w:pPr>
  </w:style>
  <w:style w:type="paragraph" w:styleId="Indexberschrift">
    <w:name w:val="index heading"/>
    <w:basedOn w:val="Standard"/>
    <w:next w:val="Index1"/>
    <w:uiPriority w:val="99"/>
    <w:semiHidden/>
    <w:unhideWhenUsed/>
    <w:rsid w:val="008B57B0"/>
    <w:rPr>
      <w:rFonts w:asciiTheme="majorHAnsi" w:eastAsiaTheme="majorEastAsia" w:hAnsiTheme="majorHAnsi" w:cstheme="majorBidi"/>
      <w:b/>
      <w:bCs/>
    </w:rPr>
  </w:style>
  <w:style w:type="character" w:customStyle="1" w:styleId="berschrift1Zchn">
    <w:name w:val="Überschrift 1 Zchn"/>
    <w:basedOn w:val="Absatz-Standardschriftart"/>
    <w:link w:val="berschrift1"/>
    <w:uiPriority w:val="9"/>
    <w:rsid w:val="008B57B0"/>
    <w:rPr>
      <w:rFonts w:asciiTheme="majorHAnsi" w:eastAsiaTheme="majorEastAsia" w:hAnsiTheme="majorHAnsi" w:cstheme="majorBidi"/>
      <w:color w:val="365F91" w:themeColor="accent1" w:themeShade="BF"/>
      <w:sz w:val="32"/>
      <w:szCs w:val="32"/>
      <w:lang w:eastAsia="de-DE"/>
    </w:rPr>
  </w:style>
  <w:style w:type="paragraph" w:styleId="Inhaltsverzeichnisberschrift">
    <w:name w:val="TOC Heading"/>
    <w:basedOn w:val="berschrift1"/>
    <w:next w:val="Standard"/>
    <w:uiPriority w:val="39"/>
    <w:semiHidden/>
    <w:unhideWhenUsed/>
    <w:qFormat/>
    <w:rsid w:val="008B57B0"/>
    <w:pPr>
      <w:outlineLvl w:val="9"/>
    </w:pPr>
  </w:style>
  <w:style w:type="paragraph" w:styleId="IntensivesZitat">
    <w:name w:val="Intense Quote"/>
    <w:basedOn w:val="Standard"/>
    <w:next w:val="Standard"/>
    <w:link w:val="IntensivesZitatZchn"/>
    <w:uiPriority w:val="30"/>
    <w:qFormat/>
    <w:rsid w:val="008B57B0"/>
    <w:pPr>
      <w:pBdr>
        <w:top w:val="single" w:sz="4" w:space="10" w:color="4F81BD" w:themeColor="accent1"/>
        <w:bottom w:val="single" w:sz="4" w:space="10" w:color="4F81BD" w:themeColor="accent1"/>
      </w:pBdr>
      <w:spacing w:before="360" w:after="360"/>
      <w:ind w:left="864" w:right="864"/>
      <w:jc w:val="center"/>
    </w:pPr>
    <w:rPr>
      <w:i/>
      <w:iCs/>
      <w:color w:val="4F81BD" w:themeColor="accent1"/>
    </w:rPr>
  </w:style>
  <w:style w:type="character" w:customStyle="1" w:styleId="IntensivesZitatZchn">
    <w:name w:val="Intensives Zitat Zchn"/>
    <w:basedOn w:val="Absatz-Standardschriftart"/>
    <w:link w:val="IntensivesZitat"/>
    <w:uiPriority w:val="30"/>
    <w:rsid w:val="008B57B0"/>
    <w:rPr>
      <w:rFonts w:ascii="Times New Roman" w:eastAsia="Times New Roman" w:hAnsi="Times New Roman" w:cs="Times New Roman"/>
      <w:i/>
      <w:iCs/>
      <w:color w:val="4F81BD" w:themeColor="accent1"/>
      <w:sz w:val="24"/>
      <w:szCs w:val="24"/>
      <w:lang w:eastAsia="de-DE"/>
    </w:rPr>
  </w:style>
  <w:style w:type="paragraph" w:styleId="KeinLeerraum">
    <w:name w:val="No Spacing"/>
    <w:uiPriority w:val="1"/>
    <w:qFormat/>
    <w:rsid w:val="008B57B0"/>
    <w:pPr>
      <w:spacing w:after="0" w:line="240" w:lineRule="auto"/>
    </w:pPr>
    <w:rPr>
      <w:rFonts w:ascii="Times New Roman" w:eastAsia="Times New Roman" w:hAnsi="Times New Roman" w:cs="Times New Roman"/>
      <w:sz w:val="24"/>
      <w:szCs w:val="24"/>
      <w:lang w:eastAsia="de-DE"/>
    </w:rPr>
  </w:style>
  <w:style w:type="paragraph" w:styleId="Liste">
    <w:name w:val="List"/>
    <w:basedOn w:val="Standard"/>
    <w:uiPriority w:val="99"/>
    <w:semiHidden/>
    <w:unhideWhenUsed/>
    <w:rsid w:val="008B57B0"/>
    <w:pPr>
      <w:ind w:left="283" w:hanging="283"/>
      <w:contextualSpacing/>
    </w:pPr>
  </w:style>
  <w:style w:type="paragraph" w:styleId="Liste2">
    <w:name w:val="List 2"/>
    <w:basedOn w:val="Standard"/>
    <w:uiPriority w:val="99"/>
    <w:semiHidden/>
    <w:unhideWhenUsed/>
    <w:rsid w:val="008B57B0"/>
    <w:pPr>
      <w:ind w:left="566" w:hanging="283"/>
      <w:contextualSpacing/>
    </w:pPr>
  </w:style>
  <w:style w:type="paragraph" w:styleId="Liste3">
    <w:name w:val="List 3"/>
    <w:basedOn w:val="Standard"/>
    <w:uiPriority w:val="99"/>
    <w:semiHidden/>
    <w:unhideWhenUsed/>
    <w:rsid w:val="008B57B0"/>
    <w:pPr>
      <w:ind w:left="849" w:hanging="283"/>
      <w:contextualSpacing/>
    </w:pPr>
  </w:style>
  <w:style w:type="paragraph" w:styleId="Liste4">
    <w:name w:val="List 4"/>
    <w:basedOn w:val="Standard"/>
    <w:uiPriority w:val="99"/>
    <w:semiHidden/>
    <w:unhideWhenUsed/>
    <w:rsid w:val="008B57B0"/>
    <w:pPr>
      <w:ind w:left="1132" w:hanging="283"/>
      <w:contextualSpacing/>
    </w:pPr>
  </w:style>
  <w:style w:type="paragraph" w:styleId="Liste5">
    <w:name w:val="List 5"/>
    <w:basedOn w:val="Standard"/>
    <w:uiPriority w:val="99"/>
    <w:semiHidden/>
    <w:unhideWhenUsed/>
    <w:rsid w:val="008B57B0"/>
    <w:pPr>
      <w:ind w:left="1415" w:hanging="283"/>
      <w:contextualSpacing/>
    </w:pPr>
  </w:style>
  <w:style w:type="paragraph" w:styleId="Listenfortsetzung">
    <w:name w:val="List Continue"/>
    <w:basedOn w:val="Standard"/>
    <w:uiPriority w:val="99"/>
    <w:semiHidden/>
    <w:unhideWhenUsed/>
    <w:rsid w:val="008B57B0"/>
    <w:pPr>
      <w:spacing w:after="120"/>
      <w:ind w:left="283"/>
      <w:contextualSpacing/>
    </w:pPr>
  </w:style>
  <w:style w:type="paragraph" w:styleId="Listenfortsetzung2">
    <w:name w:val="List Continue 2"/>
    <w:basedOn w:val="Standard"/>
    <w:uiPriority w:val="99"/>
    <w:semiHidden/>
    <w:unhideWhenUsed/>
    <w:rsid w:val="008B57B0"/>
    <w:pPr>
      <w:spacing w:after="120"/>
      <w:ind w:left="566"/>
      <w:contextualSpacing/>
    </w:pPr>
  </w:style>
  <w:style w:type="paragraph" w:styleId="Listenfortsetzung3">
    <w:name w:val="List Continue 3"/>
    <w:basedOn w:val="Standard"/>
    <w:uiPriority w:val="99"/>
    <w:semiHidden/>
    <w:unhideWhenUsed/>
    <w:rsid w:val="008B57B0"/>
    <w:pPr>
      <w:spacing w:after="120"/>
      <w:ind w:left="849"/>
      <w:contextualSpacing/>
    </w:pPr>
  </w:style>
  <w:style w:type="paragraph" w:styleId="Listenfortsetzung4">
    <w:name w:val="List Continue 4"/>
    <w:basedOn w:val="Standard"/>
    <w:uiPriority w:val="99"/>
    <w:semiHidden/>
    <w:unhideWhenUsed/>
    <w:rsid w:val="008B57B0"/>
    <w:pPr>
      <w:spacing w:after="120"/>
      <w:ind w:left="1132"/>
      <w:contextualSpacing/>
    </w:pPr>
  </w:style>
  <w:style w:type="paragraph" w:styleId="Listenfortsetzung5">
    <w:name w:val="List Continue 5"/>
    <w:basedOn w:val="Standard"/>
    <w:uiPriority w:val="99"/>
    <w:semiHidden/>
    <w:unhideWhenUsed/>
    <w:rsid w:val="008B57B0"/>
    <w:pPr>
      <w:spacing w:after="120"/>
      <w:ind w:left="1415"/>
      <w:contextualSpacing/>
    </w:pPr>
  </w:style>
  <w:style w:type="paragraph" w:styleId="Listennummer">
    <w:name w:val="List Number"/>
    <w:basedOn w:val="Standard"/>
    <w:uiPriority w:val="99"/>
    <w:semiHidden/>
    <w:unhideWhenUsed/>
    <w:rsid w:val="008B57B0"/>
    <w:pPr>
      <w:numPr>
        <w:numId w:val="9"/>
      </w:numPr>
      <w:contextualSpacing/>
    </w:pPr>
  </w:style>
  <w:style w:type="paragraph" w:styleId="Listennummer2">
    <w:name w:val="List Number 2"/>
    <w:basedOn w:val="Standard"/>
    <w:uiPriority w:val="99"/>
    <w:semiHidden/>
    <w:unhideWhenUsed/>
    <w:rsid w:val="008B57B0"/>
    <w:pPr>
      <w:numPr>
        <w:numId w:val="10"/>
      </w:numPr>
      <w:contextualSpacing/>
    </w:pPr>
  </w:style>
  <w:style w:type="paragraph" w:styleId="Listennummer3">
    <w:name w:val="List Number 3"/>
    <w:basedOn w:val="Standard"/>
    <w:uiPriority w:val="99"/>
    <w:semiHidden/>
    <w:unhideWhenUsed/>
    <w:rsid w:val="008B57B0"/>
    <w:pPr>
      <w:numPr>
        <w:numId w:val="11"/>
      </w:numPr>
      <w:contextualSpacing/>
    </w:pPr>
  </w:style>
  <w:style w:type="paragraph" w:styleId="Listennummer4">
    <w:name w:val="List Number 4"/>
    <w:basedOn w:val="Standard"/>
    <w:uiPriority w:val="99"/>
    <w:semiHidden/>
    <w:unhideWhenUsed/>
    <w:rsid w:val="008B57B0"/>
    <w:pPr>
      <w:numPr>
        <w:numId w:val="12"/>
      </w:numPr>
      <w:contextualSpacing/>
    </w:pPr>
  </w:style>
  <w:style w:type="paragraph" w:styleId="Listennummer5">
    <w:name w:val="List Number 5"/>
    <w:basedOn w:val="Standard"/>
    <w:uiPriority w:val="99"/>
    <w:semiHidden/>
    <w:unhideWhenUsed/>
    <w:rsid w:val="008B57B0"/>
    <w:pPr>
      <w:numPr>
        <w:numId w:val="13"/>
      </w:numPr>
      <w:contextualSpacing/>
    </w:pPr>
  </w:style>
  <w:style w:type="paragraph" w:styleId="Literaturverzeichnis">
    <w:name w:val="Bibliography"/>
    <w:basedOn w:val="Standard"/>
    <w:next w:val="Standard"/>
    <w:uiPriority w:val="37"/>
    <w:semiHidden/>
    <w:unhideWhenUsed/>
    <w:rsid w:val="008B57B0"/>
  </w:style>
  <w:style w:type="paragraph" w:styleId="Makrotext">
    <w:name w:val="macro"/>
    <w:link w:val="MakrotextZchn"/>
    <w:uiPriority w:val="99"/>
    <w:semiHidden/>
    <w:unhideWhenUsed/>
    <w:rsid w:val="008B57B0"/>
    <w:pPr>
      <w:tabs>
        <w:tab w:val="left" w:pos="480"/>
        <w:tab w:val="left" w:pos="960"/>
        <w:tab w:val="left" w:pos="1440"/>
        <w:tab w:val="left" w:pos="1920"/>
        <w:tab w:val="left" w:pos="2400"/>
        <w:tab w:val="left" w:pos="2880"/>
        <w:tab w:val="left" w:pos="3360"/>
        <w:tab w:val="left" w:pos="3840"/>
        <w:tab w:val="left" w:pos="4320"/>
      </w:tabs>
      <w:spacing w:after="0" w:line="240" w:lineRule="auto"/>
    </w:pPr>
    <w:rPr>
      <w:rFonts w:ascii="Consolas" w:eastAsia="Times New Roman" w:hAnsi="Consolas" w:cs="Times New Roman"/>
      <w:sz w:val="20"/>
      <w:szCs w:val="20"/>
      <w:lang w:eastAsia="de-DE"/>
    </w:rPr>
  </w:style>
  <w:style w:type="character" w:customStyle="1" w:styleId="MakrotextZchn">
    <w:name w:val="Makrotext Zchn"/>
    <w:basedOn w:val="Absatz-Standardschriftart"/>
    <w:link w:val="Makrotext"/>
    <w:uiPriority w:val="99"/>
    <w:semiHidden/>
    <w:rsid w:val="008B57B0"/>
    <w:rPr>
      <w:rFonts w:ascii="Consolas" w:eastAsia="Times New Roman" w:hAnsi="Consolas" w:cs="Times New Roman"/>
      <w:sz w:val="20"/>
      <w:szCs w:val="20"/>
      <w:lang w:eastAsia="de-DE"/>
    </w:rPr>
  </w:style>
  <w:style w:type="paragraph" w:styleId="Nachrichtenkopf">
    <w:name w:val="Message Header"/>
    <w:basedOn w:val="Standard"/>
    <w:link w:val="NachrichtenkopfZchn"/>
    <w:uiPriority w:val="99"/>
    <w:semiHidden/>
    <w:unhideWhenUsed/>
    <w:rsid w:val="008B57B0"/>
    <w:pPr>
      <w:pBdr>
        <w:top w:val="single" w:sz="6" w:space="1" w:color="auto"/>
        <w:left w:val="single" w:sz="6" w:space="1" w:color="auto"/>
        <w:bottom w:val="single" w:sz="6" w:space="1" w:color="auto"/>
        <w:right w:val="single" w:sz="6" w:space="1" w:color="auto"/>
      </w:pBdr>
      <w:shd w:val="pct20" w:color="auto" w:fill="auto"/>
      <w:ind w:left="1134" w:hanging="1134"/>
    </w:pPr>
    <w:rPr>
      <w:rFonts w:asciiTheme="majorHAnsi" w:eastAsiaTheme="majorEastAsia" w:hAnsiTheme="majorHAnsi" w:cstheme="majorBidi"/>
    </w:rPr>
  </w:style>
  <w:style w:type="character" w:customStyle="1" w:styleId="NachrichtenkopfZchn">
    <w:name w:val="Nachrichtenkopf Zchn"/>
    <w:basedOn w:val="Absatz-Standardschriftart"/>
    <w:link w:val="Nachrichtenkopf"/>
    <w:uiPriority w:val="99"/>
    <w:semiHidden/>
    <w:rsid w:val="008B57B0"/>
    <w:rPr>
      <w:rFonts w:asciiTheme="majorHAnsi" w:eastAsiaTheme="majorEastAsia" w:hAnsiTheme="majorHAnsi" w:cstheme="majorBidi"/>
      <w:sz w:val="24"/>
      <w:szCs w:val="24"/>
      <w:shd w:val="pct20" w:color="auto" w:fill="auto"/>
      <w:lang w:eastAsia="de-DE"/>
    </w:rPr>
  </w:style>
  <w:style w:type="paragraph" w:styleId="NurText">
    <w:name w:val="Plain Text"/>
    <w:basedOn w:val="Standard"/>
    <w:link w:val="NurTextZchn"/>
    <w:uiPriority w:val="99"/>
    <w:semiHidden/>
    <w:unhideWhenUsed/>
    <w:rsid w:val="008B57B0"/>
    <w:rPr>
      <w:rFonts w:ascii="Consolas" w:hAnsi="Consolas"/>
      <w:sz w:val="21"/>
      <w:szCs w:val="21"/>
    </w:rPr>
  </w:style>
  <w:style w:type="character" w:customStyle="1" w:styleId="NurTextZchn">
    <w:name w:val="Nur Text Zchn"/>
    <w:basedOn w:val="Absatz-Standardschriftart"/>
    <w:link w:val="NurText"/>
    <w:uiPriority w:val="99"/>
    <w:semiHidden/>
    <w:rsid w:val="008B57B0"/>
    <w:rPr>
      <w:rFonts w:ascii="Consolas" w:eastAsia="Times New Roman" w:hAnsi="Consolas" w:cs="Times New Roman"/>
      <w:sz w:val="21"/>
      <w:szCs w:val="21"/>
      <w:lang w:eastAsia="de-DE"/>
    </w:rPr>
  </w:style>
  <w:style w:type="paragraph" w:styleId="Rechtsgrundlagenverzeichnis">
    <w:name w:val="table of authorities"/>
    <w:basedOn w:val="Standard"/>
    <w:next w:val="Standard"/>
    <w:uiPriority w:val="99"/>
    <w:semiHidden/>
    <w:unhideWhenUsed/>
    <w:rsid w:val="008B57B0"/>
    <w:pPr>
      <w:ind w:left="240" w:hanging="240"/>
    </w:pPr>
  </w:style>
  <w:style w:type="paragraph" w:styleId="RGV-berschrift">
    <w:name w:val="toa heading"/>
    <w:basedOn w:val="Standard"/>
    <w:next w:val="Standard"/>
    <w:uiPriority w:val="99"/>
    <w:semiHidden/>
    <w:unhideWhenUsed/>
    <w:rsid w:val="008B57B0"/>
    <w:pPr>
      <w:spacing w:before="120"/>
    </w:pPr>
    <w:rPr>
      <w:rFonts w:asciiTheme="majorHAnsi" w:eastAsiaTheme="majorEastAsia" w:hAnsiTheme="majorHAnsi" w:cstheme="majorBidi"/>
      <w:b/>
      <w:bCs/>
    </w:rPr>
  </w:style>
  <w:style w:type="paragraph" w:styleId="StandardWeb">
    <w:name w:val="Normal (Web)"/>
    <w:basedOn w:val="Standard"/>
    <w:uiPriority w:val="99"/>
    <w:semiHidden/>
    <w:unhideWhenUsed/>
    <w:rsid w:val="008B57B0"/>
  </w:style>
  <w:style w:type="paragraph" w:styleId="Standardeinzug">
    <w:name w:val="Normal Indent"/>
    <w:basedOn w:val="Standard"/>
    <w:uiPriority w:val="99"/>
    <w:semiHidden/>
    <w:unhideWhenUsed/>
    <w:rsid w:val="008B57B0"/>
    <w:pPr>
      <w:ind w:left="708"/>
    </w:pPr>
  </w:style>
  <w:style w:type="paragraph" w:styleId="Textkrper">
    <w:name w:val="Body Text"/>
    <w:basedOn w:val="Standard"/>
    <w:link w:val="TextkrperZchn"/>
    <w:uiPriority w:val="99"/>
    <w:semiHidden/>
    <w:unhideWhenUsed/>
    <w:rsid w:val="008B57B0"/>
    <w:pPr>
      <w:spacing w:after="120"/>
    </w:pPr>
  </w:style>
  <w:style w:type="character" w:customStyle="1" w:styleId="TextkrperZchn">
    <w:name w:val="Textkörper Zchn"/>
    <w:basedOn w:val="Absatz-Standardschriftart"/>
    <w:link w:val="Textkrper"/>
    <w:uiPriority w:val="99"/>
    <w:semiHidden/>
    <w:rsid w:val="008B57B0"/>
    <w:rPr>
      <w:rFonts w:ascii="Times New Roman" w:eastAsia="Times New Roman" w:hAnsi="Times New Roman" w:cs="Times New Roman"/>
      <w:sz w:val="24"/>
      <w:szCs w:val="24"/>
      <w:lang w:eastAsia="de-DE"/>
    </w:rPr>
  </w:style>
  <w:style w:type="paragraph" w:styleId="Textkrper2">
    <w:name w:val="Body Text 2"/>
    <w:basedOn w:val="Standard"/>
    <w:link w:val="Textkrper2Zchn"/>
    <w:uiPriority w:val="99"/>
    <w:semiHidden/>
    <w:unhideWhenUsed/>
    <w:rsid w:val="008B57B0"/>
    <w:pPr>
      <w:spacing w:after="120" w:line="480" w:lineRule="auto"/>
    </w:pPr>
  </w:style>
  <w:style w:type="character" w:customStyle="1" w:styleId="Textkrper2Zchn">
    <w:name w:val="Textkörper 2 Zchn"/>
    <w:basedOn w:val="Absatz-Standardschriftart"/>
    <w:link w:val="Textkrper2"/>
    <w:uiPriority w:val="99"/>
    <w:semiHidden/>
    <w:rsid w:val="008B57B0"/>
    <w:rPr>
      <w:rFonts w:ascii="Times New Roman" w:eastAsia="Times New Roman" w:hAnsi="Times New Roman" w:cs="Times New Roman"/>
      <w:sz w:val="24"/>
      <w:szCs w:val="24"/>
      <w:lang w:eastAsia="de-DE"/>
    </w:rPr>
  </w:style>
  <w:style w:type="paragraph" w:styleId="Textkrper3">
    <w:name w:val="Body Text 3"/>
    <w:basedOn w:val="Standard"/>
    <w:link w:val="Textkrper3Zchn"/>
    <w:uiPriority w:val="99"/>
    <w:semiHidden/>
    <w:unhideWhenUsed/>
    <w:rsid w:val="008B57B0"/>
    <w:pPr>
      <w:spacing w:after="120"/>
    </w:pPr>
    <w:rPr>
      <w:sz w:val="16"/>
      <w:szCs w:val="16"/>
    </w:rPr>
  </w:style>
  <w:style w:type="character" w:customStyle="1" w:styleId="Textkrper3Zchn">
    <w:name w:val="Textkörper 3 Zchn"/>
    <w:basedOn w:val="Absatz-Standardschriftart"/>
    <w:link w:val="Textkrper3"/>
    <w:uiPriority w:val="99"/>
    <w:semiHidden/>
    <w:rsid w:val="008B57B0"/>
    <w:rPr>
      <w:rFonts w:ascii="Times New Roman" w:eastAsia="Times New Roman" w:hAnsi="Times New Roman" w:cs="Times New Roman"/>
      <w:sz w:val="16"/>
      <w:szCs w:val="16"/>
      <w:lang w:eastAsia="de-DE"/>
    </w:rPr>
  </w:style>
  <w:style w:type="paragraph" w:styleId="Textkrper-Einzug2">
    <w:name w:val="Body Text Indent 2"/>
    <w:basedOn w:val="Standard"/>
    <w:link w:val="Textkrper-Einzug2Zchn"/>
    <w:uiPriority w:val="99"/>
    <w:semiHidden/>
    <w:unhideWhenUsed/>
    <w:rsid w:val="008B57B0"/>
    <w:pPr>
      <w:spacing w:after="120" w:line="480" w:lineRule="auto"/>
      <w:ind w:left="283"/>
    </w:pPr>
  </w:style>
  <w:style w:type="character" w:customStyle="1" w:styleId="Textkrper-Einzug2Zchn">
    <w:name w:val="Textkörper-Einzug 2 Zchn"/>
    <w:basedOn w:val="Absatz-Standardschriftart"/>
    <w:link w:val="Textkrper-Einzug2"/>
    <w:uiPriority w:val="99"/>
    <w:semiHidden/>
    <w:rsid w:val="008B57B0"/>
    <w:rPr>
      <w:rFonts w:ascii="Times New Roman" w:eastAsia="Times New Roman" w:hAnsi="Times New Roman" w:cs="Times New Roman"/>
      <w:sz w:val="24"/>
      <w:szCs w:val="24"/>
      <w:lang w:eastAsia="de-DE"/>
    </w:rPr>
  </w:style>
  <w:style w:type="paragraph" w:styleId="Textkrper-Einzug3">
    <w:name w:val="Body Text Indent 3"/>
    <w:basedOn w:val="Standard"/>
    <w:link w:val="Textkrper-Einzug3Zchn"/>
    <w:uiPriority w:val="99"/>
    <w:semiHidden/>
    <w:unhideWhenUsed/>
    <w:rsid w:val="008B57B0"/>
    <w:pPr>
      <w:spacing w:after="120"/>
      <w:ind w:left="283"/>
    </w:pPr>
    <w:rPr>
      <w:sz w:val="16"/>
      <w:szCs w:val="16"/>
    </w:rPr>
  </w:style>
  <w:style w:type="character" w:customStyle="1" w:styleId="Textkrper-Einzug3Zchn">
    <w:name w:val="Textkörper-Einzug 3 Zchn"/>
    <w:basedOn w:val="Absatz-Standardschriftart"/>
    <w:link w:val="Textkrper-Einzug3"/>
    <w:uiPriority w:val="99"/>
    <w:semiHidden/>
    <w:rsid w:val="008B57B0"/>
    <w:rPr>
      <w:rFonts w:ascii="Times New Roman" w:eastAsia="Times New Roman" w:hAnsi="Times New Roman" w:cs="Times New Roman"/>
      <w:sz w:val="16"/>
      <w:szCs w:val="16"/>
      <w:lang w:eastAsia="de-DE"/>
    </w:rPr>
  </w:style>
  <w:style w:type="paragraph" w:styleId="Textkrper-Erstzeileneinzug">
    <w:name w:val="Body Text First Indent"/>
    <w:basedOn w:val="Textkrper"/>
    <w:link w:val="Textkrper-ErstzeileneinzugZchn"/>
    <w:uiPriority w:val="99"/>
    <w:semiHidden/>
    <w:unhideWhenUsed/>
    <w:rsid w:val="008B57B0"/>
    <w:pPr>
      <w:spacing w:after="0"/>
      <w:ind w:firstLine="360"/>
    </w:pPr>
  </w:style>
  <w:style w:type="character" w:customStyle="1" w:styleId="Textkrper-ErstzeileneinzugZchn">
    <w:name w:val="Textkörper-Erstzeileneinzug Zchn"/>
    <w:basedOn w:val="TextkrperZchn"/>
    <w:link w:val="Textkrper-Erstzeileneinzug"/>
    <w:uiPriority w:val="99"/>
    <w:semiHidden/>
    <w:rsid w:val="008B57B0"/>
    <w:rPr>
      <w:rFonts w:ascii="Times New Roman" w:eastAsia="Times New Roman" w:hAnsi="Times New Roman" w:cs="Times New Roman"/>
      <w:sz w:val="24"/>
      <w:szCs w:val="24"/>
      <w:lang w:eastAsia="de-DE"/>
    </w:rPr>
  </w:style>
  <w:style w:type="paragraph" w:styleId="Textkrper-Zeileneinzug">
    <w:name w:val="Body Text Indent"/>
    <w:basedOn w:val="Standard"/>
    <w:link w:val="Textkrper-ZeileneinzugZchn"/>
    <w:uiPriority w:val="99"/>
    <w:semiHidden/>
    <w:unhideWhenUsed/>
    <w:rsid w:val="008B57B0"/>
    <w:pPr>
      <w:spacing w:after="120"/>
      <w:ind w:left="283"/>
    </w:pPr>
  </w:style>
  <w:style w:type="character" w:customStyle="1" w:styleId="Textkrper-ZeileneinzugZchn">
    <w:name w:val="Textkörper-Zeileneinzug Zchn"/>
    <w:basedOn w:val="Absatz-Standardschriftart"/>
    <w:link w:val="Textkrper-Zeileneinzug"/>
    <w:uiPriority w:val="99"/>
    <w:semiHidden/>
    <w:rsid w:val="008B57B0"/>
    <w:rPr>
      <w:rFonts w:ascii="Times New Roman" w:eastAsia="Times New Roman" w:hAnsi="Times New Roman" w:cs="Times New Roman"/>
      <w:sz w:val="24"/>
      <w:szCs w:val="24"/>
      <w:lang w:eastAsia="de-DE"/>
    </w:rPr>
  </w:style>
  <w:style w:type="paragraph" w:styleId="Textkrper-Erstzeileneinzug2">
    <w:name w:val="Body Text First Indent 2"/>
    <w:basedOn w:val="Textkrper-Zeileneinzug"/>
    <w:link w:val="Textkrper-Erstzeileneinzug2Zchn"/>
    <w:uiPriority w:val="99"/>
    <w:semiHidden/>
    <w:unhideWhenUsed/>
    <w:rsid w:val="008B57B0"/>
    <w:pPr>
      <w:spacing w:after="0"/>
      <w:ind w:left="360" w:firstLine="360"/>
    </w:pPr>
  </w:style>
  <w:style w:type="character" w:customStyle="1" w:styleId="Textkrper-Erstzeileneinzug2Zchn">
    <w:name w:val="Textkörper-Erstzeileneinzug 2 Zchn"/>
    <w:basedOn w:val="Textkrper-ZeileneinzugZchn"/>
    <w:link w:val="Textkrper-Erstzeileneinzug2"/>
    <w:uiPriority w:val="99"/>
    <w:semiHidden/>
    <w:rsid w:val="008B57B0"/>
    <w:rPr>
      <w:rFonts w:ascii="Times New Roman" w:eastAsia="Times New Roman" w:hAnsi="Times New Roman" w:cs="Times New Roman"/>
      <w:sz w:val="24"/>
      <w:szCs w:val="24"/>
      <w:lang w:eastAsia="de-DE"/>
    </w:rPr>
  </w:style>
  <w:style w:type="paragraph" w:styleId="Titel">
    <w:name w:val="Title"/>
    <w:basedOn w:val="Standard"/>
    <w:next w:val="Standard"/>
    <w:link w:val="TitelZchn"/>
    <w:uiPriority w:val="10"/>
    <w:qFormat/>
    <w:rsid w:val="008B57B0"/>
    <w:pPr>
      <w:contextualSpacing/>
    </w:pPr>
    <w:rPr>
      <w:rFonts w:asciiTheme="majorHAnsi" w:eastAsiaTheme="majorEastAsia" w:hAnsiTheme="majorHAnsi" w:cstheme="majorBidi"/>
      <w:spacing w:val="-10"/>
      <w:kern w:val="28"/>
      <w:sz w:val="56"/>
      <w:szCs w:val="56"/>
    </w:rPr>
  </w:style>
  <w:style w:type="character" w:customStyle="1" w:styleId="TitelZchn">
    <w:name w:val="Titel Zchn"/>
    <w:basedOn w:val="Absatz-Standardschriftart"/>
    <w:link w:val="Titel"/>
    <w:uiPriority w:val="10"/>
    <w:rsid w:val="008B57B0"/>
    <w:rPr>
      <w:rFonts w:asciiTheme="majorHAnsi" w:eastAsiaTheme="majorEastAsia" w:hAnsiTheme="majorHAnsi" w:cstheme="majorBidi"/>
      <w:spacing w:val="-10"/>
      <w:kern w:val="28"/>
      <w:sz w:val="56"/>
      <w:szCs w:val="56"/>
      <w:lang w:eastAsia="de-DE"/>
    </w:rPr>
  </w:style>
  <w:style w:type="character" w:customStyle="1" w:styleId="berschrift2Zchn">
    <w:name w:val="Überschrift 2 Zchn"/>
    <w:basedOn w:val="Absatz-Standardschriftart"/>
    <w:link w:val="berschrift2"/>
    <w:uiPriority w:val="9"/>
    <w:semiHidden/>
    <w:rsid w:val="008B57B0"/>
    <w:rPr>
      <w:rFonts w:asciiTheme="majorHAnsi" w:eastAsiaTheme="majorEastAsia" w:hAnsiTheme="majorHAnsi" w:cstheme="majorBidi"/>
      <w:color w:val="365F91" w:themeColor="accent1" w:themeShade="BF"/>
      <w:sz w:val="26"/>
      <w:szCs w:val="26"/>
      <w:lang w:eastAsia="de-DE"/>
    </w:rPr>
  </w:style>
  <w:style w:type="character" w:customStyle="1" w:styleId="berschrift3Zchn">
    <w:name w:val="Überschrift 3 Zchn"/>
    <w:basedOn w:val="Absatz-Standardschriftart"/>
    <w:link w:val="berschrift3"/>
    <w:uiPriority w:val="9"/>
    <w:semiHidden/>
    <w:rsid w:val="008B57B0"/>
    <w:rPr>
      <w:rFonts w:asciiTheme="majorHAnsi" w:eastAsiaTheme="majorEastAsia" w:hAnsiTheme="majorHAnsi" w:cstheme="majorBidi"/>
      <w:color w:val="243F60" w:themeColor="accent1" w:themeShade="7F"/>
      <w:sz w:val="24"/>
      <w:szCs w:val="24"/>
      <w:lang w:eastAsia="de-DE"/>
    </w:rPr>
  </w:style>
  <w:style w:type="character" w:customStyle="1" w:styleId="berschrift4Zchn">
    <w:name w:val="Überschrift 4 Zchn"/>
    <w:basedOn w:val="Absatz-Standardschriftart"/>
    <w:link w:val="berschrift4"/>
    <w:uiPriority w:val="9"/>
    <w:semiHidden/>
    <w:rsid w:val="008B57B0"/>
    <w:rPr>
      <w:rFonts w:asciiTheme="majorHAnsi" w:eastAsiaTheme="majorEastAsia" w:hAnsiTheme="majorHAnsi" w:cstheme="majorBidi"/>
      <w:i/>
      <w:iCs/>
      <w:color w:val="365F91" w:themeColor="accent1" w:themeShade="BF"/>
      <w:sz w:val="24"/>
      <w:szCs w:val="24"/>
      <w:lang w:eastAsia="de-DE"/>
    </w:rPr>
  </w:style>
  <w:style w:type="character" w:customStyle="1" w:styleId="berschrift5Zchn">
    <w:name w:val="Überschrift 5 Zchn"/>
    <w:basedOn w:val="Absatz-Standardschriftart"/>
    <w:link w:val="berschrift5"/>
    <w:uiPriority w:val="9"/>
    <w:semiHidden/>
    <w:rsid w:val="008B57B0"/>
    <w:rPr>
      <w:rFonts w:asciiTheme="majorHAnsi" w:eastAsiaTheme="majorEastAsia" w:hAnsiTheme="majorHAnsi" w:cstheme="majorBidi"/>
      <w:color w:val="365F91" w:themeColor="accent1" w:themeShade="BF"/>
      <w:sz w:val="24"/>
      <w:szCs w:val="24"/>
      <w:lang w:eastAsia="de-DE"/>
    </w:rPr>
  </w:style>
  <w:style w:type="character" w:customStyle="1" w:styleId="berschrift6Zchn">
    <w:name w:val="Überschrift 6 Zchn"/>
    <w:basedOn w:val="Absatz-Standardschriftart"/>
    <w:link w:val="berschrift6"/>
    <w:uiPriority w:val="9"/>
    <w:semiHidden/>
    <w:rsid w:val="008B57B0"/>
    <w:rPr>
      <w:rFonts w:asciiTheme="majorHAnsi" w:eastAsiaTheme="majorEastAsia" w:hAnsiTheme="majorHAnsi" w:cstheme="majorBidi"/>
      <w:color w:val="243F60" w:themeColor="accent1" w:themeShade="7F"/>
      <w:sz w:val="24"/>
      <w:szCs w:val="24"/>
      <w:lang w:eastAsia="de-DE"/>
    </w:rPr>
  </w:style>
  <w:style w:type="character" w:customStyle="1" w:styleId="berschrift7Zchn">
    <w:name w:val="Überschrift 7 Zchn"/>
    <w:basedOn w:val="Absatz-Standardschriftart"/>
    <w:link w:val="berschrift7"/>
    <w:uiPriority w:val="9"/>
    <w:semiHidden/>
    <w:rsid w:val="008B57B0"/>
    <w:rPr>
      <w:rFonts w:asciiTheme="majorHAnsi" w:eastAsiaTheme="majorEastAsia" w:hAnsiTheme="majorHAnsi" w:cstheme="majorBidi"/>
      <w:i/>
      <w:iCs/>
      <w:color w:val="243F60" w:themeColor="accent1" w:themeShade="7F"/>
      <w:sz w:val="24"/>
      <w:szCs w:val="24"/>
      <w:lang w:eastAsia="de-DE"/>
    </w:rPr>
  </w:style>
  <w:style w:type="character" w:customStyle="1" w:styleId="berschrift8Zchn">
    <w:name w:val="Überschrift 8 Zchn"/>
    <w:basedOn w:val="Absatz-Standardschriftart"/>
    <w:link w:val="berschrift8"/>
    <w:uiPriority w:val="9"/>
    <w:semiHidden/>
    <w:rsid w:val="008B57B0"/>
    <w:rPr>
      <w:rFonts w:asciiTheme="majorHAnsi" w:eastAsiaTheme="majorEastAsia" w:hAnsiTheme="majorHAnsi" w:cstheme="majorBidi"/>
      <w:color w:val="272727" w:themeColor="text1" w:themeTint="D8"/>
      <w:sz w:val="21"/>
      <w:szCs w:val="21"/>
      <w:lang w:eastAsia="de-DE"/>
    </w:rPr>
  </w:style>
  <w:style w:type="character" w:customStyle="1" w:styleId="berschrift9Zchn">
    <w:name w:val="Überschrift 9 Zchn"/>
    <w:basedOn w:val="Absatz-Standardschriftart"/>
    <w:link w:val="berschrift9"/>
    <w:uiPriority w:val="9"/>
    <w:semiHidden/>
    <w:rsid w:val="008B57B0"/>
    <w:rPr>
      <w:rFonts w:asciiTheme="majorHAnsi" w:eastAsiaTheme="majorEastAsia" w:hAnsiTheme="majorHAnsi" w:cstheme="majorBidi"/>
      <w:i/>
      <w:iCs/>
      <w:color w:val="272727" w:themeColor="text1" w:themeTint="D8"/>
      <w:sz w:val="21"/>
      <w:szCs w:val="21"/>
      <w:lang w:eastAsia="de-DE"/>
    </w:rPr>
  </w:style>
  <w:style w:type="paragraph" w:styleId="Umschlagabsenderadresse">
    <w:name w:val="envelope return"/>
    <w:basedOn w:val="Standard"/>
    <w:uiPriority w:val="99"/>
    <w:semiHidden/>
    <w:unhideWhenUsed/>
    <w:rsid w:val="008B57B0"/>
    <w:rPr>
      <w:rFonts w:asciiTheme="majorHAnsi" w:eastAsiaTheme="majorEastAsia" w:hAnsiTheme="majorHAnsi" w:cstheme="majorBidi"/>
      <w:sz w:val="20"/>
      <w:szCs w:val="20"/>
    </w:rPr>
  </w:style>
  <w:style w:type="paragraph" w:styleId="Umschlagadresse">
    <w:name w:val="envelope address"/>
    <w:basedOn w:val="Standard"/>
    <w:uiPriority w:val="99"/>
    <w:semiHidden/>
    <w:unhideWhenUsed/>
    <w:rsid w:val="008B57B0"/>
    <w:pPr>
      <w:framePr w:w="4320" w:h="2160" w:hRule="exact" w:hSpace="141" w:wrap="auto" w:hAnchor="page" w:xAlign="center" w:yAlign="bottom"/>
      <w:ind w:left="1"/>
    </w:pPr>
    <w:rPr>
      <w:rFonts w:asciiTheme="majorHAnsi" w:eastAsiaTheme="majorEastAsia" w:hAnsiTheme="majorHAnsi" w:cstheme="majorBidi"/>
    </w:rPr>
  </w:style>
  <w:style w:type="paragraph" w:styleId="Unterschrift">
    <w:name w:val="Signature"/>
    <w:basedOn w:val="Standard"/>
    <w:link w:val="UnterschriftZchn"/>
    <w:uiPriority w:val="99"/>
    <w:semiHidden/>
    <w:unhideWhenUsed/>
    <w:rsid w:val="008B57B0"/>
    <w:pPr>
      <w:ind w:left="4252"/>
    </w:pPr>
  </w:style>
  <w:style w:type="character" w:customStyle="1" w:styleId="UnterschriftZchn">
    <w:name w:val="Unterschrift Zchn"/>
    <w:basedOn w:val="Absatz-Standardschriftart"/>
    <w:link w:val="Unterschrift"/>
    <w:uiPriority w:val="99"/>
    <w:semiHidden/>
    <w:rsid w:val="008B57B0"/>
    <w:rPr>
      <w:rFonts w:ascii="Times New Roman" w:eastAsia="Times New Roman" w:hAnsi="Times New Roman" w:cs="Times New Roman"/>
      <w:sz w:val="24"/>
      <w:szCs w:val="24"/>
      <w:lang w:eastAsia="de-DE"/>
    </w:rPr>
  </w:style>
  <w:style w:type="paragraph" w:styleId="Untertitel">
    <w:name w:val="Subtitle"/>
    <w:basedOn w:val="Standard"/>
    <w:next w:val="Standard"/>
    <w:link w:val="UntertitelZchn"/>
    <w:uiPriority w:val="11"/>
    <w:qFormat/>
    <w:rsid w:val="008B57B0"/>
    <w:pPr>
      <w:numPr>
        <w:ilvl w:val="1"/>
      </w:numPr>
      <w:spacing w:after="160"/>
    </w:pPr>
    <w:rPr>
      <w:rFonts w:asciiTheme="minorHAnsi" w:eastAsiaTheme="minorEastAsia" w:hAnsiTheme="minorHAnsi" w:cstheme="minorBidi"/>
      <w:color w:val="5A5A5A" w:themeColor="text1" w:themeTint="A5"/>
      <w:spacing w:val="15"/>
      <w:sz w:val="22"/>
      <w:szCs w:val="22"/>
    </w:rPr>
  </w:style>
  <w:style w:type="character" w:customStyle="1" w:styleId="UntertitelZchn">
    <w:name w:val="Untertitel Zchn"/>
    <w:basedOn w:val="Absatz-Standardschriftart"/>
    <w:link w:val="Untertitel"/>
    <w:uiPriority w:val="11"/>
    <w:rsid w:val="008B57B0"/>
    <w:rPr>
      <w:rFonts w:eastAsiaTheme="minorEastAsia"/>
      <w:color w:val="5A5A5A" w:themeColor="text1" w:themeTint="A5"/>
      <w:spacing w:val="15"/>
      <w:lang w:eastAsia="de-DE"/>
    </w:rPr>
  </w:style>
  <w:style w:type="paragraph" w:styleId="Verzeichnis1">
    <w:name w:val="toc 1"/>
    <w:basedOn w:val="Standard"/>
    <w:next w:val="Standard"/>
    <w:autoRedefine/>
    <w:uiPriority w:val="39"/>
    <w:semiHidden/>
    <w:unhideWhenUsed/>
    <w:rsid w:val="008B57B0"/>
    <w:pPr>
      <w:spacing w:after="100"/>
    </w:pPr>
  </w:style>
  <w:style w:type="paragraph" w:styleId="Verzeichnis2">
    <w:name w:val="toc 2"/>
    <w:basedOn w:val="Standard"/>
    <w:next w:val="Standard"/>
    <w:autoRedefine/>
    <w:uiPriority w:val="39"/>
    <w:semiHidden/>
    <w:unhideWhenUsed/>
    <w:rsid w:val="008B57B0"/>
    <w:pPr>
      <w:spacing w:after="100"/>
      <w:ind w:left="240"/>
    </w:pPr>
  </w:style>
  <w:style w:type="paragraph" w:styleId="Verzeichnis3">
    <w:name w:val="toc 3"/>
    <w:basedOn w:val="Standard"/>
    <w:next w:val="Standard"/>
    <w:autoRedefine/>
    <w:uiPriority w:val="39"/>
    <w:semiHidden/>
    <w:unhideWhenUsed/>
    <w:rsid w:val="008B57B0"/>
    <w:pPr>
      <w:spacing w:after="100"/>
      <w:ind w:left="480"/>
    </w:pPr>
  </w:style>
  <w:style w:type="paragraph" w:styleId="Verzeichnis4">
    <w:name w:val="toc 4"/>
    <w:basedOn w:val="Standard"/>
    <w:next w:val="Standard"/>
    <w:autoRedefine/>
    <w:uiPriority w:val="39"/>
    <w:semiHidden/>
    <w:unhideWhenUsed/>
    <w:rsid w:val="008B57B0"/>
    <w:pPr>
      <w:spacing w:after="100"/>
      <w:ind w:left="720"/>
    </w:pPr>
  </w:style>
  <w:style w:type="paragraph" w:styleId="Verzeichnis5">
    <w:name w:val="toc 5"/>
    <w:basedOn w:val="Standard"/>
    <w:next w:val="Standard"/>
    <w:autoRedefine/>
    <w:uiPriority w:val="39"/>
    <w:semiHidden/>
    <w:unhideWhenUsed/>
    <w:rsid w:val="008B57B0"/>
    <w:pPr>
      <w:spacing w:after="100"/>
      <w:ind w:left="960"/>
    </w:pPr>
  </w:style>
  <w:style w:type="paragraph" w:styleId="Verzeichnis6">
    <w:name w:val="toc 6"/>
    <w:basedOn w:val="Standard"/>
    <w:next w:val="Standard"/>
    <w:autoRedefine/>
    <w:uiPriority w:val="39"/>
    <w:semiHidden/>
    <w:unhideWhenUsed/>
    <w:rsid w:val="008B57B0"/>
    <w:pPr>
      <w:spacing w:after="100"/>
      <w:ind w:left="1200"/>
    </w:pPr>
  </w:style>
  <w:style w:type="paragraph" w:styleId="Verzeichnis7">
    <w:name w:val="toc 7"/>
    <w:basedOn w:val="Standard"/>
    <w:next w:val="Standard"/>
    <w:autoRedefine/>
    <w:uiPriority w:val="39"/>
    <w:semiHidden/>
    <w:unhideWhenUsed/>
    <w:rsid w:val="008B57B0"/>
    <w:pPr>
      <w:spacing w:after="100"/>
      <w:ind w:left="1440"/>
    </w:pPr>
  </w:style>
  <w:style w:type="paragraph" w:styleId="Verzeichnis8">
    <w:name w:val="toc 8"/>
    <w:basedOn w:val="Standard"/>
    <w:next w:val="Standard"/>
    <w:autoRedefine/>
    <w:uiPriority w:val="39"/>
    <w:semiHidden/>
    <w:unhideWhenUsed/>
    <w:rsid w:val="008B57B0"/>
    <w:pPr>
      <w:spacing w:after="100"/>
      <w:ind w:left="1680"/>
    </w:pPr>
  </w:style>
  <w:style w:type="paragraph" w:styleId="Verzeichnis9">
    <w:name w:val="toc 9"/>
    <w:basedOn w:val="Standard"/>
    <w:next w:val="Standard"/>
    <w:autoRedefine/>
    <w:uiPriority w:val="39"/>
    <w:semiHidden/>
    <w:unhideWhenUsed/>
    <w:rsid w:val="008B57B0"/>
    <w:pPr>
      <w:spacing w:after="100"/>
      <w:ind w:left="1920"/>
    </w:pPr>
  </w:style>
  <w:style w:type="paragraph" w:styleId="Zitat">
    <w:name w:val="Quote"/>
    <w:basedOn w:val="Standard"/>
    <w:next w:val="Standard"/>
    <w:link w:val="ZitatZchn"/>
    <w:uiPriority w:val="29"/>
    <w:qFormat/>
    <w:rsid w:val="008B57B0"/>
    <w:pPr>
      <w:spacing w:before="200" w:after="160"/>
      <w:ind w:left="864" w:right="864"/>
      <w:jc w:val="center"/>
    </w:pPr>
    <w:rPr>
      <w:i/>
      <w:iCs/>
      <w:color w:val="404040" w:themeColor="text1" w:themeTint="BF"/>
    </w:rPr>
  </w:style>
  <w:style w:type="character" w:customStyle="1" w:styleId="ZitatZchn">
    <w:name w:val="Zitat Zchn"/>
    <w:basedOn w:val="Absatz-Standardschriftart"/>
    <w:link w:val="Zitat"/>
    <w:uiPriority w:val="29"/>
    <w:rsid w:val="008B57B0"/>
    <w:rPr>
      <w:rFonts w:ascii="Times New Roman" w:eastAsia="Times New Roman" w:hAnsi="Times New Roman" w:cs="Times New Roman"/>
      <w:i/>
      <w:iCs/>
      <w:color w:val="404040" w:themeColor="text1" w:themeTint="BF"/>
      <w:sz w:val="24"/>
      <w:szCs w:val="24"/>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558373">
      <w:bodyDiv w:val="1"/>
      <w:marLeft w:val="0"/>
      <w:marRight w:val="0"/>
      <w:marTop w:val="0"/>
      <w:marBottom w:val="0"/>
      <w:divBdr>
        <w:top w:val="none" w:sz="0" w:space="0" w:color="auto"/>
        <w:left w:val="none" w:sz="0" w:space="0" w:color="auto"/>
        <w:bottom w:val="none" w:sz="0" w:space="0" w:color="auto"/>
        <w:right w:val="none" w:sz="0" w:space="0" w:color="auto"/>
      </w:divBdr>
    </w:div>
    <w:div w:id="910694956">
      <w:bodyDiv w:val="1"/>
      <w:marLeft w:val="0"/>
      <w:marRight w:val="0"/>
      <w:marTop w:val="0"/>
      <w:marBottom w:val="0"/>
      <w:divBdr>
        <w:top w:val="none" w:sz="0" w:space="0" w:color="auto"/>
        <w:left w:val="none" w:sz="0" w:space="0" w:color="auto"/>
        <w:bottom w:val="none" w:sz="0" w:space="0" w:color="auto"/>
        <w:right w:val="none" w:sz="0" w:space="0" w:color="auto"/>
      </w:divBdr>
    </w:div>
    <w:div w:id="1309551816">
      <w:bodyDiv w:val="1"/>
      <w:marLeft w:val="0"/>
      <w:marRight w:val="0"/>
      <w:marTop w:val="0"/>
      <w:marBottom w:val="0"/>
      <w:divBdr>
        <w:top w:val="none" w:sz="0" w:space="0" w:color="auto"/>
        <w:left w:val="none" w:sz="0" w:space="0" w:color="auto"/>
        <w:bottom w:val="none" w:sz="0" w:space="0" w:color="auto"/>
        <w:right w:val="none" w:sz="0" w:space="0" w:color="auto"/>
      </w:divBdr>
    </w:div>
    <w:div w:id="1381782193">
      <w:bodyDiv w:val="1"/>
      <w:marLeft w:val="0"/>
      <w:marRight w:val="0"/>
      <w:marTop w:val="0"/>
      <w:marBottom w:val="0"/>
      <w:divBdr>
        <w:top w:val="none" w:sz="0" w:space="0" w:color="auto"/>
        <w:left w:val="none" w:sz="0" w:space="0" w:color="auto"/>
        <w:bottom w:val="none" w:sz="0" w:space="0" w:color="auto"/>
        <w:right w:val="none" w:sz="0" w:space="0" w:color="auto"/>
      </w:divBdr>
    </w:div>
    <w:div w:id="1555119074">
      <w:bodyDiv w:val="1"/>
      <w:marLeft w:val="0"/>
      <w:marRight w:val="0"/>
      <w:marTop w:val="0"/>
      <w:marBottom w:val="0"/>
      <w:divBdr>
        <w:top w:val="none" w:sz="0" w:space="0" w:color="auto"/>
        <w:left w:val="none" w:sz="0" w:space="0" w:color="auto"/>
        <w:bottom w:val="none" w:sz="0" w:space="0" w:color="auto"/>
        <w:right w:val="none" w:sz="0" w:space="0" w:color="auto"/>
      </w:divBdr>
    </w:div>
    <w:div w:id="1565793045">
      <w:bodyDiv w:val="1"/>
      <w:marLeft w:val="0"/>
      <w:marRight w:val="0"/>
      <w:marTop w:val="0"/>
      <w:marBottom w:val="0"/>
      <w:divBdr>
        <w:top w:val="none" w:sz="0" w:space="0" w:color="auto"/>
        <w:left w:val="none" w:sz="0" w:space="0" w:color="auto"/>
        <w:bottom w:val="none" w:sz="0" w:space="0" w:color="auto"/>
        <w:right w:val="none" w:sz="0" w:space="0" w:color="auto"/>
      </w:divBdr>
    </w:div>
    <w:div w:id="1836257474">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png"/><Relationship Id="rId18" Type="http://schemas.openxmlformats.org/officeDocument/2006/relationships/header" Target="header1.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hyperlink" Target="mailto:burkhard.remmers@wilkhahn.de" TargetMode="External"/><Relationship Id="rId2" Type="http://schemas.openxmlformats.org/officeDocument/2006/relationships/customXml" Target="../customXml/item2.xml"/><Relationship Id="rId16" Type="http://schemas.openxmlformats.org/officeDocument/2006/relationships/hyperlink" Target="mailto:wilkhahn@maipr.com"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image" Target="media/image6.png"/><Relationship Id="rId10" Type="http://schemas.openxmlformats.org/officeDocument/2006/relationships/image" Target="media/image1.png"/><Relationship Id="rId19"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5.png"/></Relationships>
</file>

<file path=word/_rels/header1.xml.rels><?xml version="1.0" encoding="UTF-8" standalone="yes"?>
<Relationships xmlns="http://schemas.openxmlformats.org/package/2006/relationships"><Relationship Id="rId1" Type="http://schemas.openxmlformats.org/officeDocument/2006/relationships/image" Target="media/image7.jp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0f50876a-e4a4-4489-acd9-896d8ba2d9c3">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kument" ma:contentTypeID="0x01010069CF2F5A94CECD4693CCBED496B3A3A0" ma:contentTypeVersion="15" ma:contentTypeDescription="Ein neues Dokument erstellen." ma:contentTypeScope="" ma:versionID="7476b15ebdfddf6b2d9f8aecc4e8e1e3">
  <xsd:schema xmlns:xsd="http://www.w3.org/2001/XMLSchema" xmlns:xs="http://www.w3.org/2001/XMLSchema" xmlns:p="http://schemas.microsoft.com/office/2006/metadata/properties" xmlns:ns2="0f50876a-e4a4-4489-acd9-896d8ba2d9c3" xmlns:ns3="b58cba7e-6b40-43e9-b679-80aa03e95316" targetNamespace="http://schemas.microsoft.com/office/2006/metadata/properties" ma:root="true" ma:fieldsID="d526a10b620c1bedd005d01e4dda9939" ns2:_="" ns3:_="">
    <xsd:import namespace="0f50876a-e4a4-4489-acd9-896d8ba2d9c3"/>
    <xsd:import namespace="b58cba7e-6b40-43e9-b679-80aa03e95316"/>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OCR" minOccurs="0"/>
                <xsd:element ref="ns2:MediaServiceLocation" minOccurs="0"/>
                <xsd:element ref="ns2:lcf76f155ced4ddcb4097134ff3c332f" minOccurs="0"/>
                <xsd:element ref="ns2:MediaLengthInSeconds" minOccurs="0"/>
                <xsd:element ref="ns3:SharedWithUsers" minOccurs="0"/>
                <xsd:element ref="ns3:SharedWithDetails"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f50876a-e4a4-4489-acd9-896d8ba2d9c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Location" ma:index="15" nillable="true" ma:displayName="Location" ma:internalName="MediaServiceLocation" ma:readOnly="true">
      <xsd:simpleType>
        <xsd:restriction base="dms:Text"/>
      </xsd:simpleType>
    </xsd:element>
    <xsd:element name="lcf76f155ced4ddcb4097134ff3c332f" ma:index="17" nillable="true" ma:taxonomy="true" ma:internalName="lcf76f155ced4ddcb4097134ff3c332f" ma:taxonomyFieldName="MediaServiceImageTags" ma:displayName="Bildmarkierungen" ma:readOnly="false" ma:fieldId="{5cf76f15-5ced-4ddc-b409-7134ff3c332f}" ma:taxonomyMulti="true" ma:sspId="7ccbdb44-6d6a-47b5-9594-02f8c8b846e3" ma:termSetId="09814cd3-568e-fe90-9814-8d621ff8fb84" ma:anchorId="fba54fb3-c3e1-fe81-a776-ca4b69148c4d" ma:open="true" ma:isKeyword="false">
      <xsd:complexType>
        <xsd:sequence>
          <xsd:element ref="pc:Terms" minOccurs="0" maxOccurs="1"/>
        </xsd:sequence>
      </xsd:complexType>
    </xsd:element>
    <xsd:element name="MediaLengthInSeconds" ma:index="18"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hidden="true" ma:indexed="true" ma:internalName="MediaServiceObjectDetectorVersions"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b58cba7e-6b40-43e9-b679-80aa03e95316" elementFormDefault="qualified">
    <xsd:import namespace="http://schemas.microsoft.com/office/2006/documentManagement/types"/>
    <xsd:import namespace="http://schemas.microsoft.com/office/infopath/2007/PartnerControls"/>
    <xsd:element name="SharedWithUsers" ma:index="19"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69907275-7714-4D69-A82D-3F8942713563}">
  <ds:schemaRefs>
    <ds:schemaRef ds:uri="http://schemas.microsoft.com/office/2006/metadata/properties"/>
    <ds:schemaRef ds:uri="http://schemas.microsoft.com/office/infopath/2007/PartnerControls"/>
    <ds:schemaRef ds:uri="0f50876a-e4a4-4489-acd9-896d8ba2d9c3"/>
  </ds:schemaRefs>
</ds:datastoreItem>
</file>

<file path=customXml/itemProps2.xml><?xml version="1.0" encoding="utf-8"?>
<ds:datastoreItem xmlns:ds="http://schemas.openxmlformats.org/officeDocument/2006/customXml" ds:itemID="{EF6D5657-C628-4F97-8038-A414FC659149}">
  <ds:schemaRefs>
    <ds:schemaRef ds:uri="http://schemas.microsoft.com/sharepoint/v3/contenttype/forms"/>
  </ds:schemaRefs>
</ds:datastoreItem>
</file>

<file path=customXml/itemProps3.xml><?xml version="1.0" encoding="utf-8"?>
<ds:datastoreItem xmlns:ds="http://schemas.openxmlformats.org/officeDocument/2006/customXml" ds:itemID="{A5E834BF-8765-45AE-AF94-57CEC7D434D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f50876a-e4a4-4489-acd9-896d8ba2d9c3"/>
    <ds:schemaRef ds:uri="b58cba7e-6b40-43e9-b679-80aa03e9531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1223</Words>
  <Characters>7705</Characters>
  <Application>Microsoft Office Word</Application>
  <DocSecurity>0</DocSecurity>
  <Lines>64</Lines>
  <Paragraphs>17</Paragraphs>
  <ScaleCrop>false</ScaleCrop>
  <HeadingPairs>
    <vt:vector size="2" baseType="variant">
      <vt:variant>
        <vt:lpstr>Titel</vt:lpstr>
      </vt:variant>
      <vt:variant>
        <vt:i4>1</vt:i4>
      </vt:variant>
    </vt:vector>
  </HeadingPairs>
  <TitlesOfParts>
    <vt:vector size="1" baseType="lpstr">
      <vt:lpstr/>
    </vt:vector>
  </TitlesOfParts>
  <Manager/>
  <Company>Wilkhahn</Company>
  <LinksUpToDate>false</LinksUpToDate>
  <CharactersWithSpaces>8911</CharactersWithSpaces>
  <SharedDoc>false</SharedDoc>
  <HyperlinkBase/>
  <HLinks>
    <vt:vector size="12" baseType="variant">
      <vt:variant>
        <vt:i4>6750212</vt:i4>
      </vt:variant>
      <vt:variant>
        <vt:i4>3</vt:i4>
      </vt:variant>
      <vt:variant>
        <vt:i4>0</vt:i4>
      </vt:variant>
      <vt:variant>
        <vt:i4>5</vt:i4>
      </vt:variant>
      <vt:variant>
        <vt:lpwstr>mailto:frederik.bellermann@wilkhahn.de</vt:lpwstr>
      </vt:variant>
      <vt:variant>
        <vt:lpwstr/>
      </vt:variant>
      <vt:variant>
        <vt:i4>6881362</vt:i4>
      </vt:variant>
      <vt:variant>
        <vt:i4>0</vt:i4>
      </vt:variant>
      <vt:variant>
        <vt:i4>0</vt:i4>
      </vt:variant>
      <vt:variant>
        <vt:i4>5</vt:i4>
      </vt:variant>
      <vt:variant>
        <vt:lpwstr>mailto:wilkhahn@maipr.com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Remmers, Burkhard</dc:creator>
  <cp:keywords/>
  <dc:description/>
  <cp:lastModifiedBy>Burkhard Remmers</cp:lastModifiedBy>
  <cp:revision>12</cp:revision>
  <cp:lastPrinted>2024-08-05T10:12:00Z</cp:lastPrinted>
  <dcterms:created xsi:type="dcterms:W3CDTF">2024-10-11T08:11:00Z</dcterms:created>
  <dcterms:modified xsi:type="dcterms:W3CDTF">2024-11-08T12:41:00Z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0x01010069CF2F5A94CECD4693CCBED496B3A3A0</vt:lpwstr>
  </property>
  <property fmtid="{D5CDD505-2E9C-101B-9397-08002B2CF9AE}" pid="3" name="MediaServiceImageTags">
    <vt:lpwstr/>
  </property>
</Properties>
</file>