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1F4D4" w14:textId="4C62E602" w:rsidR="00D5471D" w:rsidRPr="00E13FDD" w:rsidRDefault="00D5471D" w:rsidP="00D5471D">
      <w:pPr>
        <w:rPr>
          <w:rFonts w:ascii="Akkurat Pro" w:hAnsi="Akkurat Pro" w:cs="Arial"/>
          <w:b/>
          <w:bCs/>
          <w:sz w:val="32"/>
          <w:szCs w:val="32"/>
          <w:lang w:val="en-US"/>
        </w:rPr>
      </w:pPr>
      <w:r>
        <w:rPr>
          <w:rFonts w:ascii="Akkurat Pro" w:hAnsi="Akkurat Pro" w:cs="Arial"/>
          <w:b/>
          <w:bCs/>
          <w:sz w:val="32"/>
          <w:szCs w:val="32"/>
          <w:lang w:val="en-US"/>
        </w:rPr>
        <w:t>Press Release 05/2023</w:t>
      </w:r>
    </w:p>
    <w:p w14:paraId="174A2D6E" w14:textId="77777777" w:rsidR="00D5471D" w:rsidRPr="00871DCD" w:rsidRDefault="00D5471D" w:rsidP="00D5471D">
      <w:pPr>
        <w:rPr>
          <w:rFonts w:ascii="Akkurat Pro" w:hAnsi="Akkurat Pro" w:cs="Arial"/>
          <w:sz w:val="28"/>
          <w:szCs w:val="28"/>
          <w:lang w:val="en-US"/>
        </w:rPr>
      </w:pPr>
    </w:p>
    <w:p w14:paraId="68398418" w14:textId="41BB098C" w:rsidR="00D5471D" w:rsidRPr="00871DCD" w:rsidRDefault="00E54645" w:rsidP="00E13FDD">
      <w:pPr>
        <w:spacing w:line="276" w:lineRule="auto"/>
        <w:rPr>
          <w:rFonts w:ascii="Akkurat Pro" w:hAnsi="Akkurat Pro" w:cs="Arial"/>
          <w:lang w:val="en-US"/>
        </w:rPr>
      </w:pPr>
      <w:r>
        <w:rPr>
          <w:rFonts w:ascii="Akkurat Pro" w:hAnsi="Akkurat Pro" w:cs="Arial"/>
          <w:b/>
          <w:bCs/>
          <w:sz w:val="28"/>
          <w:szCs w:val="28"/>
          <w:lang w:val="en-US"/>
        </w:rPr>
        <w:t>Conference Anywhere – Timetable Lift combines the analogue and digital side of hybrid collaboration to impressive effect</w:t>
      </w:r>
    </w:p>
    <w:p w14:paraId="6CE0A80D" w14:textId="77777777" w:rsidR="00A060F2" w:rsidRPr="00E13FDD" w:rsidRDefault="00A060F2" w:rsidP="00E13FDD">
      <w:pPr>
        <w:autoSpaceDE w:val="0"/>
        <w:autoSpaceDN w:val="0"/>
        <w:adjustRightInd w:val="0"/>
        <w:spacing w:line="276" w:lineRule="auto"/>
        <w:rPr>
          <w:rFonts w:ascii="Akkurat Pro" w:hAnsi="Akkurat Pro" w:cs="Arial"/>
          <w:b/>
          <w:bCs/>
          <w:lang w:val="en-US"/>
        </w:rPr>
      </w:pPr>
    </w:p>
    <w:p w14:paraId="2534A490" w14:textId="05BDE93E" w:rsidR="004C31DA" w:rsidRPr="00871DCD" w:rsidRDefault="00904EAB" w:rsidP="00E13FDD">
      <w:pPr>
        <w:autoSpaceDE w:val="0"/>
        <w:autoSpaceDN w:val="0"/>
        <w:adjustRightInd w:val="0"/>
        <w:spacing w:line="276" w:lineRule="auto"/>
        <w:rPr>
          <w:rFonts w:ascii="Akkurat Pro" w:hAnsi="Akkurat Pro" w:cs="Arial"/>
          <w:b/>
          <w:bCs/>
          <w:sz w:val="22"/>
          <w:szCs w:val="22"/>
          <w:lang w:val="en-US"/>
        </w:rPr>
      </w:pPr>
      <w:r>
        <w:rPr>
          <w:rFonts w:ascii="Akkurat Pro" w:hAnsi="Akkurat Pro" w:cs="Arial"/>
          <w:b/>
          <w:bCs/>
          <w:sz w:val="22"/>
          <w:szCs w:val="22"/>
          <w:lang w:val="en-US"/>
        </w:rPr>
        <w:t xml:space="preserve">Wilkhahn already set new standards for modern innovation spaces with the introduction of Timetable Lift back in 2018. Mobile, battery-operated, with a flip-top table top </w:t>
      </w:r>
      <w:proofErr w:type="gramStart"/>
      <w:r>
        <w:rPr>
          <w:rFonts w:ascii="Akkurat Pro" w:hAnsi="Akkurat Pro" w:cs="Arial"/>
          <w:b/>
          <w:bCs/>
          <w:sz w:val="22"/>
          <w:szCs w:val="22"/>
          <w:lang w:val="en-US"/>
        </w:rPr>
        <w:t>that doubles</w:t>
      </w:r>
      <w:proofErr w:type="gramEnd"/>
      <w:r>
        <w:rPr>
          <w:rFonts w:ascii="Akkurat Pro" w:hAnsi="Akkurat Pro" w:cs="Arial"/>
          <w:b/>
          <w:bCs/>
          <w:sz w:val="22"/>
          <w:szCs w:val="22"/>
          <w:lang w:val="en-US"/>
        </w:rPr>
        <w:t xml:space="preserve"> as a magnetic, writeable whiteboard, the conference table is ideal for agile teams – whether sitting down or standing up. Wilkhahn is now taking the functionality of the Timetable Lift to the next level with smart new features geared towards the hybrid forms of collaboration used in innovative and creative processes. These range from a monitor mount for video conferences at sitting, standing or lounge-furniture height to precision-adjustable digital collaboration boards and integrated analogue and digital workshop tools. As well as its integrated wireless charging for smartphones and tablets, the range is rounded out with a sophisticated cable management concept and a high-performance wireless power module that allows maximum freedom when choosing a location for meetings.</w:t>
      </w:r>
    </w:p>
    <w:p w14:paraId="2E7BED25" w14:textId="77777777" w:rsidR="004C31DA" w:rsidRPr="00871DCD" w:rsidRDefault="004C31DA" w:rsidP="00E13FDD">
      <w:pPr>
        <w:autoSpaceDE w:val="0"/>
        <w:autoSpaceDN w:val="0"/>
        <w:adjustRightInd w:val="0"/>
        <w:spacing w:line="276" w:lineRule="auto"/>
        <w:rPr>
          <w:rFonts w:ascii="Akkurat Pro" w:hAnsi="Akkurat Pro" w:cs="Arial"/>
          <w:b/>
          <w:bCs/>
          <w:sz w:val="22"/>
          <w:szCs w:val="22"/>
          <w:lang w:val="en-US"/>
        </w:rPr>
      </w:pPr>
    </w:p>
    <w:p w14:paraId="297E394D" w14:textId="5D875D7B" w:rsidR="00C53508" w:rsidRPr="00E13FDD" w:rsidRDefault="00787B1E" w:rsidP="00E13FDD">
      <w:pPr>
        <w:autoSpaceDE w:val="0"/>
        <w:autoSpaceDN w:val="0"/>
        <w:adjustRightInd w:val="0"/>
        <w:spacing w:line="276" w:lineRule="auto"/>
        <w:rPr>
          <w:rFonts w:ascii="Akkurat Pro" w:hAnsi="Akkurat Pro" w:cs="Arial"/>
          <w:sz w:val="22"/>
          <w:szCs w:val="22"/>
          <w:lang w:val="en-US"/>
        </w:rPr>
      </w:pPr>
      <w:r>
        <w:rPr>
          <w:rFonts w:ascii="Akkurat Pro" w:hAnsi="Akkurat Pro" w:cs="Arial"/>
          <w:b/>
          <w:bCs/>
          <w:sz w:val="22"/>
          <w:szCs w:val="22"/>
          <w:lang w:val="en-US"/>
        </w:rPr>
        <w:t xml:space="preserve">Bad </w:t>
      </w:r>
      <w:proofErr w:type="spellStart"/>
      <w:r>
        <w:rPr>
          <w:rFonts w:ascii="Akkurat Pro" w:hAnsi="Akkurat Pro" w:cs="Arial"/>
          <w:b/>
          <w:bCs/>
          <w:sz w:val="22"/>
          <w:szCs w:val="22"/>
          <w:lang w:val="en-US"/>
        </w:rPr>
        <w:t>Münder</w:t>
      </w:r>
      <w:proofErr w:type="spellEnd"/>
      <w:r>
        <w:rPr>
          <w:rFonts w:ascii="Akkurat Pro" w:hAnsi="Akkurat Pro" w:cs="Arial"/>
          <w:b/>
          <w:bCs/>
          <w:sz w:val="22"/>
          <w:szCs w:val="22"/>
          <w:lang w:val="en-US"/>
        </w:rPr>
        <w:t xml:space="preserve">, Germany, </w:t>
      </w:r>
      <w:r w:rsidR="00872719">
        <w:rPr>
          <w:rFonts w:ascii="Akkurat Pro" w:hAnsi="Akkurat Pro" w:cs="Arial"/>
          <w:b/>
          <w:bCs/>
          <w:sz w:val="22"/>
          <w:szCs w:val="22"/>
          <w:lang w:val="en-US"/>
        </w:rPr>
        <w:t>May</w:t>
      </w:r>
      <w:r>
        <w:rPr>
          <w:rFonts w:ascii="Akkurat Pro" w:hAnsi="Akkurat Pro" w:cs="Arial"/>
          <w:b/>
          <w:bCs/>
          <w:sz w:val="22"/>
          <w:szCs w:val="22"/>
          <w:lang w:val="en-US"/>
        </w:rPr>
        <w:t xml:space="preserve"> 2023. </w:t>
      </w:r>
      <w:r>
        <w:rPr>
          <w:rFonts w:ascii="Akkurat Pro" w:hAnsi="Akkurat Pro" w:cs="Arial"/>
          <w:sz w:val="22"/>
          <w:szCs w:val="22"/>
          <w:lang w:val="en-US"/>
        </w:rPr>
        <w:t>Flexibility and mobility are essential for modern hybrid working. Recent years have seen marked changes not only in work styles but also in the way offices need to be furnished. The office has established itself more and more as a central hub for the kind of teamwork activities that don’t lend themselves to remote working. The need to have differentiated furniture concepts for meetings with changing teams and at different locations creates new challenges for office planning. For maximum flexibility, Wilkhahn has added new features to its multifunctional table range Timetable Lift (Design: Andreas Störiko). These new features will help to attain an ideal workflow in both analogue and hybrid collaboration. This means that settings can be reconfigured in an instant, allowing the full versatility of the design to come to the fore. Just the thing for agile work where time together in the office is used above all for meetings or creative assignments.</w:t>
      </w:r>
    </w:p>
    <w:p w14:paraId="0989AE1F" w14:textId="77777777" w:rsidR="008F5B2D" w:rsidRPr="00871DCD" w:rsidRDefault="008F5B2D" w:rsidP="00E13FDD">
      <w:pPr>
        <w:autoSpaceDE w:val="0"/>
        <w:autoSpaceDN w:val="0"/>
        <w:adjustRightInd w:val="0"/>
        <w:spacing w:line="276" w:lineRule="auto"/>
        <w:rPr>
          <w:rFonts w:ascii="Akkurat Pro" w:hAnsi="Akkurat Pro" w:cs="Arial"/>
          <w:b/>
          <w:bCs/>
          <w:sz w:val="22"/>
          <w:szCs w:val="22"/>
          <w:lang w:val="en-US"/>
        </w:rPr>
      </w:pPr>
    </w:p>
    <w:p w14:paraId="0DAADFA3" w14:textId="275DDF85" w:rsidR="008F5B2D" w:rsidRPr="00871DCD" w:rsidRDefault="008B343F" w:rsidP="00E13FDD">
      <w:pPr>
        <w:autoSpaceDE w:val="0"/>
        <w:autoSpaceDN w:val="0"/>
        <w:adjustRightInd w:val="0"/>
        <w:spacing w:line="276" w:lineRule="auto"/>
        <w:rPr>
          <w:rFonts w:ascii="Akkurat Pro" w:hAnsi="Akkurat Pro" w:cs="Arial"/>
          <w:b/>
          <w:bCs/>
          <w:sz w:val="22"/>
          <w:szCs w:val="22"/>
          <w:lang w:val="en-US"/>
        </w:rPr>
      </w:pPr>
      <w:r>
        <w:rPr>
          <w:rFonts w:ascii="Akkurat Pro" w:hAnsi="Akkurat Pro" w:cs="Arial"/>
          <w:b/>
          <w:bCs/>
          <w:sz w:val="22"/>
          <w:szCs w:val="22"/>
          <w:lang w:val="en-US"/>
        </w:rPr>
        <w:t xml:space="preserve">Mobile video conference table feature </w:t>
      </w:r>
    </w:p>
    <w:p w14:paraId="054D301E" w14:textId="5754A7CA" w:rsidR="00B9462F" w:rsidRPr="00871DCD" w:rsidRDefault="00D65E9B" w:rsidP="00E13FDD">
      <w:pPr>
        <w:autoSpaceDE w:val="0"/>
        <w:autoSpaceDN w:val="0"/>
        <w:adjustRightInd w:val="0"/>
        <w:spacing w:line="276" w:lineRule="auto"/>
        <w:rPr>
          <w:rFonts w:ascii="Akkurat Pro" w:hAnsi="Akkurat Pro" w:cs="Arial"/>
          <w:sz w:val="22"/>
          <w:szCs w:val="22"/>
          <w:lang w:val="en-US"/>
        </w:rPr>
      </w:pPr>
      <w:r>
        <w:rPr>
          <w:rFonts w:ascii="Akkurat Pro" w:hAnsi="Akkurat Pro" w:cs="Arial"/>
          <w:sz w:val="22"/>
          <w:szCs w:val="22"/>
          <w:lang w:val="en-US"/>
        </w:rPr>
        <w:t>To make full use of digital content, the monitor mount increases Timetable Lift’s workspace. Wilkhahn added a trapezoid-shaped table top variant to the mobile Timetable Lift to make sure that all participants in video calls can be seen.</w:t>
      </w:r>
    </w:p>
    <w:p w14:paraId="68F19D38" w14:textId="2D110159" w:rsidR="00257EBC" w:rsidRPr="00871DCD" w:rsidRDefault="00257EBC" w:rsidP="00E13FDD">
      <w:pPr>
        <w:spacing w:line="276" w:lineRule="auto"/>
        <w:rPr>
          <w:rFonts w:ascii="Akkurat Pro" w:hAnsi="Akkurat Pro" w:cs="Arial"/>
          <w:sz w:val="22"/>
          <w:szCs w:val="22"/>
          <w:lang w:val="en-US"/>
        </w:rPr>
      </w:pPr>
    </w:p>
    <w:p w14:paraId="42943467" w14:textId="20AABBFF" w:rsidR="00257EBC" w:rsidRPr="00871DCD" w:rsidRDefault="00257EBC" w:rsidP="00E13FDD">
      <w:pPr>
        <w:spacing w:line="276" w:lineRule="auto"/>
        <w:rPr>
          <w:rFonts w:ascii="Akkurat Pro" w:hAnsi="Akkurat Pro" w:cs="Arial"/>
          <w:b/>
          <w:bCs/>
          <w:sz w:val="22"/>
          <w:szCs w:val="22"/>
          <w:lang w:val="en-US"/>
        </w:rPr>
      </w:pPr>
      <w:r>
        <w:rPr>
          <w:rFonts w:ascii="Akkurat Pro" w:hAnsi="Akkurat Pro" w:cs="Arial"/>
          <w:b/>
          <w:bCs/>
          <w:sz w:val="22"/>
          <w:szCs w:val="22"/>
          <w:lang w:val="en-US"/>
        </w:rPr>
        <w:t xml:space="preserve">Remote working through mobile chargers </w:t>
      </w:r>
    </w:p>
    <w:p w14:paraId="4AAB19C6" w14:textId="4FF617C3" w:rsidR="00257EBC" w:rsidRPr="00871DCD" w:rsidRDefault="00257EBC" w:rsidP="00E13FDD">
      <w:pPr>
        <w:spacing w:line="276" w:lineRule="auto"/>
        <w:rPr>
          <w:rFonts w:ascii="Akkurat Pro" w:hAnsi="Akkurat Pro" w:cs="Arial"/>
          <w:sz w:val="22"/>
          <w:szCs w:val="22"/>
          <w:lang w:val="en-US"/>
        </w:rPr>
      </w:pPr>
      <w:r>
        <w:rPr>
          <w:rFonts w:ascii="Akkurat Pro" w:hAnsi="Akkurat Pro" w:cs="Arial"/>
          <w:sz w:val="22"/>
          <w:szCs w:val="22"/>
          <w:lang w:val="en-US"/>
        </w:rPr>
        <w:t xml:space="preserve">Maximum mobility – </w:t>
      </w:r>
      <w:proofErr w:type="gramStart"/>
      <w:r>
        <w:rPr>
          <w:rFonts w:ascii="Akkurat Pro" w:hAnsi="Akkurat Pro" w:cs="Arial"/>
          <w:sz w:val="22"/>
          <w:szCs w:val="22"/>
          <w:lang w:val="en-US"/>
        </w:rPr>
        <w:t>i.e.</w:t>
      </w:r>
      <w:proofErr w:type="gramEnd"/>
      <w:r>
        <w:rPr>
          <w:rFonts w:ascii="Akkurat Pro" w:hAnsi="Akkurat Pro" w:cs="Arial"/>
          <w:sz w:val="22"/>
          <w:szCs w:val="22"/>
          <w:lang w:val="en-US"/>
        </w:rPr>
        <w:t xml:space="preserve"> without tripping over reams of cabling – is only possible if you can work without power cables. The Confair Power Server and </w:t>
      </w:r>
      <w:proofErr w:type="gramStart"/>
      <w:r>
        <w:rPr>
          <w:rFonts w:ascii="Akkurat Pro" w:hAnsi="Akkurat Pro" w:cs="Arial"/>
          <w:sz w:val="22"/>
          <w:szCs w:val="22"/>
          <w:lang w:val="en-US"/>
        </w:rPr>
        <w:t>Mov:e</w:t>
      </w:r>
      <w:proofErr w:type="gramEnd"/>
      <w:r>
        <w:rPr>
          <w:rFonts w:ascii="Akkurat Pro" w:hAnsi="Akkurat Pro" w:cs="Arial"/>
          <w:sz w:val="22"/>
          <w:szCs w:val="22"/>
          <w:lang w:val="en-US"/>
        </w:rPr>
        <w:t xml:space="preserve"> Power Units can supply power for monitors and collaboration boards. </w:t>
      </w:r>
    </w:p>
    <w:p w14:paraId="607DD187" w14:textId="77777777" w:rsidR="00257EBC" w:rsidRDefault="00257EBC" w:rsidP="00E13FDD">
      <w:pPr>
        <w:autoSpaceDE w:val="0"/>
        <w:autoSpaceDN w:val="0"/>
        <w:adjustRightInd w:val="0"/>
        <w:spacing w:line="276" w:lineRule="auto"/>
        <w:rPr>
          <w:rFonts w:ascii="Akkurat Pro" w:hAnsi="Akkurat Pro" w:cs="Arial"/>
          <w:sz w:val="22"/>
          <w:szCs w:val="22"/>
          <w:lang w:val="en-US"/>
        </w:rPr>
      </w:pPr>
    </w:p>
    <w:p w14:paraId="24558B88" w14:textId="77777777" w:rsidR="00E13FDD" w:rsidRPr="00871DCD" w:rsidRDefault="00E13FDD" w:rsidP="00E13FDD">
      <w:pPr>
        <w:autoSpaceDE w:val="0"/>
        <w:autoSpaceDN w:val="0"/>
        <w:adjustRightInd w:val="0"/>
        <w:spacing w:line="276" w:lineRule="auto"/>
        <w:rPr>
          <w:rFonts w:ascii="Akkurat Pro" w:hAnsi="Akkurat Pro" w:cs="Arial"/>
          <w:sz w:val="22"/>
          <w:szCs w:val="22"/>
          <w:lang w:val="en-US"/>
        </w:rPr>
      </w:pPr>
    </w:p>
    <w:p w14:paraId="23B3F1F3" w14:textId="49D84320" w:rsidR="00BB4B25" w:rsidRPr="00871DCD" w:rsidRDefault="00F13F3D" w:rsidP="00E13FDD">
      <w:pPr>
        <w:spacing w:line="276" w:lineRule="auto"/>
        <w:rPr>
          <w:rFonts w:ascii="Akkurat Pro" w:hAnsi="Akkurat Pro" w:cs="Arial"/>
          <w:b/>
          <w:bCs/>
          <w:sz w:val="22"/>
          <w:szCs w:val="22"/>
          <w:lang w:val="en-US"/>
        </w:rPr>
      </w:pPr>
      <w:r>
        <w:rPr>
          <w:rFonts w:ascii="Akkurat Pro" w:hAnsi="Akkurat Pro" w:cs="Arial"/>
          <w:b/>
          <w:bCs/>
          <w:sz w:val="22"/>
          <w:szCs w:val="22"/>
          <w:lang w:val="en-US"/>
        </w:rPr>
        <w:lastRenderedPageBreak/>
        <w:t>Precision-adjustable tilt function permits ergonomic working and improved use of digital collaboration boards</w:t>
      </w:r>
    </w:p>
    <w:p w14:paraId="1FA4859E" w14:textId="2D61A977" w:rsidR="00257EBC" w:rsidRPr="00871DCD" w:rsidRDefault="00823D86" w:rsidP="00E13FDD">
      <w:pPr>
        <w:autoSpaceDE w:val="0"/>
        <w:autoSpaceDN w:val="0"/>
        <w:adjustRightInd w:val="0"/>
        <w:spacing w:line="276" w:lineRule="auto"/>
        <w:rPr>
          <w:rFonts w:ascii="Akkurat Pro" w:hAnsi="Akkurat Pro" w:cs="Arial"/>
          <w:sz w:val="22"/>
          <w:szCs w:val="22"/>
          <w:lang w:val="en-US"/>
        </w:rPr>
      </w:pPr>
      <w:r>
        <w:rPr>
          <w:rFonts w:ascii="Akkurat Pro" w:hAnsi="Akkurat Pro" w:cs="Arial"/>
          <w:sz w:val="22"/>
          <w:szCs w:val="22"/>
          <w:lang w:val="en-US"/>
        </w:rPr>
        <w:t>Timetable Lift now has the option of being combined with an integrated tilt function that can be precision-adjusted in height and angle. This ensures an ergonomic working position regardless of whether users are sitting or standing. The tilt of the table surface can be locked in any given position – from horizontal to vertical and anything in between – meaning that screens and work materials can positioned exactly as needed.</w:t>
      </w:r>
    </w:p>
    <w:p w14:paraId="39AA914A" w14:textId="0CC9E2CC" w:rsidR="00BB4B25" w:rsidRPr="00871DCD" w:rsidRDefault="00BB4B25" w:rsidP="00E13FDD">
      <w:pPr>
        <w:autoSpaceDE w:val="0"/>
        <w:autoSpaceDN w:val="0"/>
        <w:adjustRightInd w:val="0"/>
        <w:spacing w:line="276" w:lineRule="auto"/>
        <w:rPr>
          <w:rFonts w:ascii="Akkurat Pro" w:hAnsi="Akkurat Pro" w:cs="Arial"/>
          <w:sz w:val="22"/>
          <w:szCs w:val="22"/>
          <w:lang w:val="en-US"/>
        </w:rPr>
      </w:pPr>
    </w:p>
    <w:p w14:paraId="7DED5043" w14:textId="43BB640E" w:rsidR="007F16F6" w:rsidRPr="00871DCD" w:rsidRDefault="005B7CF7" w:rsidP="00E13FDD">
      <w:pPr>
        <w:spacing w:line="276" w:lineRule="auto"/>
        <w:rPr>
          <w:rFonts w:ascii="Akkurat Pro" w:hAnsi="Akkurat Pro" w:cs="Arial"/>
          <w:sz w:val="22"/>
          <w:szCs w:val="22"/>
          <w:lang w:val="en-US"/>
        </w:rPr>
      </w:pPr>
      <w:r>
        <w:rPr>
          <w:rFonts w:ascii="Akkurat Pro" w:hAnsi="Akkurat Pro" w:cs="Arial"/>
          <w:b/>
          <w:bCs/>
          <w:sz w:val="22"/>
          <w:szCs w:val="22"/>
          <w:lang w:val="en-US"/>
        </w:rPr>
        <w:t>Integrated workshop tools for aiding innovative and creative processes</w:t>
      </w:r>
    </w:p>
    <w:p w14:paraId="4E9ED096" w14:textId="0A4CDF9E" w:rsidR="007746E5" w:rsidRPr="00871DCD" w:rsidRDefault="00F8556C" w:rsidP="00E13FDD">
      <w:pPr>
        <w:autoSpaceDE w:val="0"/>
        <w:autoSpaceDN w:val="0"/>
        <w:adjustRightInd w:val="0"/>
        <w:spacing w:line="276" w:lineRule="auto"/>
        <w:rPr>
          <w:rFonts w:ascii="Akkurat Pro" w:hAnsi="Akkurat Pro" w:cs="Arial"/>
          <w:sz w:val="22"/>
          <w:szCs w:val="22"/>
          <w:lang w:val="en-US"/>
        </w:rPr>
      </w:pPr>
      <w:r>
        <w:rPr>
          <w:rFonts w:ascii="Akkurat Pro" w:hAnsi="Akkurat Pro" w:cs="Arial"/>
          <w:sz w:val="22"/>
          <w:szCs w:val="22"/>
          <w:lang w:val="en-US"/>
        </w:rPr>
        <w:t>Thanks to the practical roll holder, almost all table and pinboard surfaces can be transformed into writable surfaces. Users can choose between rolls of paper or self-adhesive wall film, which sticks to virtually any surface without the need for adhesive and can be removed without any residue whatsoever.</w:t>
      </w:r>
    </w:p>
    <w:p w14:paraId="0E94D993" w14:textId="041E3963" w:rsidR="007746E5" w:rsidRPr="00E13FDD" w:rsidRDefault="007746E5" w:rsidP="00E13FDD">
      <w:pPr>
        <w:spacing w:line="276" w:lineRule="auto"/>
        <w:rPr>
          <w:rFonts w:ascii="Akkurat Pro" w:hAnsi="Akkurat Pro" w:cs="Arial"/>
          <w:sz w:val="22"/>
          <w:szCs w:val="22"/>
          <w:lang w:val="en-US"/>
        </w:rPr>
      </w:pPr>
    </w:p>
    <w:p w14:paraId="5C00D52E" w14:textId="4F2BE4DB" w:rsidR="007F16F6" w:rsidRPr="00871DCD" w:rsidRDefault="00C30DD0" w:rsidP="00E13FDD">
      <w:pPr>
        <w:spacing w:line="276" w:lineRule="auto"/>
        <w:rPr>
          <w:rFonts w:ascii="Akkurat Pro" w:hAnsi="Akkurat Pro" w:cs="Arial"/>
          <w:sz w:val="22"/>
          <w:szCs w:val="22"/>
          <w:lang w:val="en-US"/>
        </w:rPr>
      </w:pPr>
      <w:r>
        <w:rPr>
          <w:rFonts w:ascii="Akkurat Pro" w:hAnsi="Akkurat Pro" w:cs="Arial"/>
          <w:b/>
          <w:bCs/>
          <w:sz w:val="22"/>
          <w:szCs w:val="22"/>
          <w:lang w:val="en-US"/>
        </w:rPr>
        <w:t>Innovative and powerful charging technology for maximum mobility</w:t>
      </w:r>
    </w:p>
    <w:p w14:paraId="425CD221" w14:textId="4A1998AC" w:rsidR="005E05B3" w:rsidRPr="00871DCD" w:rsidRDefault="009E4C15" w:rsidP="00E13FDD">
      <w:pPr>
        <w:spacing w:line="276" w:lineRule="auto"/>
        <w:rPr>
          <w:rFonts w:ascii="Akkurat Pro" w:hAnsi="Akkurat Pro" w:cs="Arial"/>
          <w:sz w:val="22"/>
          <w:szCs w:val="22"/>
          <w:lang w:val="en-US"/>
        </w:rPr>
      </w:pPr>
      <w:r>
        <w:rPr>
          <w:rFonts w:ascii="Akkurat Pro" w:hAnsi="Akkurat Pro" w:cs="Arial"/>
          <w:sz w:val="22"/>
          <w:szCs w:val="22"/>
          <w:lang w:val="en-US"/>
        </w:rPr>
        <w:t>The new mobile charging set for Timetable Lift uses a second powerful battery to charge laptops, smartphone or tablets. At the same time, it ensures a smooth workflow by allowing meetings with state-of-the-art conference technology to be positioned anywhere in the room.</w:t>
      </w:r>
    </w:p>
    <w:p w14:paraId="06A598CD" w14:textId="1FE28CF9" w:rsidR="006B7FD6" w:rsidRPr="00871DCD" w:rsidRDefault="006B7FD6" w:rsidP="00E13FDD">
      <w:pPr>
        <w:spacing w:line="276" w:lineRule="auto"/>
        <w:rPr>
          <w:rFonts w:ascii="Akkurat Pro" w:hAnsi="Akkurat Pro" w:cs="Arial"/>
          <w:sz w:val="22"/>
          <w:szCs w:val="22"/>
          <w:lang w:val="en-US"/>
        </w:rPr>
      </w:pPr>
    </w:p>
    <w:p w14:paraId="5146FD9B" w14:textId="32E7413D" w:rsidR="00691CE4" w:rsidRPr="00871DCD" w:rsidRDefault="00691CE4" w:rsidP="00E13FDD">
      <w:pPr>
        <w:spacing w:line="276" w:lineRule="auto"/>
        <w:rPr>
          <w:rFonts w:ascii="Akkurat Pro" w:hAnsi="Akkurat Pro" w:cs="Arial"/>
          <w:b/>
          <w:bCs/>
          <w:sz w:val="22"/>
          <w:szCs w:val="22"/>
          <w:lang w:val="en-US"/>
        </w:rPr>
      </w:pPr>
      <w:r>
        <w:rPr>
          <w:rFonts w:ascii="Akkurat Pro" w:hAnsi="Akkurat Pro" w:cs="Arial"/>
          <w:b/>
          <w:bCs/>
          <w:sz w:val="22"/>
          <w:szCs w:val="22"/>
          <w:lang w:val="en-US"/>
        </w:rPr>
        <w:t>Clever cable management</w:t>
      </w:r>
    </w:p>
    <w:p w14:paraId="129B8434" w14:textId="6856FB09" w:rsidR="00313693" w:rsidRPr="00871DCD" w:rsidRDefault="0070050C" w:rsidP="00E13FDD">
      <w:pPr>
        <w:autoSpaceDE w:val="0"/>
        <w:autoSpaceDN w:val="0"/>
        <w:adjustRightInd w:val="0"/>
        <w:spacing w:line="276" w:lineRule="auto"/>
        <w:rPr>
          <w:rFonts w:ascii="Akkurat Pro" w:hAnsi="Akkurat Pro" w:cs="Arial"/>
          <w:b/>
          <w:bCs/>
          <w:sz w:val="22"/>
          <w:szCs w:val="22"/>
          <w:lang w:val="en-US"/>
        </w:rPr>
      </w:pPr>
      <w:r>
        <w:rPr>
          <w:rFonts w:ascii="Akkurat Pro" w:hAnsi="Akkurat Pro" w:cs="Arial"/>
          <w:sz w:val="22"/>
          <w:szCs w:val="22"/>
          <w:lang w:val="en-US"/>
        </w:rPr>
        <w:t xml:space="preserve">With the many power supply options, the integrated cable management system keeps everything tidy and does away with tangled cables. </w:t>
      </w:r>
    </w:p>
    <w:p w14:paraId="3A8D732F" w14:textId="4CC3A1F6" w:rsidR="009E4C15" w:rsidRPr="00871DCD" w:rsidRDefault="009E4C15" w:rsidP="00E13FDD">
      <w:pPr>
        <w:autoSpaceDE w:val="0"/>
        <w:autoSpaceDN w:val="0"/>
        <w:adjustRightInd w:val="0"/>
        <w:spacing w:line="276" w:lineRule="auto"/>
        <w:rPr>
          <w:rFonts w:ascii="Akkurat Pro" w:hAnsi="Akkurat Pro" w:cs="Arial"/>
          <w:sz w:val="22"/>
          <w:szCs w:val="22"/>
          <w:lang w:val="en-US"/>
        </w:rPr>
      </w:pPr>
    </w:p>
    <w:p w14:paraId="466B26D2" w14:textId="4444CAB8" w:rsidR="001A08FE" w:rsidRPr="00871DCD" w:rsidRDefault="00302B93" w:rsidP="00E13FDD">
      <w:pPr>
        <w:spacing w:line="276" w:lineRule="auto"/>
        <w:rPr>
          <w:rFonts w:ascii="Akkurat Pro" w:hAnsi="Akkurat Pro" w:cs="Arial"/>
          <w:b/>
          <w:bCs/>
          <w:sz w:val="22"/>
          <w:szCs w:val="22"/>
          <w:lang w:val="en-US"/>
        </w:rPr>
      </w:pPr>
      <w:r>
        <w:rPr>
          <w:rFonts w:ascii="Akkurat Pro" w:hAnsi="Akkurat Pro" w:cs="Arial"/>
          <w:b/>
          <w:bCs/>
          <w:sz w:val="22"/>
          <w:szCs w:val="22"/>
          <w:lang w:val="en-US"/>
        </w:rPr>
        <w:t>Future-proof workspaces</w:t>
      </w:r>
    </w:p>
    <w:p w14:paraId="18DCD7F5" w14:textId="019773D7" w:rsidR="00567B9A" w:rsidRPr="00871DCD" w:rsidRDefault="008D1727" w:rsidP="00E13FDD">
      <w:pPr>
        <w:spacing w:line="276" w:lineRule="auto"/>
        <w:rPr>
          <w:rFonts w:ascii="Akkurat Pro" w:hAnsi="Akkurat Pro" w:cs="Arial"/>
          <w:sz w:val="22"/>
          <w:szCs w:val="22"/>
          <w:lang w:val="en-US"/>
        </w:rPr>
      </w:pPr>
      <w:r>
        <w:rPr>
          <w:rFonts w:ascii="Akkurat Pro" w:hAnsi="Akkurat Pro" w:cs="Arial"/>
          <w:sz w:val="22"/>
          <w:szCs w:val="22"/>
          <w:lang w:val="en-US"/>
        </w:rPr>
        <w:t>The practical additional features that come with Timetable Lift bring out the best in modern and future-proof office environments and make a real difference to productivity. These features allow conferences and team meetings to be held quickly and spontaneously anywhere within the company’s offices – with the best technical equipment. Whether for interactive conferences, workshops or project work, you can adjust the settings as required – for example, based on the number of participants, the preferred conference options and the necessary multi-media equipment. The new Smart Timetable Lift is also a perfect starter option for users who are looking for a reliable solution without having to compromise on quality and performance when it comes to accessories.</w:t>
      </w:r>
    </w:p>
    <w:p w14:paraId="47521EA6" w14:textId="77777777" w:rsidR="00567B9A" w:rsidRPr="00871DCD" w:rsidRDefault="00567B9A" w:rsidP="00E13FDD">
      <w:pPr>
        <w:spacing w:line="276" w:lineRule="auto"/>
        <w:rPr>
          <w:rFonts w:ascii="Akkurat Pro" w:hAnsi="Akkurat Pro" w:cs="Arial"/>
          <w:sz w:val="22"/>
          <w:szCs w:val="22"/>
          <w:lang w:val="en-US"/>
        </w:rPr>
      </w:pPr>
    </w:p>
    <w:p w14:paraId="2F8AAC14" w14:textId="13995E67" w:rsidR="00D5471D" w:rsidRPr="00871DCD" w:rsidRDefault="00A32D57" w:rsidP="00E13FDD">
      <w:pPr>
        <w:spacing w:line="276" w:lineRule="auto"/>
        <w:rPr>
          <w:rFonts w:ascii="Akkurat Pro" w:hAnsi="Akkurat Pro" w:cs="Arial"/>
          <w:sz w:val="22"/>
          <w:szCs w:val="22"/>
          <w:lang w:val="en-US"/>
        </w:rPr>
      </w:pPr>
      <w:r>
        <w:rPr>
          <w:rFonts w:ascii="Akkurat Pro" w:hAnsi="Akkurat Pro" w:cs="Arial"/>
          <w:sz w:val="22"/>
          <w:szCs w:val="22"/>
          <w:lang w:val="en-US"/>
        </w:rPr>
        <w:t xml:space="preserve">The new additions to the Timetable Lift range </w:t>
      </w:r>
      <w:r w:rsidR="006D51D9">
        <w:rPr>
          <w:rFonts w:ascii="Akkurat Pro" w:hAnsi="Akkurat Pro" w:cs="Arial"/>
          <w:sz w:val="22"/>
          <w:szCs w:val="22"/>
          <w:lang w:val="en-US"/>
        </w:rPr>
        <w:t>are now available for order</w:t>
      </w:r>
      <w:r>
        <w:rPr>
          <w:rFonts w:ascii="Akkurat Pro" w:hAnsi="Akkurat Pro" w:cs="Arial"/>
          <w:sz w:val="22"/>
          <w:szCs w:val="22"/>
          <w:lang w:val="en-US"/>
        </w:rPr>
        <w:t>, and are subject to the usual delivery times.</w:t>
      </w:r>
    </w:p>
    <w:p w14:paraId="7EEB46E3" w14:textId="77777777" w:rsidR="008F1497" w:rsidRDefault="008F1497" w:rsidP="008F1497">
      <w:pPr>
        <w:rPr>
          <w:rFonts w:ascii="Akkurat Pro" w:hAnsi="Akkurat Pro" w:cs="Arial"/>
          <w:b/>
          <w:bCs/>
          <w:sz w:val="22"/>
          <w:szCs w:val="22"/>
          <w:lang w:val="en-US"/>
        </w:rPr>
      </w:pPr>
    </w:p>
    <w:p w14:paraId="45EAF4A2" w14:textId="77777777" w:rsidR="00E13FDD" w:rsidRDefault="00E13FDD" w:rsidP="008F1497">
      <w:pPr>
        <w:rPr>
          <w:rFonts w:ascii="Akkurat Pro" w:hAnsi="Akkurat Pro" w:cs="Arial"/>
          <w:b/>
          <w:bCs/>
          <w:sz w:val="22"/>
          <w:szCs w:val="22"/>
          <w:lang w:val="en-US"/>
        </w:rPr>
      </w:pPr>
    </w:p>
    <w:p w14:paraId="5FDF7002" w14:textId="77777777" w:rsidR="00E13FDD" w:rsidRDefault="00E13FDD" w:rsidP="008F1497">
      <w:pPr>
        <w:rPr>
          <w:rFonts w:ascii="Akkurat Pro" w:hAnsi="Akkurat Pro" w:cs="Arial"/>
          <w:b/>
          <w:bCs/>
          <w:sz w:val="22"/>
          <w:szCs w:val="22"/>
          <w:lang w:val="en-US"/>
        </w:rPr>
      </w:pPr>
    </w:p>
    <w:p w14:paraId="2FC31DCE" w14:textId="77777777" w:rsidR="00E13FDD" w:rsidRDefault="00E13FDD" w:rsidP="008F1497">
      <w:pPr>
        <w:rPr>
          <w:rFonts w:ascii="Akkurat Pro" w:hAnsi="Akkurat Pro" w:cs="Arial"/>
          <w:b/>
          <w:bCs/>
          <w:sz w:val="22"/>
          <w:szCs w:val="22"/>
          <w:lang w:val="en-US"/>
        </w:rPr>
      </w:pPr>
    </w:p>
    <w:p w14:paraId="2478181A" w14:textId="77777777" w:rsidR="00E13FDD" w:rsidRDefault="00E13FDD" w:rsidP="008F1497">
      <w:pPr>
        <w:rPr>
          <w:rFonts w:ascii="Akkurat Pro" w:hAnsi="Akkurat Pro" w:cs="Arial"/>
          <w:b/>
          <w:bCs/>
          <w:sz w:val="22"/>
          <w:szCs w:val="22"/>
          <w:lang w:val="en-US"/>
        </w:rPr>
      </w:pPr>
    </w:p>
    <w:p w14:paraId="1EFD4F0A" w14:textId="77777777" w:rsidR="00E13FDD" w:rsidRDefault="00E13FDD" w:rsidP="008F1497">
      <w:pPr>
        <w:rPr>
          <w:rFonts w:ascii="Akkurat Pro" w:hAnsi="Akkurat Pro" w:cs="Arial"/>
          <w:b/>
          <w:bCs/>
          <w:sz w:val="22"/>
          <w:szCs w:val="22"/>
          <w:lang w:val="en-US"/>
        </w:rPr>
      </w:pPr>
    </w:p>
    <w:p w14:paraId="5914AE3D" w14:textId="77777777" w:rsidR="00E13FDD" w:rsidRPr="00871DCD" w:rsidRDefault="00E13FDD" w:rsidP="008F1497">
      <w:pPr>
        <w:rPr>
          <w:rFonts w:ascii="Akkurat Pro" w:hAnsi="Akkurat Pro" w:cs="Arial"/>
          <w:b/>
          <w:bCs/>
          <w:sz w:val="22"/>
          <w:szCs w:val="22"/>
          <w:lang w:val="en-US"/>
        </w:rPr>
      </w:pPr>
    </w:p>
    <w:p w14:paraId="230B6DE0" w14:textId="77777777" w:rsidR="008F1497" w:rsidRPr="00871DCD" w:rsidRDefault="008F1497" w:rsidP="008F1497">
      <w:pPr>
        <w:rPr>
          <w:rFonts w:ascii="Akkurat Pro" w:hAnsi="Akkurat Pro" w:cs="Arial"/>
          <w:b/>
          <w:bCs/>
          <w:sz w:val="22"/>
          <w:szCs w:val="22"/>
          <w:lang w:val="en-US"/>
        </w:rPr>
      </w:pPr>
      <w:r>
        <w:rPr>
          <w:rFonts w:ascii="Akkurat Pro" w:hAnsi="Akkurat Pro" w:cs="Arial"/>
          <w:b/>
          <w:bCs/>
          <w:sz w:val="22"/>
          <w:szCs w:val="22"/>
          <w:lang w:val="en-US"/>
        </w:rPr>
        <w:t>Media contact:</w:t>
      </w:r>
    </w:p>
    <w:p w14:paraId="0882E426" w14:textId="77777777" w:rsidR="008F1497" w:rsidRPr="00871DCD" w:rsidRDefault="008F1497" w:rsidP="008F1497">
      <w:pPr>
        <w:rPr>
          <w:rFonts w:ascii="Akkurat Pro" w:hAnsi="Akkurat Pro" w:cs="Arial"/>
          <w:sz w:val="22"/>
          <w:szCs w:val="22"/>
          <w:lang w:val="en-US"/>
        </w:rPr>
      </w:pPr>
    </w:p>
    <w:p w14:paraId="6347855B" w14:textId="3EC3E669" w:rsidR="00E35070" w:rsidRPr="00872719" w:rsidRDefault="008F1497">
      <w:pPr>
        <w:rPr>
          <w:rFonts w:ascii="Akkurat Pro" w:hAnsi="Akkurat Pro" w:cs="Arial"/>
          <w:sz w:val="22"/>
          <w:szCs w:val="22"/>
          <w:lang w:val="en-US"/>
        </w:rPr>
      </w:pPr>
      <w:proofErr w:type="spellStart"/>
      <w:r w:rsidRPr="00872719">
        <w:rPr>
          <w:rFonts w:ascii="Akkurat Pro" w:hAnsi="Akkurat Pro"/>
          <w:sz w:val="22"/>
          <w:szCs w:val="22"/>
          <w:lang w:val="en-US"/>
        </w:rPr>
        <w:t>Wilkhahn</w:t>
      </w:r>
      <w:proofErr w:type="spellEnd"/>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proofErr w:type="spellStart"/>
      <w:r w:rsidRPr="00872719">
        <w:rPr>
          <w:rFonts w:ascii="Akkurat Pro" w:hAnsi="Akkurat Pro"/>
          <w:sz w:val="22"/>
          <w:szCs w:val="22"/>
          <w:lang w:val="en-US"/>
        </w:rPr>
        <w:t>mai</w:t>
      </w:r>
      <w:proofErr w:type="spellEnd"/>
      <w:r w:rsidRPr="00872719">
        <w:rPr>
          <w:rFonts w:ascii="Akkurat Pro" w:hAnsi="Akkurat Pro"/>
          <w:sz w:val="22"/>
          <w:szCs w:val="22"/>
          <w:lang w:val="en-US"/>
        </w:rPr>
        <w:t xml:space="preserve"> public relations GmbH</w:t>
      </w:r>
      <w:r w:rsidRPr="00872719">
        <w:rPr>
          <w:rFonts w:ascii="Akkurat Pro" w:hAnsi="Akkurat Pro"/>
          <w:lang w:val="en-US"/>
        </w:rPr>
        <w:br/>
      </w:r>
      <w:proofErr w:type="spellStart"/>
      <w:r w:rsidRPr="00872719">
        <w:rPr>
          <w:rFonts w:ascii="Akkurat Pro" w:hAnsi="Akkurat Pro"/>
          <w:sz w:val="22"/>
          <w:szCs w:val="22"/>
          <w:lang w:val="en-US"/>
        </w:rPr>
        <w:t>Wilkening</w:t>
      </w:r>
      <w:proofErr w:type="spellEnd"/>
      <w:r w:rsidRPr="00872719">
        <w:rPr>
          <w:rFonts w:ascii="Akkurat Pro" w:hAnsi="Akkurat Pro"/>
          <w:sz w:val="22"/>
          <w:szCs w:val="22"/>
          <w:lang w:val="en-US"/>
        </w:rPr>
        <w:t xml:space="preserve"> + Hahne GmbH+Co.KG</w:t>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sz w:val="22"/>
          <w:szCs w:val="22"/>
          <w:lang w:val="en-US"/>
        </w:rPr>
        <w:t xml:space="preserve">Arno </w:t>
      </w:r>
      <w:proofErr w:type="spellStart"/>
      <w:r w:rsidRPr="00872719">
        <w:rPr>
          <w:rFonts w:ascii="Akkurat Pro" w:hAnsi="Akkurat Pro"/>
          <w:sz w:val="22"/>
          <w:szCs w:val="22"/>
          <w:lang w:val="en-US"/>
        </w:rPr>
        <w:t>Heitland</w:t>
      </w:r>
      <w:proofErr w:type="spellEnd"/>
      <w:r w:rsidRPr="00872719">
        <w:rPr>
          <w:rFonts w:ascii="Akkurat Pro" w:hAnsi="Akkurat Pro"/>
          <w:sz w:val="22"/>
          <w:szCs w:val="22"/>
          <w:lang w:val="en-US"/>
        </w:rPr>
        <w:t xml:space="preserve"> </w:t>
      </w:r>
      <w:r w:rsidRPr="00872719">
        <w:rPr>
          <w:rFonts w:ascii="Akkurat Pro" w:hAnsi="Akkurat Pro"/>
          <w:lang w:val="en-US"/>
        </w:rPr>
        <w:br/>
      </w:r>
      <w:r w:rsidRPr="00872719">
        <w:rPr>
          <w:rFonts w:ascii="Akkurat Pro" w:hAnsi="Akkurat Pro"/>
          <w:sz w:val="22"/>
          <w:szCs w:val="22"/>
          <w:lang w:val="en-US"/>
        </w:rPr>
        <w:t xml:space="preserve">Frederik </w:t>
      </w:r>
      <w:proofErr w:type="spellStart"/>
      <w:r w:rsidRPr="00872719">
        <w:rPr>
          <w:rFonts w:ascii="Akkurat Pro" w:hAnsi="Akkurat Pro"/>
          <w:sz w:val="22"/>
          <w:szCs w:val="22"/>
          <w:lang w:val="en-US"/>
        </w:rPr>
        <w:t>Bellermann</w:t>
      </w:r>
      <w:proofErr w:type="spellEnd"/>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proofErr w:type="spellStart"/>
      <w:r w:rsidRPr="00872719">
        <w:rPr>
          <w:rFonts w:ascii="Akkurat Pro" w:hAnsi="Akkurat Pro"/>
          <w:sz w:val="22"/>
          <w:szCs w:val="22"/>
          <w:lang w:val="en-US"/>
        </w:rPr>
        <w:t>Leuschnerdamm</w:t>
      </w:r>
      <w:proofErr w:type="spellEnd"/>
      <w:r w:rsidRPr="00872719">
        <w:rPr>
          <w:rFonts w:ascii="Akkurat Pro" w:hAnsi="Akkurat Pro"/>
          <w:sz w:val="22"/>
          <w:szCs w:val="22"/>
          <w:lang w:val="en-US"/>
        </w:rPr>
        <w:t xml:space="preserve"> 13</w:t>
      </w:r>
      <w:r w:rsidRPr="00872719">
        <w:rPr>
          <w:rFonts w:ascii="Akkurat Pro" w:hAnsi="Akkurat Pro"/>
          <w:lang w:val="en-US"/>
        </w:rPr>
        <w:br/>
      </w:r>
      <w:r w:rsidRPr="00872719">
        <w:rPr>
          <w:rFonts w:ascii="Akkurat Pro" w:hAnsi="Akkurat Pro"/>
          <w:sz w:val="22"/>
          <w:szCs w:val="22"/>
          <w:lang w:val="en-US"/>
        </w:rPr>
        <w:t>Fritz-Hahne-Strasse 8</w:t>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sz w:val="22"/>
          <w:szCs w:val="22"/>
          <w:lang w:val="en-US"/>
        </w:rPr>
        <w:t>10999 Berlin, Germany</w:t>
      </w:r>
      <w:r w:rsidRPr="00872719">
        <w:rPr>
          <w:rFonts w:ascii="Akkurat Pro" w:hAnsi="Akkurat Pro"/>
          <w:lang w:val="en-US"/>
        </w:rPr>
        <w:br/>
      </w:r>
      <w:r w:rsidRPr="00872719">
        <w:rPr>
          <w:rFonts w:ascii="Akkurat Pro" w:hAnsi="Akkurat Pro"/>
          <w:sz w:val="22"/>
          <w:szCs w:val="22"/>
          <w:lang w:val="en-US"/>
        </w:rPr>
        <w:t xml:space="preserve">31848 Bad </w:t>
      </w:r>
      <w:proofErr w:type="spellStart"/>
      <w:r w:rsidRPr="00872719">
        <w:rPr>
          <w:rFonts w:ascii="Akkurat Pro" w:hAnsi="Akkurat Pro"/>
          <w:sz w:val="22"/>
          <w:szCs w:val="22"/>
          <w:lang w:val="en-US"/>
        </w:rPr>
        <w:t>Münder</w:t>
      </w:r>
      <w:proofErr w:type="spellEnd"/>
      <w:r w:rsidRPr="00872719">
        <w:rPr>
          <w:rFonts w:ascii="Akkurat Pro" w:hAnsi="Akkurat Pro"/>
          <w:sz w:val="22"/>
          <w:szCs w:val="22"/>
          <w:lang w:val="en-US"/>
        </w:rPr>
        <w:t>, Germany</w:t>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sz w:val="22"/>
          <w:szCs w:val="22"/>
          <w:lang w:val="en-US"/>
        </w:rPr>
        <w:t>Tel.+49 (0) 30 66 40 40 553</w:t>
      </w:r>
      <w:r w:rsidRPr="00872719">
        <w:rPr>
          <w:rFonts w:ascii="Akkurat Pro" w:hAnsi="Akkurat Pro"/>
          <w:lang w:val="en-US"/>
        </w:rPr>
        <w:br/>
      </w:r>
      <w:r w:rsidRPr="00872719">
        <w:rPr>
          <w:rFonts w:ascii="Akkurat Pro" w:hAnsi="Akkurat Pro"/>
          <w:sz w:val="22"/>
          <w:szCs w:val="22"/>
          <w:lang w:val="en-US"/>
        </w:rPr>
        <w:t>Tel.+49 (0) 5042 999 271</w:t>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r w:rsidRPr="00872719">
        <w:rPr>
          <w:rFonts w:ascii="Akkurat Pro" w:hAnsi="Akkurat Pro"/>
          <w:lang w:val="en-US"/>
        </w:rPr>
        <w:tab/>
      </w:r>
      <w:hyperlink r:id="rId10">
        <w:r w:rsidRPr="00872719">
          <w:rPr>
            <w:rStyle w:val="Hyperlink"/>
            <w:rFonts w:ascii="Akkurat Pro" w:hAnsi="Akkurat Pro" w:cs="Arial"/>
            <w:sz w:val="22"/>
            <w:szCs w:val="22"/>
            <w:lang w:val="en-US"/>
          </w:rPr>
          <w:t>wilkhahn@maipr.com</w:t>
        </w:r>
      </w:hyperlink>
      <w:r w:rsidRPr="00872719">
        <w:rPr>
          <w:rFonts w:ascii="Akkurat Pro" w:hAnsi="Akkurat Pro"/>
          <w:lang w:val="en-US"/>
        </w:rPr>
        <w:tab/>
      </w:r>
      <w:r w:rsidRPr="00872719">
        <w:rPr>
          <w:rFonts w:ascii="Akkurat Pro" w:hAnsi="Akkurat Pro"/>
          <w:lang w:val="en-US"/>
        </w:rPr>
        <w:br/>
      </w:r>
      <w:hyperlink r:id="rId11">
        <w:r w:rsidRPr="00872719">
          <w:rPr>
            <w:rStyle w:val="Hyperlink"/>
            <w:rFonts w:ascii="Akkurat Pro" w:hAnsi="Akkurat Pro" w:cs="Arial"/>
            <w:sz w:val="22"/>
            <w:szCs w:val="22"/>
            <w:lang w:val="en-US"/>
          </w:rPr>
          <w:t>frederik.bellermann@wilkhahn.de</w:t>
        </w:r>
      </w:hyperlink>
      <w:r w:rsidRPr="00872719">
        <w:rPr>
          <w:rFonts w:ascii="Akkurat Pro" w:hAnsi="Akkurat Pro"/>
          <w:sz w:val="22"/>
          <w:szCs w:val="22"/>
          <w:lang w:val="en-US"/>
        </w:rPr>
        <w:t xml:space="preserve"> </w:t>
      </w:r>
    </w:p>
    <w:sectPr w:rsidR="00E35070" w:rsidRPr="00872719" w:rsidSect="00E13FDD">
      <w:headerReference w:type="default" r:id="rId12"/>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C1966" w14:textId="77777777" w:rsidR="00BD5B13" w:rsidRDefault="00BD5B13">
      <w:r>
        <w:separator/>
      </w:r>
    </w:p>
  </w:endnote>
  <w:endnote w:type="continuationSeparator" w:id="0">
    <w:p w14:paraId="5611D757" w14:textId="77777777" w:rsidR="00BD5B13" w:rsidRDefault="00BD5B13">
      <w:r>
        <w:continuationSeparator/>
      </w:r>
    </w:p>
  </w:endnote>
  <w:endnote w:type="continuationNotice" w:id="1">
    <w:p w14:paraId="74D18320" w14:textId="77777777" w:rsidR="00BD5B13" w:rsidRDefault="00BD5B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00503030000020004"/>
    <w:charset w:val="00"/>
    <w:family w:val="auto"/>
    <w:pitch w:val="variable"/>
    <w:sig w:usb0="800000AF" w:usb1="5000016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754C1" w14:textId="77777777" w:rsidR="00BD5B13" w:rsidRDefault="00BD5B13">
      <w:r>
        <w:separator/>
      </w:r>
    </w:p>
  </w:footnote>
  <w:footnote w:type="continuationSeparator" w:id="0">
    <w:p w14:paraId="49435B5C" w14:textId="77777777" w:rsidR="00BD5B13" w:rsidRDefault="00BD5B13">
      <w:r>
        <w:continuationSeparator/>
      </w:r>
    </w:p>
  </w:footnote>
  <w:footnote w:type="continuationNotice" w:id="1">
    <w:p w14:paraId="0AF3BDF1" w14:textId="77777777" w:rsidR="00BD5B13" w:rsidRDefault="00BD5B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2159A" w14:textId="77777777" w:rsidR="00C16F22" w:rsidRDefault="00122202">
    <w:pPr>
      <w:pStyle w:val="Kopfzeile"/>
      <w:jc w:val="right"/>
    </w:pPr>
    <w:r>
      <w:rPr>
        <w:lang w:val="en-US"/>
      </w:rPr>
      <w:tab/>
    </w:r>
    <w:r>
      <w:rPr>
        <w:noProof/>
      </w:rPr>
      <w:drawing>
        <wp:inline distT="0" distB="0" distL="0" distR="0" wp14:anchorId="18190A51" wp14:editId="13AD78C1">
          <wp:extent cx="1752600" cy="315668"/>
          <wp:effectExtent l="0" t="0" r="0" b="825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B8353A"/>
    <w:multiLevelType w:val="hybridMultilevel"/>
    <w:tmpl w:val="569E405A"/>
    <w:lvl w:ilvl="0" w:tplc="4380E900">
      <w:start w:val="1"/>
      <w:numFmt w:val="bullet"/>
      <w:lvlText w:val=""/>
      <w:lvlJc w:val="left"/>
      <w:pPr>
        <w:tabs>
          <w:tab w:val="num" w:pos="720"/>
        </w:tabs>
        <w:ind w:left="720" w:hanging="360"/>
      </w:pPr>
      <w:rPr>
        <w:rFonts w:ascii="Symbol" w:hAnsi="Symbol" w:hint="default"/>
      </w:rPr>
    </w:lvl>
    <w:lvl w:ilvl="1" w:tplc="492EE326" w:tentative="1">
      <w:start w:val="1"/>
      <w:numFmt w:val="bullet"/>
      <w:lvlText w:val=""/>
      <w:lvlJc w:val="left"/>
      <w:pPr>
        <w:tabs>
          <w:tab w:val="num" w:pos="1440"/>
        </w:tabs>
        <w:ind w:left="1440" w:hanging="360"/>
      </w:pPr>
      <w:rPr>
        <w:rFonts w:ascii="Symbol" w:hAnsi="Symbol" w:hint="default"/>
      </w:rPr>
    </w:lvl>
    <w:lvl w:ilvl="2" w:tplc="A7C0232C" w:tentative="1">
      <w:start w:val="1"/>
      <w:numFmt w:val="bullet"/>
      <w:lvlText w:val=""/>
      <w:lvlJc w:val="left"/>
      <w:pPr>
        <w:tabs>
          <w:tab w:val="num" w:pos="2160"/>
        </w:tabs>
        <w:ind w:left="2160" w:hanging="360"/>
      </w:pPr>
      <w:rPr>
        <w:rFonts w:ascii="Symbol" w:hAnsi="Symbol" w:hint="default"/>
      </w:rPr>
    </w:lvl>
    <w:lvl w:ilvl="3" w:tplc="99247516" w:tentative="1">
      <w:start w:val="1"/>
      <w:numFmt w:val="bullet"/>
      <w:lvlText w:val=""/>
      <w:lvlJc w:val="left"/>
      <w:pPr>
        <w:tabs>
          <w:tab w:val="num" w:pos="2880"/>
        </w:tabs>
        <w:ind w:left="2880" w:hanging="360"/>
      </w:pPr>
      <w:rPr>
        <w:rFonts w:ascii="Symbol" w:hAnsi="Symbol" w:hint="default"/>
      </w:rPr>
    </w:lvl>
    <w:lvl w:ilvl="4" w:tplc="2DE29CE2" w:tentative="1">
      <w:start w:val="1"/>
      <w:numFmt w:val="bullet"/>
      <w:lvlText w:val=""/>
      <w:lvlJc w:val="left"/>
      <w:pPr>
        <w:tabs>
          <w:tab w:val="num" w:pos="3600"/>
        </w:tabs>
        <w:ind w:left="3600" w:hanging="360"/>
      </w:pPr>
      <w:rPr>
        <w:rFonts w:ascii="Symbol" w:hAnsi="Symbol" w:hint="default"/>
      </w:rPr>
    </w:lvl>
    <w:lvl w:ilvl="5" w:tplc="1792B708" w:tentative="1">
      <w:start w:val="1"/>
      <w:numFmt w:val="bullet"/>
      <w:lvlText w:val=""/>
      <w:lvlJc w:val="left"/>
      <w:pPr>
        <w:tabs>
          <w:tab w:val="num" w:pos="4320"/>
        </w:tabs>
        <w:ind w:left="4320" w:hanging="360"/>
      </w:pPr>
      <w:rPr>
        <w:rFonts w:ascii="Symbol" w:hAnsi="Symbol" w:hint="default"/>
      </w:rPr>
    </w:lvl>
    <w:lvl w:ilvl="6" w:tplc="27B4A838" w:tentative="1">
      <w:start w:val="1"/>
      <w:numFmt w:val="bullet"/>
      <w:lvlText w:val=""/>
      <w:lvlJc w:val="left"/>
      <w:pPr>
        <w:tabs>
          <w:tab w:val="num" w:pos="5040"/>
        </w:tabs>
        <w:ind w:left="5040" w:hanging="360"/>
      </w:pPr>
      <w:rPr>
        <w:rFonts w:ascii="Symbol" w:hAnsi="Symbol" w:hint="default"/>
      </w:rPr>
    </w:lvl>
    <w:lvl w:ilvl="7" w:tplc="14BE2240" w:tentative="1">
      <w:start w:val="1"/>
      <w:numFmt w:val="bullet"/>
      <w:lvlText w:val=""/>
      <w:lvlJc w:val="left"/>
      <w:pPr>
        <w:tabs>
          <w:tab w:val="num" w:pos="5760"/>
        </w:tabs>
        <w:ind w:left="5760" w:hanging="360"/>
      </w:pPr>
      <w:rPr>
        <w:rFonts w:ascii="Symbol" w:hAnsi="Symbol" w:hint="default"/>
      </w:rPr>
    </w:lvl>
    <w:lvl w:ilvl="8" w:tplc="4372F14E" w:tentative="1">
      <w:start w:val="1"/>
      <w:numFmt w:val="bullet"/>
      <w:lvlText w:val=""/>
      <w:lvlJc w:val="left"/>
      <w:pPr>
        <w:tabs>
          <w:tab w:val="num" w:pos="6480"/>
        </w:tabs>
        <w:ind w:left="6480" w:hanging="360"/>
      </w:pPr>
      <w:rPr>
        <w:rFonts w:ascii="Symbol" w:hAnsi="Symbol" w:hint="default"/>
      </w:rPr>
    </w:lvl>
  </w:abstractNum>
  <w:num w:numId="1" w16cid:durableId="1871989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1D"/>
    <w:rsid w:val="00002516"/>
    <w:rsid w:val="00004049"/>
    <w:rsid w:val="00004889"/>
    <w:rsid w:val="00004DDA"/>
    <w:rsid w:val="00005016"/>
    <w:rsid w:val="00010B89"/>
    <w:rsid w:val="000137C5"/>
    <w:rsid w:val="000148DB"/>
    <w:rsid w:val="00014C3A"/>
    <w:rsid w:val="00021839"/>
    <w:rsid w:val="000254A3"/>
    <w:rsid w:val="000271E7"/>
    <w:rsid w:val="000328F7"/>
    <w:rsid w:val="0003651A"/>
    <w:rsid w:val="0003753E"/>
    <w:rsid w:val="0003766F"/>
    <w:rsid w:val="000423E0"/>
    <w:rsid w:val="00046D88"/>
    <w:rsid w:val="00053784"/>
    <w:rsid w:val="0005741E"/>
    <w:rsid w:val="0006360D"/>
    <w:rsid w:val="00065AD1"/>
    <w:rsid w:val="00066919"/>
    <w:rsid w:val="00075C40"/>
    <w:rsid w:val="000764E9"/>
    <w:rsid w:val="0007665D"/>
    <w:rsid w:val="00076DE7"/>
    <w:rsid w:val="000803DC"/>
    <w:rsid w:val="00080C13"/>
    <w:rsid w:val="00081252"/>
    <w:rsid w:val="000859DE"/>
    <w:rsid w:val="00085F77"/>
    <w:rsid w:val="000915EA"/>
    <w:rsid w:val="00094119"/>
    <w:rsid w:val="00094537"/>
    <w:rsid w:val="00097F39"/>
    <w:rsid w:val="000A3F4A"/>
    <w:rsid w:val="000A7170"/>
    <w:rsid w:val="000A7C23"/>
    <w:rsid w:val="000B556D"/>
    <w:rsid w:val="000B5A06"/>
    <w:rsid w:val="000B67C3"/>
    <w:rsid w:val="000C25D1"/>
    <w:rsid w:val="000C3718"/>
    <w:rsid w:val="000C6B33"/>
    <w:rsid w:val="000C7102"/>
    <w:rsid w:val="000D220F"/>
    <w:rsid w:val="000D3DFE"/>
    <w:rsid w:val="000D6B62"/>
    <w:rsid w:val="000E1CC8"/>
    <w:rsid w:val="000E23AF"/>
    <w:rsid w:val="000E412E"/>
    <w:rsid w:val="000E442C"/>
    <w:rsid w:val="000E4986"/>
    <w:rsid w:val="000E777D"/>
    <w:rsid w:val="000E7A68"/>
    <w:rsid w:val="000F11A2"/>
    <w:rsid w:val="000F4567"/>
    <w:rsid w:val="000F482B"/>
    <w:rsid w:val="000F771D"/>
    <w:rsid w:val="00100BEF"/>
    <w:rsid w:val="00104AAA"/>
    <w:rsid w:val="00105291"/>
    <w:rsid w:val="0010579C"/>
    <w:rsid w:val="001110AA"/>
    <w:rsid w:val="001122F9"/>
    <w:rsid w:val="00122202"/>
    <w:rsid w:val="00131492"/>
    <w:rsid w:val="001324A0"/>
    <w:rsid w:val="00133076"/>
    <w:rsid w:val="001366D5"/>
    <w:rsid w:val="00137EB6"/>
    <w:rsid w:val="001410F8"/>
    <w:rsid w:val="001438FD"/>
    <w:rsid w:val="0014477D"/>
    <w:rsid w:val="001449C2"/>
    <w:rsid w:val="00150D15"/>
    <w:rsid w:val="00150DB6"/>
    <w:rsid w:val="00150E50"/>
    <w:rsid w:val="0015162C"/>
    <w:rsid w:val="00151B66"/>
    <w:rsid w:val="001524F9"/>
    <w:rsid w:val="00157866"/>
    <w:rsid w:val="001606EB"/>
    <w:rsid w:val="00161ED9"/>
    <w:rsid w:val="001627C7"/>
    <w:rsid w:val="00166D1B"/>
    <w:rsid w:val="001716CC"/>
    <w:rsid w:val="00174B52"/>
    <w:rsid w:val="001761C4"/>
    <w:rsid w:val="001776B6"/>
    <w:rsid w:val="00177B05"/>
    <w:rsid w:val="00184824"/>
    <w:rsid w:val="0019068E"/>
    <w:rsid w:val="00190B3A"/>
    <w:rsid w:val="0019105A"/>
    <w:rsid w:val="00191AB8"/>
    <w:rsid w:val="00192954"/>
    <w:rsid w:val="00197D7A"/>
    <w:rsid w:val="001A08FE"/>
    <w:rsid w:val="001A182B"/>
    <w:rsid w:val="001A5FA1"/>
    <w:rsid w:val="001A66B1"/>
    <w:rsid w:val="001B3C8E"/>
    <w:rsid w:val="001B4B6D"/>
    <w:rsid w:val="001B6535"/>
    <w:rsid w:val="001C2E3C"/>
    <w:rsid w:val="001C33FC"/>
    <w:rsid w:val="001C6CCC"/>
    <w:rsid w:val="001C6EB9"/>
    <w:rsid w:val="001D3021"/>
    <w:rsid w:val="001D4B68"/>
    <w:rsid w:val="001D4BC8"/>
    <w:rsid w:val="001D7966"/>
    <w:rsid w:val="001E3D3E"/>
    <w:rsid w:val="001E4453"/>
    <w:rsid w:val="001E7679"/>
    <w:rsid w:val="001F5464"/>
    <w:rsid w:val="001F67B1"/>
    <w:rsid w:val="001F7451"/>
    <w:rsid w:val="00201C36"/>
    <w:rsid w:val="002077F1"/>
    <w:rsid w:val="00211310"/>
    <w:rsid w:val="002119EE"/>
    <w:rsid w:val="00211D27"/>
    <w:rsid w:val="00214A8F"/>
    <w:rsid w:val="00215C72"/>
    <w:rsid w:val="00216AA3"/>
    <w:rsid w:val="00220D7D"/>
    <w:rsid w:val="00224363"/>
    <w:rsid w:val="00224B2E"/>
    <w:rsid w:val="002269E5"/>
    <w:rsid w:val="00226BF0"/>
    <w:rsid w:val="002369F2"/>
    <w:rsid w:val="00237ABC"/>
    <w:rsid w:val="00251DDC"/>
    <w:rsid w:val="00253546"/>
    <w:rsid w:val="00254C7F"/>
    <w:rsid w:val="00257EBC"/>
    <w:rsid w:val="00262FB2"/>
    <w:rsid w:val="002640B2"/>
    <w:rsid w:val="00267E27"/>
    <w:rsid w:val="00272725"/>
    <w:rsid w:val="002740E5"/>
    <w:rsid w:val="002745EA"/>
    <w:rsid w:val="0028165A"/>
    <w:rsid w:val="0028467E"/>
    <w:rsid w:val="00285320"/>
    <w:rsid w:val="0029226E"/>
    <w:rsid w:val="002934A9"/>
    <w:rsid w:val="002B0153"/>
    <w:rsid w:val="002B2F9C"/>
    <w:rsid w:val="002B4B9A"/>
    <w:rsid w:val="002B4E34"/>
    <w:rsid w:val="002C27F0"/>
    <w:rsid w:val="002C4F4F"/>
    <w:rsid w:val="002C616B"/>
    <w:rsid w:val="002C7569"/>
    <w:rsid w:val="002D0401"/>
    <w:rsid w:val="002D2F76"/>
    <w:rsid w:val="002D3505"/>
    <w:rsid w:val="002D462D"/>
    <w:rsid w:val="002D5A76"/>
    <w:rsid w:val="002D6065"/>
    <w:rsid w:val="002D7E83"/>
    <w:rsid w:val="002E2B37"/>
    <w:rsid w:val="002E369C"/>
    <w:rsid w:val="002E6D52"/>
    <w:rsid w:val="002F136C"/>
    <w:rsid w:val="002F3A62"/>
    <w:rsid w:val="0030008D"/>
    <w:rsid w:val="00302B93"/>
    <w:rsid w:val="00303815"/>
    <w:rsid w:val="00303E2C"/>
    <w:rsid w:val="00313693"/>
    <w:rsid w:val="00315FF4"/>
    <w:rsid w:val="0032493B"/>
    <w:rsid w:val="003400C9"/>
    <w:rsid w:val="003425F0"/>
    <w:rsid w:val="00344983"/>
    <w:rsid w:val="00347DE6"/>
    <w:rsid w:val="00353F6E"/>
    <w:rsid w:val="003569D3"/>
    <w:rsid w:val="00360DA7"/>
    <w:rsid w:val="003721E4"/>
    <w:rsid w:val="003722FB"/>
    <w:rsid w:val="0037277D"/>
    <w:rsid w:val="00373333"/>
    <w:rsid w:val="00373C28"/>
    <w:rsid w:val="00374989"/>
    <w:rsid w:val="00374ED9"/>
    <w:rsid w:val="00376484"/>
    <w:rsid w:val="003804E6"/>
    <w:rsid w:val="00381B15"/>
    <w:rsid w:val="003837A4"/>
    <w:rsid w:val="00385BD5"/>
    <w:rsid w:val="00387AA2"/>
    <w:rsid w:val="0039056E"/>
    <w:rsid w:val="003A07FF"/>
    <w:rsid w:val="003A3997"/>
    <w:rsid w:val="003B4AEB"/>
    <w:rsid w:val="003B7CE0"/>
    <w:rsid w:val="003C1DC6"/>
    <w:rsid w:val="003C2268"/>
    <w:rsid w:val="003C40D9"/>
    <w:rsid w:val="003C71D9"/>
    <w:rsid w:val="003C7EF8"/>
    <w:rsid w:val="003E3649"/>
    <w:rsid w:val="003E40EF"/>
    <w:rsid w:val="003E542A"/>
    <w:rsid w:val="003E75B0"/>
    <w:rsid w:val="003E77C1"/>
    <w:rsid w:val="003F2ECC"/>
    <w:rsid w:val="003F6F07"/>
    <w:rsid w:val="004013C9"/>
    <w:rsid w:val="00401EA7"/>
    <w:rsid w:val="00404D28"/>
    <w:rsid w:val="00405779"/>
    <w:rsid w:val="0041265C"/>
    <w:rsid w:val="00413247"/>
    <w:rsid w:val="00414162"/>
    <w:rsid w:val="004237BE"/>
    <w:rsid w:val="004245F9"/>
    <w:rsid w:val="004250CD"/>
    <w:rsid w:val="00450A51"/>
    <w:rsid w:val="004565FD"/>
    <w:rsid w:val="00462225"/>
    <w:rsid w:val="004711AD"/>
    <w:rsid w:val="00471949"/>
    <w:rsid w:val="004739EA"/>
    <w:rsid w:val="00474CB9"/>
    <w:rsid w:val="004767FA"/>
    <w:rsid w:val="004775D8"/>
    <w:rsid w:val="00477DBD"/>
    <w:rsid w:val="0048221B"/>
    <w:rsid w:val="00483822"/>
    <w:rsid w:val="00484877"/>
    <w:rsid w:val="004869E9"/>
    <w:rsid w:val="00493CA4"/>
    <w:rsid w:val="00495CDD"/>
    <w:rsid w:val="004A2370"/>
    <w:rsid w:val="004A68AE"/>
    <w:rsid w:val="004A7AF8"/>
    <w:rsid w:val="004B3B05"/>
    <w:rsid w:val="004B47F9"/>
    <w:rsid w:val="004B5834"/>
    <w:rsid w:val="004B5DE1"/>
    <w:rsid w:val="004C31DA"/>
    <w:rsid w:val="004C41B9"/>
    <w:rsid w:val="004C7276"/>
    <w:rsid w:val="004C7BE5"/>
    <w:rsid w:val="004D5E95"/>
    <w:rsid w:val="004E01C4"/>
    <w:rsid w:val="004E1791"/>
    <w:rsid w:val="004E3555"/>
    <w:rsid w:val="004E4443"/>
    <w:rsid w:val="004E59F3"/>
    <w:rsid w:val="004E6944"/>
    <w:rsid w:val="004F57FE"/>
    <w:rsid w:val="004F6EF6"/>
    <w:rsid w:val="00501B6A"/>
    <w:rsid w:val="00513987"/>
    <w:rsid w:val="00516543"/>
    <w:rsid w:val="00517189"/>
    <w:rsid w:val="0051746D"/>
    <w:rsid w:val="0052342D"/>
    <w:rsid w:val="005245BB"/>
    <w:rsid w:val="0052645A"/>
    <w:rsid w:val="00527823"/>
    <w:rsid w:val="00530308"/>
    <w:rsid w:val="00533354"/>
    <w:rsid w:val="00534E4B"/>
    <w:rsid w:val="00552AE9"/>
    <w:rsid w:val="00557990"/>
    <w:rsid w:val="00563461"/>
    <w:rsid w:val="00566B9E"/>
    <w:rsid w:val="00567B9A"/>
    <w:rsid w:val="005758CB"/>
    <w:rsid w:val="00577511"/>
    <w:rsid w:val="00580200"/>
    <w:rsid w:val="00580E5E"/>
    <w:rsid w:val="00583D19"/>
    <w:rsid w:val="00590906"/>
    <w:rsid w:val="0059240B"/>
    <w:rsid w:val="00597481"/>
    <w:rsid w:val="005A0BAB"/>
    <w:rsid w:val="005A1359"/>
    <w:rsid w:val="005A1BBA"/>
    <w:rsid w:val="005A6BE3"/>
    <w:rsid w:val="005A71AD"/>
    <w:rsid w:val="005B1A5D"/>
    <w:rsid w:val="005B5419"/>
    <w:rsid w:val="005B5456"/>
    <w:rsid w:val="005B7CF7"/>
    <w:rsid w:val="005C000C"/>
    <w:rsid w:val="005C58FB"/>
    <w:rsid w:val="005D08C8"/>
    <w:rsid w:val="005D19FC"/>
    <w:rsid w:val="005D4E15"/>
    <w:rsid w:val="005D63CF"/>
    <w:rsid w:val="005E05B3"/>
    <w:rsid w:val="005E3981"/>
    <w:rsid w:val="005E4574"/>
    <w:rsid w:val="005F6D29"/>
    <w:rsid w:val="005F7CBE"/>
    <w:rsid w:val="005F7E22"/>
    <w:rsid w:val="005F7FD5"/>
    <w:rsid w:val="00602A4E"/>
    <w:rsid w:val="00602B19"/>
    <w:rsid w:val="00604637"/>
    <w:rsid w:val="006047CE"/>
    <w:rsid w:val="0060679B"/>
    <w:rsid w:val="00607593"/>
    <w:rsid w:val="00607C7E"/>
    <w:rsid w:val="00617975"/>
    <w:rsid w:val="00622632"/>
    <w:rsid w:val="00623511"/>
    <w:rsid w:val="006249E5"/>
    <w:rsid w:val="0062550A"/>
    <w:rsid w:val="0063176B"/>
    <w:rsid w:val="006319C4"/>
    <w:rsid w:val="0063503B"/>
    <w:rsid w:val="006353AD"/>
    <w:rsid w:val="0063721A"/>
    <w:rsid w:val="00640B7E"/>
    <w:rsid w:val="0064164F"/>
    <w:rsid w:val="006437A4"/>
    <w:rsid w:val="0064604B"/>
    <w:rsid w:val="00646639"/>
    <w:rsid w:val="00650338"/>
    <w:rsid w:val="00651CB9"/>
    <w:rsid w:val="0066112A"/>
    <w:rsid w:val="00671DC2"/>
    <w:rsid w:val="00673E47"/>
    <w:rsid w:val="00674170"/>
    <w:rsid w:val="00676506"/>
    <w:rsid w:val="00682F6B"/>
    <w:rsid w:val="00683786"/>
    <w:rsid w:val="00691CE4"/>
    <w:rsid w:val="00692BDE"/>
    <w:rsid w:val="0069339B"/>
    <w:rsid w:val="00697873"/>
    <w:rsid w:val="006A0A5D"/>
    <w:rsid w:val="006A2BCE"/>
    <w:rsid w:val="006B4291"/>
    <w:rsid w:val="006B5BA6"/>
    <w:rsid w:val="006B70A2"/>
    <w:rsid w:val="006B7FD6"/>
    <w:rsid w:val="006C4347"/>
    <w:rsid w:val="006D2D37"/>
    <w:rsid w:val="006D2E5C"/>
    <w:rsid w:val="006D346F"/>
    <w:rsid w:val="006D375C"/>
    <w:rsid w:val="006D37E9"/>
    <w:rsid w:val="006D49C4"/>
    <w:rsid w:val="006D51D9"/>
    <w:rsid w:val="006D5D58"/>
    <w:rsid w:val="006D7D43"/>
    <w:rsid w:val="006E6BAC"/>
    <w:rsid w:val="006E77FB"/>
    <w:rsid w:val="006E78E0"/>
    <w:rsid w:val="006F23ED"/>
    <w:rsid w:val="006F4697"/>
    <w:rsid w:val="0070050C"/>
    <w:rsid w:val="007037F2"/>
    <w:rsid w:val="00704E1C"/>
    <w:rsid w:val="00706FE0"/>
    <w:rsid w:val="00713BF7"/>
    <w:rsid w:val="00714FEC"/>
    <w:rsid w:val="0071631F"/>
    <w:rsid w:val="00717687"/>
    <w:rsid w:val="00717860"/>
    <w:rsid w:val="00734235"/>
    <w:rsid w:val="00736968"/>
    <w:rsid w:val="00745795"/>
    <w:rsid w:val="00747D4B"/>
    <w:rsid w:val="007502BD"/>
    <w:rsid w:val="007538A5"/>
    <w:rsid w:val="007548F4"/>
    <w:rsid w:val="00757532"/>
    <w:rsid w:val="00761452"/>
    <w:rsid w:val="007617DA"/>
    <w:rsid w:val="0076241D"/>
    <w:rsid w:val="00764776"/>
    <w:rsid w:val="00764816"/>
    <w:rsid w:val="0076529F"/>
    <w:rsid w:val="007667A5"/>
    <w:rsid w:val="00767666"/>
    <w:rsid w:val="007746E5"/>
    <w:rsid w:val="0078154E"/>
    <w:rsid w:val="007824CA"/>
    <w:rsid w:val="00784594"/>
    <w:rsid w:val="007854B7"/>
    <w:rsid w:val="00787B1E"/>
    <w:rsid w:val="00792333"/>
    <w:rsid w:val="00795F86"/>
    <w:rsid w:val="007967AB"/>
    <w:rsid w:val="00797DC1"/>
    <w:rsid w:val="007A005D"/>
    <w:rsid w:val="007A5B41"/>
    <w:rsid w:val="007A69D6"/>
    <w:rsid w:val="007B0914"/>
    <w:rsid w:val="007B4D07"/>
    <w:rsid w:val="007C1922"/>
    <w:rsid w:val="007C1E71"/>
    <w:rsid w:val="007D0CD4"/>
    <w:rsid w:val="007D0E29"/>
    <w:rsid w:val="007E3C80"/>
    <w:rsid w:val="007E4EA9"/>
    <w:rsid w:val="007F16F6"/>
    <w:rsid w:val="007F30EB"/>
    <w:rsid w:val="007F3720"/>
    <w:rsid w:val="007F3B2F"/>
    <w:rsid w:val="007F58D4"/>
    <w:rsid w:val="007F793F"/>
    <w:rsid w:val="00800ADA"/>
    <w:rsid w:val="00801DC5"/>
    <w:rsid w:val="00811520"/>
    <w:rsid w:val="0081648E"/>
    <w:rsid w:val="00817821"/>
    <w:rsid w:val="00823D86"/>
    <w:rsid w:val="00823E07"/>
    <w:rsid w:val="00833564"/>
    <w:rsid w:val="00833F98"/>
    <w:rsid w:val="008340A1"/>
    <w:rsid w:val="00834F4E"/>
    <w:rsid w:val="008352F3"/>
    <w:rsid w:val="00835776"/>
    <w:rsid w:val="00842077"/>
    <w:rsid w:val="00845D86"/>
    <w:rsid w:val="00861075"/>
    <w:rsid w:val="00867E72"/>
    <w:rsid w:val="00867FDF"/>
    <w:rsid w:val="00871DCD"/>
    <w:rsid w:val="00872719"/>
    <w:rsid w:val="008727B0"/>
    <w:rsid w:val="0087533E"/>
    <w:rsid w:val="008805EC"/>
    <w:rsid w:val="00882F6D"/>
    <w:rsid w:val="00883A52"/>
    <w:rsid w:val="008847B5"/>
    <w:rsid w:val="0088651D"/>
    <w:rsid w:val="00887153"/>
    <w:rsid w:val="008931EE"/>
    <w:rsid w:val="00894FB8"/>
    <w:rsid w:val="008A2B89"/>
    <w:rsid w:val="008A3191"/>
    <w:rsid w:val="008A5762"/>
    <w:rsid w:val="008B343F"/>
    <w:rsid w:val="008B3A0F"/>
    <w:rsid w:val="008C2DD1"/>
    <w:rsid w:val="008C3167"/>
    <w:rsid w:val="008C4E3B"/>
    <w:rsid w:val="008C4ED2"/>
    <w:rsid w:val="008C5415"/>
    <w:rsid w:val="008C6046"/>
    <w:rsid w:val="008C6EF4"/>
    <w:rsid w:val="008D041F"/>
    <w:rsid w:val="008D0CC3"/>
    <w:rsid w:val="008D156A"/>
    <w:rsid w:val="008D1727"/>
    <w:rsid w:val="008D600C"/>
    <w:rsid w:val="008D725A"/>
    <w:rsid w:val="008E1D04"/>
    <w:rsid w:val="008E329C"/>
    <w:rsid w:val="008E3584"/>
    <w:rsid w:val="008E57E0"/>
    <w:rsid w:val="008E6C42"/>
    <w:rsid w:val="008E7EF4"/>
    <w:rsid w:val="008F1497"/>
    <w:rsid w:val="008F5B2D"/>
    <w:rsid w:val="008F760E"/>
    <w:rsid w:val="00903935"/>
    <w:rsid w:val="00903D23"/>
    <w:rsid w:val="00904EAB"/>
    <w:rsid w:val="009120DF"/>
    <w:rsid w:val="0091366B"/>
    <w:rsid w:val="00915EFE"/>
    <w:rsid w:val="009162BB"/>
    <w:rsid w:val="009164E8"/>
    <w:rsid w:val="009178B4"/>
    <w:rsid w:val="009207FE"/>
    <w:rsid w:val="00922754"/>
    <w:rsid w:val="00923C71"/>
    <w:rsid w:val="009266D0"/>
    <w:rsid w:val="009270D9"/>
    <w:rsid w:val="009275FD"/>
    <w:rsid w:val="00931002"/>
    <w:rsid w:val="00934302"/>
    <w:rsid w:val="00935C25"/>
    <w:rsid w:val="00936605"/>
    <w:rsid w:val="00942C77"/>
    <w:rsid w:val="009430F5"/>
    <w:rsid w:val="009432E1"/>
    <w:rsid w:val="0095438B"/>
    <w:rsid w:val="00956ABB"/>
    <w:rsid w:val="00957DE7"/>
    <w:rsid w:val="00960864"/>
    <w:rsid w:val="00961642"/>
    <w:rsid w:val="0096326D"/>
    <w:rsid w:val="00972EC6"/>
    <w:rsid w:val="00973D7B"/>
    <w:rsid w:val="00975FEC"/>
    <w:rsid w:val="00976418"/>
    <w:rsid w:val="00977F31"/>
    <w:rsid w:val="00991836"/>
    <w:rsid w:val="00991AE9"/>
    <w:rsid w:val="0099555F"/>
    <w:rsid w:val="00995CBC"/>
    <w:rsid w:val="00995E1C"/>
    <w:rsid w:val="009A1B1D"/>
    <w:rsid w:val="009A337F"/>
    <w:rsid w:val="009A4148"/>
    <w:rsid w:val="009B134C"/>
    <w:rsid w:val="009B1D52"/>
    <w:rsid w:val="009B21FB"/>
    <w:rsid w:val="009B7466"/>
    <w:rsid w:val="009C2E74"/>
    <w:rsid w:val="009C3417"/>
    <w:rsid w:val="009C47A8"/>
    <w:rsid w:val="009C51C6"/>
    <w:rsid w:val="009C7475"/>
    <w:rsid w:val="009D20AF"/>
    <w:rsid w:val="009D25E1"/>
    <w:rsid w:val="009D2663"/>
    <w:rsid w:val="009D4A06"/>
    <w:rsid w:val="009D6EF6"/>
    <w:rsid w:val="009E4C15"/>
    <w:rsid w:val="009E5620"/>
    <w:rsid w:val="009F17A7"/>
    <w:rsid w:val="009F2196"/>
    <w:rsid w:val="009F4948"/>
    <w:rsid w:val="009F57DC"/>
    <w:rsid w:val="00A00383"/>
    <w:rsid w:val="00A0389C"/>
    <w:rsid w:val="00A060F2"/>
    <w:rsid w:val="00A10AAD"/>
    <w:rsid w:val="00A16EF3"/>
    <w:rsid w:val="00A16FB4"/>
    <w:rsid w:val="00A2003A"/>
    <w:rsid w:val="00A203C1"/>
    <w:rsid w:val="00A2463C"/>
    <w:rsid w:val="00A26374"/>
    <w:rsid w:val="00A30686"/>
    <w:rsid w:val="00A31D84"/>
    <w:rsid w:val="00A31EBB"/>
    <w:rsid w:val="00A32D57"/>
    <w:rsid w:val="00A33C0D"/>
    <w:rsid w:val="00A37BDB"/>
    <w:rsid w:val="00A405D3"/>
    <w:rsid w:val="00A43E36"/>
    <w:rsid w:val="00A53C35"/>
    <w:rsid w:val="00A60291"/>
    <w:rsid w:val="00A60DA2"/>
    <w:rsid w:val="00A620A5"/>
    <w:rsid w:val="00A623F0"/>
    <w:rsid w:val="00A6283F"/>
    <w:rsid w:val="00A639E3"/>
    <w:rsid w:val="00A63E81"/>
    <w:rsid w:val="00A70EE9"/>
    <w:rsid w:val="00A7106B"/>
    <w:rsid w:val="00A72024"/>
    <w:rsid w:val="00A72C55"/>
    <w:rsid w:val="00A73269"/>
    <w:rsid w:val="00A83BB6"/>
    <w:rsid w:val="00A864FF"/>
    <w:rsid w:val="00A95351"/>
    <w:rsid w:val="00A96328"/>
    <w:rsid w:val="00AA00A9"/>
    <w:rsid w:val="00AA01C4"/>
    <w:rsid w:val="00AA4253"/>
    <w:rsid w:val="00AA443E"/>
    <w:rsid w:val="00AA46A7"/>
    <w:rsid w:val="00AA4779"/>
    <w:rsid w:val="00AA559D"/>
    <w:rsid w:val="00AA561F"/>
    <w:rsid w:val="00AA6718"/>
    <w:rsid w:val="00AB0ABD"/>
    <w:rsid w:val="00AB11CA"/>
    <w:rsid w:val="00AB7BC4"/>
    <w:rsid w:val="00AC17C0"/>
    <w:rsid w:val="00AC2B37"/>
    <w:rsid w:val="00AD1597"/>
    <w:rsid w:val="00AD25CE"/>
    <w:rsid w:val="00AD33D5"/>
    <w:rsid w:val="00AD5AAA"/>
    <w:rsid w:val="00AD5BC1"/>
    <w:rsid w:val="00AE1867"/>
    <w:rsid w:val="00AE2B85"/>
    <w:rsid w:val="00AF399B"/>
    <w:rsid w:val="00AF544E"/>
    <w:rsid w:val="00B011DC"/>
    <w:rsid w:val="00B07BB9"/>
    <w:rsid w:val="00B10CF9"/>
    <w:rsid w:val="00B11528"/>
    <w:rsid w:val="00B1256C"/>
    <w:rsid w:val="00B1678D"/>
    <w:rsid w:val="00B21434"/>
    <w:rsid w:val="00B22F72"/>
    <w:rsid w:val="00B23EA9"/>
    <w:rsid w:val="00B26C65"/>
    <w:rsid w:val="00B32A0C"/>
    <w:rsid w:val="00B35877"/>
    <w:rsid w:val="00B36B90"/>
    <w:rsid w:val="00B542AF"/>
    <w:rsid w:val="00B57CDF"/>
    <w:rsid w:val="00B64738"/>
    <w:rsid w:val="00B660C5"/>
    <w:rsid w:val="00B70779"/>
    <w:rsid w:val="00B8651B"/>
    <w:rsid w:val="00B86EF7"/>
    <w:rsid w:val="00B90B11"/>
    <w:rsid w:val="00B9462F"/>
    <w:rsid w:val="00B94CAF"/>
    <w:rsid w:val="00B950EC"/>
    <w:rsid w:val="00B95E76"/>
    <w:rsid w:val="00BA1340"/>
    <w:rsid w:val="00BA2329"/>
    <w:rsid w:val="00BA2EE4"/>
    <w:rsid w:val="00BA481E"/>
    <w:rsid w:val="00BA5672"/>
    <w:rsid w:val="00BB2E46"/>
    <w:rsid w:val="00BB39CC"/>
    <w:rsid w:val="00BB45F1"/>
    <w:rsid w:val="00BB46CF"/>
    <w:rsid w:val="00BB4B25"/>
    <w:rsid w:val="00BC1C6E"/>
    <w:rsid w:val="00BC58EF"/>
    <w:rsid w:val="00BC7ED9"/>
    <w:rsid w:val="00BD1500"/>
    <w:rsid w:val="00BD5B13"/>
    <w:rsid w:val="00BE42B2"/>
    <w:rsid w:val="00BF7DB1"/>
    <w:rsid w:val="00C01359"/>
    <w:rsid w:val="00C053B1"/>
    <w:rsid w:val="00C06439"/>
    <w:rsid w:val="00C07052"/>
    <w:rsid w:val="00C13883"/>
    <w:rsid w:val="00C1406E"/>
    <w:rsid w:val="00C16F22"/>
    <w:rsid w:val="00C20269"/>
    <w:rsid w:val="00C210EC"/>
    <w:rsid w:val="00C23A15"/>
    <w:rsid w:val="00C25E2A"/>
    <w:rsid w:val="00C26033"/>
    <w:rsid w:val="00C2651A"/>
    <w:rsid w:val="00C266B4"/>
    <w:rsid w:val="00C30DD0"/>
    <w:rsid w:val="00C33B05"/>
    <w:rsid w:val="00C3633F"/>
    <w:rsid w:val="00C41E1A"/>
    <w:rsid w:val="00C41F07"/>
    <w:rsid w:val="00C478B5"/>
    <w:rsid w:val="00C53508"/>
    <w:rsid w:val="00C5384A"/>
    <w:rsid w:val="00C54797"/>
    <w:rsid w:val="00C601F4"/>
    <w:rsid w:val="00C61BC9"/>
    <w:rsid w:val="00C76573"/>
    <w:rsid w:val="00C76EE4"/>
    <w:rsid w:val="00C806F1"/>
    <w:rsid w:val="00C862D8"/>
    <w:rsid w:val="00C86892"/>
    <w:rsid w:val="00C869E5"/>
    <w:rsid w:val="00C92022"/>
    <w:rsid w:val="00C927E6"/>
    <w:rsid w:val="00C93F8E"/>
    <w:rsid w:val="00C95475"/>
    <w:rsid w:val="00C96072"/>
    <w:rsid w:val="00CA1CB4"/>
    <w:rsid w:val="00CA40F2"/>
    <w:rsid w:val="00CA6B5A"/>
    <w:rsid w:val="00CA7117"/>
    <w:rsid w:val="00CA757D"/>
    <w:rsid w:val="00CB07CF"/>
    <w:rsid w:val="00CB4F60"/>
    <w:rsid w:val="00CC3D78"/>
    <w:rsid w:val="00CC3F10"/>
    <w:rsid w:val="00CC51E0"/>
    <w:rsid w:val="00CC56C9"/>
    <w:rsid w:val="00CC76D0"/>
    <w:rsid w:val="00CC7FE2"/>
    <w:rsid w:val="00CD4167"/>
    <w:rsid w:val="00CD4456"/>
    <w:rsid w:val="00CD445C"/>
    <w:rsid w:val="00CD651B"/>
    <w:rsid w:val="00CE057D"/>
    <w:rsid w:val="00CE388D"/>
    <w:rsid w:val="00CE5538"/>
    <w:rsid w:val="00CE642C"/>
    <w:rsid w:val="00CE7B71"/>
    <w:rsid w:val="00CF0CB7"/>
    <w:rsid w:val="00CF1262"/>
    <w:rsid w:val="00CF5E5A"/>
    <w:rsid w:val="00CF733B"/>
    <w:rsid w:val="00CF7F9F"/>
    <w:rsid w:val="00D00369"/>
    <w:rsid w:val="00D0131C"/>
    <w:rsid w:val="00D042A0"/>
    <w:rsid w:val="00D04869"/>
    <w:rsid w:val="00D053AA"/>
    <w:rsid w:val="00D12F5B"/>
    <w:rsid w:val="00D1676E"/>
    <w:rsid w:val="00D170E5"/>
    <w:rsid w:val="00D25C3F"/>
    <w:rsid w:val="00D26262"/>
    <w:rsid w:val="00D305E5"/>
    <w:rsid w:val="00D33AE4"/>
    <w:rsid w:val="00D35667"/>
    <w:rsid w:val="00D357BC"/>
    <w:rsid w:val="00D365A3"/>
    <w:rsid w:val="00D367FB"/>
    <w:rsid w:val="00D40CD1"/>
    <w:rsid w:val="00D42585"/>
    <w:rsid w:val="00D50682"/>
    <w:rsid w:val="00D5471D"/>
    <w:rsid w:val="00D629B8"/>
    <w:rsid w:val="00D659A3"/>
    <w:rsid w:val="00D65E9B"/>
    <w:rsid w:val="00D714FD"/>
    <w:rsid w:val="00D71F19"/>
    <w:rsid w:val="00D73196"/>
    <w:rsid w:val="00D774E1"/>
    <w:rsid w:val="00D807B5"/>
    <w:rsid w:val="00D82158"/>
    <w:rsid w:val="00D87F38"/>
    <w:rsid w:val="00D90C7C"/>
    <w:rsid w:val="00D92146"/>
    <w:rsid w:val="00D935A3"/>
    <w:rsid w:val="00D9535F"/>
    <w:rsid w:val="00D967E7"/>
    <w:rsid w:val="00DA0FBA"/>
    <w:rsid w:val="00DA4D95"/>
    <w:rsid w:val="00DA6B19"/>
    <w:rsid w:val="00DA7721"/>
    <w:rsid w:val="00DB1816"/>
    <w:rsid w:val="00DB60DE"/>
    <w:rsid w:val="00DC482C"/>
    <w:rsid w:val="00DD1A43"/>
    <w:rsid w:val="00DD3D7E"/>
    <w:rsid w:val="00DD651D"/>
    <w:rsid w:val="00DE4E9E"/>
    <w:rsid w:val="00DE6DE2"/>
    <w:rsid w:val="00DE73F2"/>
    <w:rsid w:val="00DF5EE0"/>
    <w:rsid w:val="00DF7261"/>
    <w:rsid w:val="00DF75F1"/>
    <w:rsid w:val="00E000B0"/>
    <w:rsid w:val="00E113BF"/>
    <w:rsid w:val="00E13FDD"/>
    <w:rsid w:val="00E16C8C"/>
    <w:rsid w:val="00E232A9"/>
    <w:rsid w:val="00E24709"/>
    <w:rsid w:val="00E24989"/>
    <w:rsid w:val="00E26325"/>
    <w:rsid w:val="00E32F22"/>
    <w:rsid w:val="00E35070"/>
    <w:rsid w:val="00E35202"/>
    <w:rsid w:val="00E40A89"/>
    <w:rsid w:val="00E41042"/>
    <w:rsid w:val="00E42A5A"/>
    <w:rsid w:val="00E43DFF"/>
    <w:rsid w:val="00E4546E"/>
    <w:rsid w:val="00E46449"/>
    <w:rsid w:val="00E467DB"/>
    <w:rsid w:val="00E51939"/>
    <w:rsid w:val="00E5214C"/>
    <w:rsid w:val="00E54470"/>
    <w:rsid w:val="00E54645"/>
    <w:rsid w:val="00E55FA2"/>
    <w:rsid w:val="00E57378"/>
    <w:rsid w:val="00E608FD"/>
    <w:rsid w:val="00E60E09"/>
    <w:rsid w:val="00E669B5"/>
    <w:rsid w:val="00E6711D"/>
    <w:rsid w:val="00E67874"/>
    <w:rsid w:val="00E73517"/>
    <w:rsid w:val="00E74AD8"/>
    <w:rsid w:val="00E75C41"/>
    <w:rsid w:val="00E75C79"/>
    <w:rsid w:val="00E762F0"/>
    <w:rsid w:val="00E771AC"/>
    <w:rsid w:val="00E80A9E"/>
    <w:rsid w:val="00E82645"/>
    <w:rsid w:val="00E86FEA"/>
    <w:rsid w:val="00E9386B"/>
    <w:rsid w:val="00E93878"/>
    <w:rsid w:val="00E95DE0"/>
    <w:rsid w:val="00E97FB8"/>
    <w:rsid w:val="00EA52C0"/>
    <w:rsid w:val="00EB375A"/>
    <w:rsid w:val="00EC2655"/>
    <w:rsid w:val="00EC5F73"/>
    <w:rsid w:val="00ED0FD5"/>
    <w:rsid w:val="00ED1BD4"/>
    <w:rsid w:val="00ED2635"/>
    <w:rsid w:val="00ED37F2"/>
    <w:rsid w:val="00ED4178"/>
    <w:rsid w:val="00ED43A2"/>
    <w:rsid w:val="00ED5371"/>
    <w:rsid w:val="00EE343C"/>
    <w:rsid w:val="00EE58D5"/>
    <w:rsid w:val="00EF0E41"/>
    <w:rsid w:val="00EF129C"/>
    <w:rsid w:val="00EF2A94"/>
    <w:rsid w:val="00EF3634"/>
    <w:rsid w:val="00EF36FA"/>
    <w:rsid w:val="00EF42A4"/>
    <w:rsid w:val="00EF4473"/>
    <w:rsid w:val="00F01253"/>
    <w:rsid w:val="00F1036A"/>
    <w:rsid w:val="00F137E5"/>
    <w:rsid w:val="00F13F3D"/>
    <w:rsid w:val="00F233F6"/>
    <w:rsid w:val="00F248DC"/>
    <w:rsid w:val="00F3791C"/>
    <w:rsid w:val="00F41BC2"/>
    <w:rsid w:val="00F4724E"/>
    <w:rsid w:val="00F500B1"/>
    <w:rsid w:val="00F50295"/>
    <w:rsid w:val="00F5153D"/>
    <w:rsid w:val="00F519CB"/>
    <w:rsid w:val="00F53C7E"/>
    <w:rsid w:val="00F610D1"/>
    <w:rsid w:val="00F6204D"/>
    <w:rsid w:val="00F67951"/>
    <w:rsid w:val="00F7005A"/>
    <w:rsid w:val="00F71C9E"/>
    <w:rsid w:val="00F73A5B"/>
    <w:rsid w:val="00F76124"/>
    <w:rsid w:val="00F7725B"/>
    <w:rsid w:val="00F815CA"/>
    <w:rsid w:val="00F826B1"/>
    <w:rsid w:val="00F8556C"/>
    <w:rsid w:val="00F86086"/>
    <w:rsid w:val="00F87E03"/>
    <w:rsid w:val="00F963B7"/>
    <w:rsid w:val="00F965AD"/>
    <w:rsid w:val="00FA1BC1"/>
    <w:rsid w:val="00FA2A5E"/>
    <w:rsid w:val="00FA4189"/>
    <w:rsid w:val="00FA5B0D"/>
    <w:rsid w:val="00FB02F4"/>
    <w:rsid w:val="00FB0CA5"/>
    <w:rsid w:val="00FB20A3"/>
    <w:rsid w:val="00FB4BA2"/>
    <w:rsid w:val="00FC2041"/>
    <w:rsid w:val="00FC22A4"/>
    <w:rsid w:val="00FC258D"/>
    <w:rsid w:val="00FC34A6"/>
    <w:rsid w:val="00FC5880"/>
    <w:rsid w:val="00FC629B"/>
    <w:rsid w:val="00FD13C7"/>
    <w:rsid w:val="00FD2915"/>
    <w:rsid w:val="00FD5D02"/>
    <w:rsid w:val="00FE07C0"/>
    <w:rsid w:val="00FE601E"/>
    <w:rsid w:val="00FF441F"/>
    <w:rsid w:val="0297AC9D"/>
    <w:rsid w:val="035705E8"/>
    <w:rsid w:val="07189273"/>
    <w:rsid w:val="0973265D"/>
    <w:rsid w:val="0D13025B"/>
    <w:rsid w:val="0D7B3855"/>
    <w:rsid w:val="11519309"/>
    <w:rsid w:val="1152245E"/>
    <w:rsid w:val="14D95022"/>
    <w:rsid w:val="1AD5F419"/>
    <w:rsid w:val="1ECB1DA4"/>
    <w:rsid w:val="225FE13A"/>
    <w:rsid w:val="2561C2FA"/>
    <w:rsid w:val="2969F5CD"/>
    <w:rsid w:val="2AA074FD"/>
    <w:rsid w:val="2DF54B55"/>
    <w:rsid w:val="2F6B6B36"/>
    <w:rsid w:val="362B1D88"/>
    <w:rsid w:val="36BF55D1"/>
    <w:rsid w:val="3915A909"/>
    <w:rsid w:val="3BA47ED6"/>
    <w:rsid w:val="3E3661E5"/>
    <w:rsid w:val="41314124"/>
    <w:rsid w:val="4691A07D"/>
    <w:rsid w:val="4A9BB556"/>
    <w:rsid w:val="4BF52B89"/>
    <w:rsid w:val="4EE4EC36"/>
    <w:rsid w:val="50619FED"/>
    <w:rsid w:val="54B6CF5E"/>
    <w:rsid w:val="5E530292"/>
    <w:rsid w:val="6136379D"/>
    <w:rsid w:val="6310D828"/>
    <w:rsid w:val="6B185D3D"/>
    <w:rsid w:val="786B3AEC"/>
    <w:rsid w:val="79E9153D"/>
    <w:rsid w:val="7A70D80C"/>
    <w:rsid w:val="7A93FBFF"/>
    <w:rsid w:val="7E3F6DA4"/>
    <w:rsid w:val="7FADD5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759E4"/>
  <w15:docId w15:val="{42D11404-6D96-704A-AFF9-3E7228793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471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5471D"/>
    <w:pPr>
      <w:tabs>
        <w:tab w:val="center" w:pos="4536"/>
        <w:tab w:val="right" w:pos="9072"/>
      </w:tabs>
    </w:pPr>
  </w:style>
  <w:style w:type="character" w:customStyle="1" w:styleId="KopfzeileZchn">
    <w:name w:val="Kopfzeile Zchn"/>
    <w:basedOn w:val="Absatz-Standardschriftart"/>
    <w:link w:val="Kopfzeile"/>
    <w:uiPriority w:val="99"/>
    <w:rsid w:val="00D5471D"/>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D5471D"/>
    <w:rPr>
      <w:color w:val="0563C1" w:themeColor="hyperlink"/>
      <w:u w:val="single"/>
    </w:rPr>
  </w:style>
  <w:style w:type="paragraph" w:styleId="berarbeitung">
    <w:name w:val="Revision"/>
    <w:hidden/>
    <w:uiPriority w:val="99"/>
    <w:semiHidden/>
    <w:rsid w:val="00AA443E"/>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10B89"/>
    <w:rPr>
      <w:sz w:val="16"/>
      <w:szCs w:val="16"/>
    </w:rPr>
  </w:style>
  <w:style w:type="paragraph" w:styleId="Kommentartext">
    <w:name w:val="annotation text"/>
    <w:basedOn w:val="Standard"/>
    <w:link w:val="KommentartextZchn"/>
    <w:uiPriority w:val="99"/>
    <w:unhideWhenUsed/>
    <w:rsid w:val="00010B89"/>
    <w:rPr>
      <w:sz w:val="20"/>
      <w:szCs w:val="20"/>
    </w:rPr>
  </w:style>
  <w:style w:type="character" w:customStyle="1" w:styleId="KommentartextZchn">
    <w:name w:val="Kommentartext Zchn"/>
    <w:basedOn w:val="Absatz-Standardschriftart"/>
    <w:link w:val="Kommentartext"/>
    <w:uiPriority w:val="99"/>
    <w:rsid w:val="00010B8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0B89"/>
    <w:rPr>
      <w:b/>
      <w:bCs/>
    </w:rPr>
  </w:style>
  <w:style w:type="character" w:customStyle="1" w:styleId="KommentarthemaZchn">
    <w:name w:val="Kommentarthema Zchn"/>
    <w:basedOn w:val="KommentartextZchn"/>
    <w:link w:val="Kommentarthema"/>
    <w:uiPriority w:val="99"/>
    <w:semiHidden/>
    <w:rsid w:val="00010B89"/>
    <w:rPr>
      <w:rFonts w:ascii="Times New Roman" w:eastAsia="Times New Roman" w:hAnsi="Times New Roman" w:cs="Times New Roman"/>
      <w:b/>
      <w:bCs/>
      <w:sz w:val="20"/>
      <w:szCs w:val="20"/>
      <w:lang w:eastAsia="de-DE"/>
    </w:rPr>
  </w:style>
  <w:style w:type="paragraph" w:styleId="Fuzeile">
    <w:name w:val="footer"/>
    <w:basedOn w:val="Standard"/>
    <w:link w:val="FuzeileZchn"/>
    <w:uiPriority w:val="99"/>
    <w:semiHidden/>
    <w:unhideWhenUsed/>
    <w:rsid w:val="00AA6718"/>
    <w:pPr>
      <w:tabs>
        <w:tab w:val="center" w:pos="4536"/>
        <w:tab w:val="right" w:pos="9072"/>
      </w:tabs>
    </w:pPr>
  </w:style>
  <w:style w:type="character" w:customStyle="1" w:styleId="FuzeileZchn">
    <w:name w:val="Fußzeile Zchn"/>
    <w:basedOn w:val="Absatz-Standardschriftart"/>
    <w:link w:val="Fuzeile"/>
    <w:uiPriority w:val="99"/>
    <w:semiHidden/>
    <w:rsid w:val="00AA6718"/>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8805EC"/>
    <w:pPr>
      <w:spacing w:before="100" w:beforeAutospacing="1" w:after="100" w:afterAutospacing="1"/>
    </w:pPr>
  </w:style>
  <w:style w:type="paragraph" w:styleId="Sprechblasentext">
    <w:name w:val="Balloon Text"/>
    <w:basedOn w:val="Standard"/>
    <w:link w:val="SprechblasentextZchn"/>
    <w:uiPriority w:val="99"/>
    <w:semiHidden/>
    <w:unhideWhenUsed/>
    <w:rsid w:val="006D2D3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2D37"/>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15258">
      <w:bodyDiv w:val="1"/>
      <w:marLeft w:val="0"/>
      <w:marRight w:val="0"/>
      <w:marTop w:val="0"/>
      <w:marBottom w:val="0"/>
      <w:divBdr>
        <w:top w:val="none" w:sz="0" w:space="0" w:color="auto"/>
        <w:left w:val="none" w:sz="0" w:space="0" w:color="auto"/>
        <w:bottom w:val="none" w:sz="0" w:space="0" w:color="auto"/>
        <w:right w:val="none" w:sz="0" w:space="0" w:color="auto"/>
      </w:divBdr>
    </w:div>
    <w:div w:id="1199052762">
      <w:bodyDiv w:val="1"/>
      <w:marLeft w:val="0"/>
      <w:marRight w:val="0"/>
      <w:marTop w:val="0"/>
      <w:marBottom w:val="0"/>
      <w:divBdr>
        <w:top w:val="none" w:sz="0" w:space="0" w:color="auto"/>
        <w:left w:val="none" w:sz="0" w:space="0" w:color="auto"/>
        <w:bottom w:val="none" w:sz="0" w:space="0" w:color="auto"/>
        <w:right w:val="none" w:sz="0" w:space="0" w:color="auto"/>
      </w:divBdr>
      <w:divsChild>
        <w:div w:id="1329216806">
          <w:marLeft w:val="446"/>
          <w:marRight w:val="0"/>
          <w:marTop w:val="120"/>
          <w:marBottom w:val="120"/>
          <w:divBdr>
            <w:top w:val="none" w:sz="0" w:space="0" w:color="auto"/>
            <w:left w:val="none" w:sz="0" w:space="0" w:color="auto"/>
            <w:bottom w:val="none" w:sz="0" w:space="0" w:color="auto"/>
            <w:right w:val="none" w:sz="0" w:space="0" w:color="auto"/>
          </w:divBdr>
        </w:div>
        <w:div w:id="610237063">
          <w:marLeft w:val="446"/>
          <w:marRight w:val="0"/>
          <w:marTop w:val="120"/>
          <w:marBottom w:val="120"/>
          <w:divBdr>
            <w:top w:val="none" w:sz="0" w:space="0" w:color="auto"/>
            <w:left w:val="none" w:sz="0" w:space="0" w:color="auto"/>
            <w:bottom w:val="none" w:sz="0" w:space="0" w:color="auto"/>
            <w:right w:val="none" w:sz="0" w:space="0" w:color="auto"/>
          </w:divBdr>
        </w:div>
      </w:divsChild>
    </w:div>
    <w:div w:id="1435632301">
      <w:bodyDiv w:val="1"/>
      <w:marLeft w:val="0"/>
      <w:marRight w:val="0"/>
      <w:marTop w:val="0"/>
      <w:marBottom w:val="0"/>
      <w:divBdr>
        <w:top w:val="none" w:sz="0" w:space="0" w:color="auto"/>
        <w:left w:val="none" w:sz="0" w:space="0" w:color="auto"/>
        <w:bottom w:val="none" w:sz="0" w:space="0" w:color="auto"/>
        <w:right w:val="none" w:sz="0" w:space="0" w:color="auto"/>
      </w:divBdr>
    </w:div>
    <w:div w:id="155854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rederik.bellermann@wilkhahn.de" TargetMode="Externa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mailto:wilkhahn@maipr.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1" ma:contentTypeDescription="Ein neues Dokument erstellen." ma:contentTypeScope="" ma:versionID="23a99a9d36e0eb9e96fb5b934fb554f7">
  <xsd:schema xmlns:xsd="http://www.w3.org/2001/XMLSchema" xmlns:xs="http://www.w3.org/2001/XMLSchema" xmlns:p="http://schemas.microsoft.com/office/2006/metadata/properties" xmlns:ns2="0f50876a-e4a4-4489-acd9-896d8ba2d9c3" targetNamespace="http://schemas.microsoft.com/office/2006/metadata/properties" ma:root="true" ma:fieldsID="47dfc44798fe047b753c1914db620a05" ns2:_="">
    <xsd:import namespace="0f50876a-e4a4-4489-acd9-896d8ba2d9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MediaLengthInSeconds xmlns="0f50876a-e4a4-4489-acd9-896d8ba2d9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BAE068-4D23-48F6-B152-0FCE203F5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948906-5EF2-4D04-A402-64693BF0BAEA}">
  <ds:schemaRefs>
    <ds:schemaRef ds:uri="http://schemas.microsoft.com/office/2006/metadata/properties"/>
    <ds:schemaRef ds:uri="http://schemas.microsoft.com/office/infopath/2007/PartnerControls"/>
    <ds:schemaRef ds:uri="0f50876a-e4a4-4489-acd9-896d8ba2d9c3"/>
  </ds:schemaRefs>
</ds:datastoreItem>
</file>

<file path=customXml/itemProps3.xml><?xml version="1.0" encoding="utf-8"?>
<ds:datastoreItem xmlns:ds="http://schemas.openxmlformats.org/officeDocument/2006/customXml" ds:itemID="{15C1C92B-BC72-43D4-B2FC-4441D54511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4669</Characters>
  <Application>Microsoft Office Word</Application>
  <DocSecurity>0</DocSecurity>
  <Lines>38</Lines>
  <Paragraphs>10</Paragraphs>
  <ScaleCrop>false</ScaleCrop>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 Bellermann</dc:creator>
  <cp:keywords/>
  <dc:description/>
  <cp:lastModifiedBy>Office Konto HB2019</cp:lastModifiedBy>
  <cp:revision>6</cp:revision>
  <dcterms:created xsi:type="dcterms:W3CDTF">2023-05-02T07:30:00Z</dcterms:created>
  <dcterms:modified xsi:type="dcterms:W3CDTF">2023-05-02T14:48:00Z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0x01010069CF2F5A94CECD4693CCBED496B3A3A0</vt:lpwstr>
  </property>
  <property fmtid="{D5CDD505-2E9C-101B-9397-08002B2CF9AE}" pid="3" name="MediaServiceImageTags">
    <vt:lpwstr/>
  </property>
  <property fmtid="{D5CDD505-2E9C-101B-9397-08002B2CF9AE}" pid="4" name="Order">
    <vt:r8>12060200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